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426" w:rsidRPr="00402426" w:rsidRDefault="00402426" w:rsidP="00402426">
      <w:pPr>
        <w:pStyle w:val="1"/>
        <w:jc w:val="center"/>
        <w:rPr>
          <w:sz w:val="28"/>
          <w:szCs w:val="28"/>
        </w:rPr>
      </w:pPr>
      <w:r w:rsidRPr="00402426">
        <w:rPr>
          <w:sz w:val="28"/>
          <w:szCs w:val="28"/>
        </w:rPr>
        <w:t>Протокол № 1524 Б1-12</w:t>
      </w:r>
      <w:r>
        <w:rPr>
          <w:sz w:val="28"/>
          <w:szCs w:val="28"/>
        </w:rPr>
        <w:t>-3</w:t>
      </w:r>
      <w:r w:rsidRPr="0040242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02426">
        <w:rPr>
          <w:sz w:val="28"/>
          <w:szCs w:val="28"/>
        </w:rPr>
        <w:t>№C019517</w:t>
      </w:r>
      <w:r>
        <w:rPr>
          <w:sz w:val="28"/>
          <w:szCs w:val="28"/>
        </w:rPr>
        <w:t xml:space="preserve">-3) </w:t>
      </w:r>
      <w:r w:rsidRPr="00402426">
        <w:rPr>
          <w:sz w:val="28"/>
          <w:szCs w:val="28"/>
        </w:rPr>
        <w:t xml:space="preserve">рассмотрения заявок </w:t>
      </w:r>
      <w:r w:rsidR="00F6320C">
        <w:rPr>
          <w:sz w:val="28"/>
          <w:szCs w:val="28"/>
        </w:rPr>
        <w:t xml:space="preserve">на основании запроса о разъяснении заявок </w:t>
      </w:r>
      <w:r w:rsidRPr="00402426">
        <w:rPr>
          <w:sz w:val="28"/>
          <w:szCs w:val="28"/>
        </w:rPr>
        <w:t>на участие в конкурсе в электронной форме</w:t>
      </w:r>
      <w:r w:rsidR="00F6320C">
        <w:rPr>
          <w:sz w:val="28"/>
          <w:szCs w:val="28"/>
        </w:rPr>
        <w:t xml:space="preserve"> </w:t>
      </w:r>
      <w:r w:rsidRPr="00402426">
        <w:rPr>
          <w:sz w:val="28"/>
          <w:szCs w:val="28"/>
        </w:rPr>
        <w:t xml:space="preserve">«№ 1524 Б1-12 Поставка задвижек специальных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02426" w:rsidTr="00D80277">
        <w:trPr>
          <w:tblCellSpacing w:w="15" w:type="dxa"/>
        </w:trPr>
        <w:tc>
          <w:tcPr>
            <w:tcW w:w="0" w:type="auto"/>
            <w:vAlign w:val="center"/>
          </w:tcPr>
          <w:p w:rsidR="00402426" w:rsidRDefault="00402426" w:rsidP="00D80277">
            <w:r>
              <w:t>г. Москва</w:t>
            </w:r>
          </w:p>
        </w:tc>
        <w:tc>
          <w:tcPr>
            <w:tcW w:w="0" w:type="auto"/>
            <w:vAlign w:val="center"/>
          </w:tcPr>
          <w:p w:rsidR="00402426" w:rsidRDefault="00402426" w:rsidP="00402426">
            <w:pPr>
              <w:jc w:val="right"/>
            </w:pPr>
            <w:r>
              <w:t>Дата: 26.02.2013 г.</w:t>
            </w:r>
          </w:p>
        </w:tc>
      </w:tr>
    </w:tbl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C019517.</w:t>
      </w:r>
      <w:r>
        <w:br/>
        <w:t xml:space="preserve">Номер протокола: </w:t>
      </w:r>
      <w:r w:rsidRPr="00402426">
        <w:t xml:space="preserve">1524 Б1-12-3 </w:t>
      </w:r>
      <w:r>
        <w:t>(C019517-3).</w:t>
      </w:r>
      <w:r>
        <w:br/>
        <w:t xml:space="preserve">Дата протокола: 26.02.2013 г. </w:t>
      </w:r>
    </w:p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 w:rsidR="00A65B48">
        <w:t xml:space="preserve"> </w:t>
      </w:r>
      <w:r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Открытый конкурс на право заключения договора на          № 1524 Б1-12 Поставка задвижек специальных для сооружения энергоблока №1 Балтийской АЭС. </w:t>
      </w:r>
    </w:p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20.12.2012 </w:t>
      </w:r>
    </w:p>
    <w:p w:rsidR="00402426" w:rsidRDefault="00402426" w:rsidP="00402426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402426" w:rsidRDefault="00402426" w:rsidP="0040242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02426" w:rsidRDefault="00402426" w:rsidP="00402426">
      <w:pPr>
        <w:spacing w:beforeAutospacing="1" w:after="240"/>
        <w:ind w:left="720"/>
      </w:pPr>
      <w:r>
        <w:t>Из 19 членов Единой комиссии на заседании присутствовали 11. Кворум имеется.</w:t>
      </w:r>
    </w:p>
    <w:p w:rsidR="00402426" w:rsidRDefault="00402426" w:rsidP="00402426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22.01.2013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7"/>
        <w:gridCol w:w="2234"/>
        <w:gridCol w:w="2391"/>
        <w:gridCol w:w="1624"/>
        <w:gridCol w:w="2059"/>
      </w:tblGrid>
      <w:tr w:rsidR="00402426" w:rsidRPr="00F50222" w:rsidTr="00F50222">
        <w:trPr>
          <w:trHeight w:val="2249"/>
          <w:tblCellSpacing w:w="15" w:type="dxa"/>
        </w:trPr>
        <w:tc>
          <w:tcPr>
            <w:tcW w:w="0" w:type="auto"/>
            <w:vAlign w:val="center"/>
          </w:tcPr>
          <w:p w:rsidR="00402426" w:rsidRPr="00F50222" w:rsidRDefault="00402426" w:rsidP="009E14E5">
            <w:pPr>
              <w:jc w:val="center"/>
              <w:rPr>
                <w:b/>
                <w:bCs/>
                <w:sz w:val="23"/>
                <w:szCs w:val="23"/>
              </w:rPr>
            </w:pPr>
            <w:r w:rsidRPr="00F50222">
              <w:rPr>
                <w:b/>
                <w:bCs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F50222">
              <w:rPr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 w:rsidRPr="00F50222">
              <w:rPr>
                <w:b/>
                <w:bCs/>
                <w:sz w:val="23"/>
                <w:szCs w:val="23"/>
              </w:rPr>
              <w:t>/</w:t>
            </w:r>
            <w:proofErr w:type="spellStart"/>
            <w:r w:rsidRPr="00F50222">
              <w:rPr>
                <w:b/>
                <w:bCs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jc w:val="center"/>
              <w:rPr>
                <w:b/>
                <w:bCs/>
                <w:sz w:val="23"/>
                <w:szCs w:val="23"/>
              </w:rPr>
            </w:pPr>
            <w:r w:rsidRPr="00F50222">
              <w:rPr>
                <w:b/>
                <w:bCs/>
                <w:sz w:val="23"/>
                <w:szCs w:val="23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61" w:type="dxa"/>
            <w:vAlign w:val="center"/>
          </w:tcPr>
          <w:p w:rsidR="00402426" w:rsidRPr="00F50222" w:rsidRDefault="00402426" w:rsidP="009E14E5">
            <w:pPr>
              <w:jc w:val="center"/>
              <w:rPr>
                <w:b/>
                <w:bCs/>
                <w:sz w:val="23"/>
                <w:szCs w:val="23"/>
              </w:rPr>
            </w:pPr>
            <w:r w:rsidRPr="00F50222">
              <w:rPr>
                <w:b/>
                <w:bCs/>
                <w:sz w:val="23"/>
                <w:szCs w:val="23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jc w:val="center"/>
              <w:rPr>
                <w:b/>
                <w:bCs/>
                <w:sz w:val="23"/>
                <w:szCs w:val="23"/>
              </w:rPr>
            </w:pPr>
            <w:r w:rsidRPr="00F50222">
              <w:rPr>
                <w:b/>
                <w:bCs/>
                <w:sz w:val="23"/>
                <w:szCs w:val="23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jc w:val="center"/>
              <w:rPr>
                <w:b/>
                <w:bCs/>
                <w:sz w:val="23"/>
                <w:szCs w:val="23"/>
              </w:rPr>
            </w:pPr>
            <w:r w:rsidRPr="00F50222">
              <w:rPr>
                <w:b/>
                <w:bCs/>
                <w:sz w:val="23"/>
                <w:szCs w:val="23"/>
              </w:rPr>
              <w:t>Предлагаемая цена</w:t>
            </w:r>
          </w:p>
        </w:tc>
      </w:tr>
      <w:tr w:rsidR="00402426" w:rsidRPr="00F50222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ООО «ТД ПТПА»</w:t>
            </w:r>
            <w:r w:rsidRPr="00F50222">
              <w:rPr>
                <w:sz w:val="23"/>
                <w:szCs w:val="23"/>
              </w:rPr>
              <w:br/>
              <w:t>ИНН 5834025040</w:t>
            </w:r>
          </w:p>
        </w:tc>
        <w:tc>
          <w:tcPr>
            <w:tcW w:w="2361" w:type="dxa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 xml:space="preserve">440028, Пензенская, </w:t>
            </w:r>
            <w:proofErr w:type="gramStart"/>
            <w:r w:rsidRPr="00F50222">
              <w:rPr>
                <w:sz w:val="23"/>
                <w:szCs w:val="23"/>
              </w:rPr>
              <w:t>г</w:t>
            </w:r>
            <w:proofErr w:type="gramEnd"/>
            <w:r w:rsidRPr="00F50222">
              <w:rPr>
                <w:sz w:val="23"/>
                <w:szCs w:val="23"/>
              </w:rPr>
              <w:t>. Пенза, проспект Победы, 73 Г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21 января 2013 г. 16:43:35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402426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20 567 400.00 (двадцать миллионов пятьсот шестьдесят семь тысяч четыреста рублей 00 копеек) с НДС</w:t>
            </w:r>
          </w:p>
        </w:tc>
      </w:tr>
      <w:tr w:rsidR="00402426" w:rsidRPr="00F50222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ЗАО "РИМЕРА"</w:t>
            </w:r>
            <w:r w:rsidRPr="00F50222">
              <w:rPr>
                <w:sz w:val="23"/>
                <w:szCs w:val="23"/>
              </w:rPr>
              <w:br/>
              <w:t>ИНН 7715645176</w:t>
            </w:r>
          </w:p>
        </w:tc>
        <w:tc>
          <w:tcPr>
            <w:tcW w:w="2361" w:type="dxa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 xml:space="preserve">125047, Россия, Московская область, </w:t>
            </w:r>
            <w:proofErr w:type="gramStart"/>
            <w:r w:rsidRPr="00F50222">
              <w:rPr>
                <w:sz w:val="23"/>
                <w:szCs w:val="23"/>
              </w:rPr>
              <w:t>г</w:t>
            </w:r>
            <w:proofErr w:type="gramEnd"/>
            <w:r w:rsidRPr="00F50222">
              <w:rPr>
                <w:sz w:val="23"/>
                <w:szCs w:val="23"/>
              </w:rPr>
              <w:t>. Москва, Лесная, 5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21 января 2013 г. 17:51:26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402426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21 880 179.50 (двадцать один миллион восемьсот восемьдесят тысяч сто семьдесят девять рублей 50 копеек) с НДС</w:t>
            </w:r>
          </w:p>
        </w:tc>
      </w:tr>
      <w:tr w:rsidR="00402426" w:rsidRPr="00F50222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3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ЗАО "ЦКТИА"</w:t>
            </w:r>
            <w:r w:rsidRPr="00F50222">
              <w:rPr>
                <w:sz w:val="23"/>
                <w:szCs w:val="23"/>
              </w:rPr>
              <w:br/>
              <w:t>ИНН 7707503259</w:t>
            </w:r>
          </w:p>
        </w:tc>
        <w:tc>
          <w:tcPr>
            <w:tcW w:w="2361" w:type="dxa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 xml:space="preserve">127473, Московская область, </w:t>
            </w:r>
            <w:proofErr w:type="gramStart"/>
            <w:r w:rsidRPr="00F50222">
              <w:rPr>
                <w:sz w:val="23"/>
                <w:szCs w:val="23"/>
              </w:rPr>
              <w:t>г</w:t>
            </w:r>
            <w:proofErr w:type="gramEnd"/>
            <w:r w:rsidRPr="00F50222">
              <w:rPr>
                <w:sz w:val="23"/>
                <w:szCs w:val="23"/>
              </w:rPr>
              <w:t xml:space="preserve">. Москва, </w:t>
            </w:r>
            <w:proofErr w:type="spellStart"/>
            <w:r w:rsidRPr="00F50222">
              <w:rPr>
                <w:sz w:val="23"/>
                <w:szCs w:val="23"/>
              </w:rPr>
              <w:t>Краснопролетарская</w:t>
            </w:r>
            <w:proofErr w:type="spellEnd"/>
            <w:r w:rsidRPr="00F50222">
              <w:rPr>
                <w:sz w:val="23"/>
                <w:szCs w:val="23"/>
              </w:rPr>
              <w:t>, 16, стр.2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21 января 2013 г. 18:37:56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402426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20 573 890.00 (двадцать миллионов пятьсот семьдесят три тысячи восемьсот девяносто рублей 00 копеек) с НДС</w:t>
            </w:r>
          </w:p>
        </w:tc>
      </w:tr>
      <w:tr w:rsidR="00402426" w:rsidRPr="00F50222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4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 xml:space="preserve">ООО ТД </w:t>
            </w:r>
            <w:proofErr w:type="spellStart"/>
            <w:r w:rsidRPr="00F50222">
              <w:rPr>
                <w:sz w:val="23"/>
                <w:szCs w:val="23"/>
              </w:rPr>
              <w:t>Привод-АЗТПА</w:t>
            </w:r>
            <w:proofErr w:type="spellEnd"/>
            <w:r w:rsidRPr="00F50222">
              <w:rPr>
                <w:sz w:val="23"/>
                <w:szCs w:val="23"/>
              </w:rPr>
              <w:br/>
              <w:t>ИНН 7714290940</w:t>
            </w:r>
          </w:p>
        </w:tc>
        <w:tc>
          <w:tcPr>
            <w:tcW w:w="2361" w:type="dxa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127083, Московская обл., г. Москва, Мирский пер., 8/10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9E14E5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21 января 2013 г. 21:30:45</w:t>
            </w:r>
          </w:p>
        </w:tc>
        <w:tc>
          <w:tcPr>
            <w:tcW w:w="0" w:type="auto"/>
            <w:vAlign w:val="center"/>
          </w:tcPr>
          <w:p w:rsidR="00402426" w:rsidRPr="00F50222" w:rsidRDefault="00402426" w:rsidP="00402426">
            <w:pPr>
              <w:rPr>
                <w:sz w:val="23"/>
                <w:szCs w:val="23"/>
              </w:rPr>
            </w:pPr>
            <w:r w:rsidRPr="00F50222">
              <w:rPr>
                <w:sz w:val="23"/>
                <w:szCs w:val="23"/>
              </w:rPr>
              <w:t>18 094 474.00 (восемнадцать миллионов девяносто четыре тысячи четыреста семьдесят четыре рубля 00 копеек) с НДС</w:t>
            </w:r>
          </w:p>
        </w:tc>
      </w:tr>
    </w:tbl>
    <w:p w:rsidR="00402426" w:rsidRDefault="00402426" w:rsidP="00402426">
      <w:pPr>
        <w:numPr>
          <w:ilvl w:val="0"/>
          <w:numId w:val="1"/>
        </w:numPr>
        <w:spacing w:before="100" w:beforeAutospacing="1" w:after="120"/>
        <w:ind w:left="714" w:hanging="357"/>
      </w:pPr>
      <w:r>
        <w:t>Решением Единой комиссии ОАО «НИАЭП» (Протокол №1524 Б1-12-</w:t>
      </w:r>
      <w:r w:rsidR="005D521F">
        <w:t>2</w:t>
      </w:r>
      <w:r>
        <w:t xml:space="preserve"> от 19.02.2013 г.) отклонены заявки на участие в конкурсе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91"/>
        <w:gridCol w:w="5954"/>
      </w:tblGrid>
      <w:tr w:rsidR="00402426" w:rsidRPr="00402426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402426" w:rsidRDefault="00402426" w:rsidP="00072D73">
            <w:pPr>
              <w:jc w:val="center"/>
              <w:rPr>
                <w:b/>
                <w:bCs/>
              </w:rPr>
            </w:pPr>
            <w:r w:rsidRPr="00402426">
              <w:rPr>
                <w:b/>
                <w:bCs/>
                <w:sz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02426" w:rsidRPr="00402426" w:rsidRDefault="00402426" w:rsidP="00072D73">
            <w:pPr>
              <w:jc w:val="center"/>
              <w:rPr>
                <w:b/>
                <w:bCs/>
              </w:rPr>
            </w:pPr>
            <w:r w:rsidRPr="00402426">
              <w:rPr>
                <w:b/>
                <w:bCs/>
                <w:sz w:val="22"/>
              </w:rPr>
              <w:t>Причина отклонения</w:t>
            </w:r>
          </w:p>
        </w:tc>
      </w:tr>
      <w:tr w:rsidR="00402426" w:rsidRPr="00402426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402426" w:rsidRDefault="00402426" w:rsidP="00072D73">
            <w:r w:rsidRPr="00402426">
              <w:rPr>
                <w:sz w:val="22"/>
              </w:rPr>
              <w:t>ООО «ТД ПТПА»</w:t>
            </w:r>
          </w:p>
        </w:tc>
        <w:tc>
          <w:tcPr>
            <w:tcW w:w="0" w:type="auto"/>
            <w:vAlign w:val="center"/>
          </w:tcPr>
          <w:p w:rsidR="00402426" w:rsidRPr="00402426" w:rsidRDefault="00402426" w:rsidP="00072D73">
            <w:r w:rsidRPr="00402426">
              <w:rPr>
                <w:sz w:val="22"/>
              </w:rPr>
              <w:t>на основании п.п. е) п. 14.9.4 ЕОСЗ, п.п. ж) п. 4.14.2.4 конкурсной документации, а именно: - Участником внесены денежные средства в качестве обеспечения заявки на участие в конкурсе в сумме, не соответствующей требованиям конкурсной документации (участником внесено 630 000,00 руб., конкурсной документацией предусмотрена сумма в размере 650 000,00 руб.)</w:t>
            </w:r>
          </w:p>
        </w:tc>
      </w:tr>
      <w:tr w:rsidR="00402426" w:rsidRPr="00402426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402426" w:rsidRDefault="00402426" w:rsidP="00072D73">
            <w:r w:rsidRPr="00402426">
              <w:rPr>
                <w:sz w:val="22"/>
              </w:rPr>
              <w:t>ЗАО "РИМЕРА"</w:t>
            </w:r>
          </w:p>
        </w:tc>
        <w:tc>
          <w:tcPr>
            <w:tcW w:w="0" w:type="auto"/>
            <w:vAlign w:val="center"/>
          </w:tcPr>
          <w:p w:rsidR="00402426" w:rsidRPr="00402426" w:rsidRDefault="00402426" w:rsidP="00072D73">
            <w:r w:rsidRPr="00402426">
              <w:rPr>
                <w:sz w:val="22"/>
              </w:rPr>
              <w:t xml:space="preserve">на основании </w:t>
            </w:r>
            <w:proofErr w:type="spellStart"/>
            <w:r w:rsidRPr="00402426">
              <w:rPr>
                <w:sz w:val="22"/>
              </w:rPr>
              <w:t>пп</w:t>
            </w:r>
            <w:proofErr w:type="spellEnd"/>
            <w:r w:rsidRPr="00402426">
              <w:rPr>
                <w:sz w:val="22"/>
              </w:rPr>
              <w:t xml:space="preserve">. </w:t>
            </w:r>
            <w:proofErr w:type="spellStart"/>
            <w:r w:rsidRPr="00402426">
              <w:rPr>
                <w:sz w:val="22"/>
              </w:rPr>
              <w:t>д</w:t>
            </w:r>
            <w:proofErr w:type="spellEnd"/>
            <w:r w:rsidRPr="00402426">
              <w:rPr>
                <w:sz w:val="22"/>
              </w:rPr>
              <w:t xml:space="preserve">) п. 14.9.4 ЕОСЗ, </w:t>
            </w:r>
            <w:proofErr w:type="spellStart"/>
            <w:r w:rsidRPr="00402426">
              <w:rPr>
                <w:sz w:val="22"/>
              </w:rPr>
              <w:t>пп</w:t>
            </w:r>
            <w:proofErr w:type="spellEnd"/>
            <w:r w:rsidRPr="00402426">
              <w:rPr>
                <w:sz w:val="22"/>
              </w:rPr>
              <w:t>. а) п. 4.14.2.4 конкурсной документации, а именно: - превышена начальная (максимальная) цена по Спецификации №1.2 по статье затрат «Материалы».</w:t>
            </w:r>
          </w:p>
        </w:tc>
      </w:tr>
      <w:tr w:rsidR="00402426" w:rsidRPr="00402426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402426" w:rsidRDefault="00402426" w:rsidP="00072D73">
            <w:r w:rsidRPr="00402426">
              <w:rPr>
                <w:sz w:val="22"/>
              </w:rPr>
              <w:t>ЗАО "ЦКТИА"</w:t>
            </w:r>
          </w:p>
        </w:tc>
        <w:tc>
          <w:tcPr>
            <w:tcW w:w="0" w:type="auto"/>
            <w:vAlign w:val="center"/>
          </w:tcPr>
          <w:p w:rsidR="00402426" w:rsidRPr="00402426" w:rsidRDefault="00402426" w:rsidP="00072D73">
            <w:r w:rsidRPr="00402426">
              <w:rPr>
                <w:sz w:val="22"/>
              </w:rPr>
              <w:t xml:space="preserve">на основании </w:t>
            </w:r>
            <w:proofErr w:type="spellStart"/>
            <w:r w:rsidRPr="00402426">
              <w:rPr>
                <w:sz w:val="22"/>
              </w:rPr>
              <w:t>пп</w:t>
            </w:r>
            <w:proofErr w:type="spellEnd"/>
            <w:r w:rsidRPr="00402426">
              <w:rPr>
                <w:sz w:val="22"/>
              </w:rPr>
              <w:t xml:space="preserve">. </w:t>
            </w:r>
            <w:proofErr w:type="spellStart"/>
            <w:r w:rsidRPr="00402426">
              <w:rPr>
                <w:sz w:val="22"/>
              </w:rPr>
              <w:t>д</w:t>
            </w:r>
            <w:proofErr w:type="spellEnd"/>
            <w:r w:rsidRPr="00402426">
              <w:rPr>
                <w:sz w:val="22"/>
              </w:rPr>
              <w:t xml:space="preserve">) п. 14.9.4 ЕОСЗ, </w:t>
            </w:r>
            <w:proofErr w:type="spellStart"/>
            <w:r w:rsidRPr="00402426">
              <w:rPr>
                <w:sz w:val="22"/>
              </w:rPr>
              <w:t>пп</w:t>
            </w:r>
            <w:proofErr w:type="spellEnd"/>
            <w:r w:rsidRPr="00402426">
              <w:rPr>
                <w:sz w:val="22"/>
              </w:rPr>
              <w:t>. а) п. 4.14.2.4 конкурсной документации, а именно: - превышена начальная (максимальная) цена по Спецификации №1.2 по статье затрат «Материалы».</w:t>
            </w:r>
          </w:p>
        </w:tc>
      </w:tr>
    </w:tbl>
    <w:p w:rsidR="00402426" w:rsidRDefault="00402426" w:rsidP="00F50222">
      <w:pPr>
        <w:numPr>
          <w:ilvl w:val="0"/>
          <w:numId w:val="1"/>
        </w:numPr>
        <w:spacing w:before="100" w:beforeAutospacing="1" w:after="240"/>
        <w:ind w:left="714" w:hanging="357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по результатам запроса </w:t>
      </w:r>
      <w:r w:rsidRPr="000B204E">
        <w:t>о р</w:t>
      </w:r>
      <w:r>
        <w:t xml:space="preserve">азъяснении заявок повторно </w:t>
      </w:r>
      <w:r>
        <w:lastRenderedPageBreak/>
        <w:t>рассмотрела заявки участников процедуры закупки на соответствие требованиям, установленным в документации о конкурсе, и приняла решение:</w:t>
      </w:r>
      <w:r>
        <w:br/>
        <w:t>—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34"/>
        <w:gridCol w:w="4411"/>
      </w:tblGrid>
      <w:tr w:rsidR="00402426" w:rsidRPr="00402426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402426" w:rsidRDefault="00402426" w:rsidP="009E14E5">
            <w:pPr>
              <w:jc w:val="center"/>
              <w:rPr>
                <w:b/>
                <w:bCs/>
              </w:rPr>
            </w:pPr>
            <w:r w:rsidRPr="00402426">
              <w:rPr>
                <w:b/>
                <w:bCs/>
                <w:sz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02426" w:rsidRPr="00402426" w:rsidRDefault="00402426" w:rsidP="009E14E5">
            <w:pPr>
              <w:jc w:val="center"/>
              <w:rPr>
                <w:b/>
                <w:bCs/>
              </w:rPr>
            </w:pPr>
            <w:r w:rsidRPr="00402426">
              <w:rPr>
                <w:b/>
                <w:bCs/>
                <w:sz w:val="22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402426" w:rsidRPr="00402426" w:rsidTr="00402426">
        <w:trPr>
          <w:tblCellSpacing w:w="15" w:type="dxa"/>
        </w:trPr>
        <w:tc>
          <w:tcPr>
            <w:tcW w:w="0" w:type="auto"/>
            <w:vAlign w:val="center"/>
          </w:tcPr>
          <w:p w:rsidR="00402426" w:rsidRPr="00402426" w:rsidRDefault="00402426" w:rsidP="009E14E5">
            <w:r w:rsidRPr="00402426">
              <w:rPr>
                <w:sz w:val="22"/>
              </w:rPr>
              <w:t xml:space="preserve">ООО ТД </w:t>
            </w:r>
            <w:proofErr w:type="spellStart"/>
            <w:r w:rsidRPr="00402426">
              <w:rPr>
                <w:sz w:val="22"/>
              </w:rPr>
              <w:t>Привод-АЗТПА</w:t>
            </w:r>
            <w:proofErr w:type="spellEnd"/>
          </w:p>
        </w:tc>
        <w:tc>
          <w:tcPr>
            <w:tcW w:w="0" w:type="auto"/>
            <w:vAlign w:val="center"/>
          </w:tcPr>
          <w:p w:rsidR="00402426" w:rsidRPr="00402426" w:rsidRDefault="00402426" w:rsidP="009E14E5">
            <w:r w:rsidRPr="00402426">
              <w:rPr>
                <w:sz w:val="22"/>
              </w:rPr>
              <w:t>Участник №4</w:t>
            </w:r>
          </w:p>
        </w:tc>
      </w:tr>
    </w:tbl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br/>
        <w:t xml:space="preserve">— заявка на участие в конкурсе от ООО ТД </w:t>
      </w:r>
      <w:proofErr w:type="spellStart"/>
      <w:r>
        <w:t>Привод-АЗТПА</w:t>
      </w:r>
      <w:proofErr w:type="spellEnd"/>
      <w:r>
        <w:t xml:space="preserve"> соответствует требованиям, предусмотренным документацией о конкурсе. </w:t>
      </w:r>
    </w:p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 заключить договор с ООО ТД </w:t>
      </w:r>
      <w:proofErr w:type="spellStart"/>
      <w:r>
        <w:t>Привод-АЗТПА</w:t>
      </w:r>
      <w:proofErr w:type="spellEnd"/>
      <w:r>
        <w:t xml:space="preserve"> на условиях, предусмотренных документацией о конкурсе, по цене договора, согласованной с подавшим заявку участником процедуры закупки в результате проведения преддоговорных переговоров,  и не превышающей начальной (максимальной) цены.</w:t>
      </w:r>
      <w:proofErr w:type="gramEnd"/>
    </w:p>
    <w:p w:rsidR="00402426" w:rsidRDefault="00402426" w:rsidP="0040242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402426" w:rsidRDefault="00402426" w:rsidP="00402426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402426" w:rsidTr="00A65B48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402426" w:rsidRDefault="00402426" w:rsidP="009E14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402426" w:rsidRDefault="00402426" w:rsidP="009E14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402426" w:rsidRDefault="00402426" w:rsidP="009E14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__________________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A65B48" w:rsidP="009E14E5">
            <w:r>
              <w:t>Опросный лист прилагается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A65B48" w:rsidP="009E14E5">
            <w:r>
              <w:t>Опросный лист прилагается</w:t>
            </w:r>
          </w:p>
        </w:tc>
      </w:tr>
      <w:tr w:rsidR="00402426" w:rsidTr="00A65B4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402426" w:rsidP="009E14E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2426" w:rsidRDefault="00A65B48" w:rsidP="009E14E5">
            <w:r>
              <w:t>Опросный лист прилагается</w:t>
            </w:r>
          </w:p>
        </w:tc>
      </w:tr>
    </w:tbl>
    <w:p w:rsidR="00E71DE0" w:rsidRPr="00F50222" w:rsidRDefault="00E71DE0">
      <w:pPr>
        <w:rPr>
          <w:sz w:val="2"/>
          <w:szCs w:val="2"/>
        </w:rPr>
      </w:pPr>
    </w:p>
    <w:sectPr w:rsidR="00E71DE0" w:rsidRPr="00F50222" w:rsidSect="0040242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F68D9"/>
    <w:multiLevelType w:val="multilevel"/>
    <w:tmpl w:val="ADC2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8B34956"/>
    <w:multiLevelType w:val="multilevel"/>
    <w:tmpl w:val="69DA3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426"/>
    <w:rsid w:val="00136345"/>
    <w:rsid w:val="00402426"/>
    <w:rsid w:val="005D521F"/>
    <w:rsid w:val="00A65B48"/>
    <w:rsid w:val="00C63046"/>
    <w:rsid w:val="00E71DE0"/>
    <w:rsid w:val="00F50222"/>
    <w:rsid w:val="00F6320C"/>
    <w:rsid w:val="00FE0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24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24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02426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502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02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2013-02-26T15:47:00Z</cp:lastPrinted>
  <dcterms:created xsi:type="dcterms:W3CDTF">2013-02-26T14:20:00Z</dcterms:created>
  <dcterms:modified xsi:type="dcterms:W3CDTF">2013-02-26T15:47:00Z</dcterms:modified>
</cp:coreProperties>
</file>