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20171770"/>
    </w:p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8"/>
        <w:gridCol w:w="4757"/>
      </w:tblGrid>
      <w:tr w:rsidR="002E5894" w:rsidRPr="002E5894" w:rsidTr="00F3585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ind w:left="427" w:hanging="42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безопасности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ind w:left="-68" w:firstLine="6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Малышев А.В.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 </w:t>
            </w:r>
            <w:proofErr w:type="spellStart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Мирсияпов</w:t>
            </w:r>
            <w:proofErr w:type="spellEnd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И.Г.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2013г.</w:t>
            </w:r>
          </w:p>
        </w:tc>
      </w:tr>
    </w:tbl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2E5894" w:rsidP="002E589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D64C99"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ЦЕН</w:t>
      </w:r>
      <w:bookmarkEnd w:id="0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1. Форма и способ процедуры закупки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: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 электронной форме.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Заказчик: </w:t>
      </w:r>
      <w:r w:rsidRPr="00D64C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Открытое акционерное общество «Производственное объединение «Машиностроительный завод «Молния».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109428,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Контактное лицо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: Гарипов Ильдар Маратович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8 (499) 170-46-83</w:t>
      </w:r>
    </w:p>
    <w:p w:rsidR="00D64C99" w:rsidRDefault="00D64C99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hyperlink r:id="rId5" w:history="1"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Garipov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molniya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C3521C" w:rsidRP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785" w:rsidRDefault="00D64C99" w:rsidP="00527B59">
      <w:pPr>
        <w:pStyle w:val="2"/>
        <w:widowControl w:val="0"/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Предмет договора: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785" w:rsidRPr="006E0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Электрообогреватель Э</w:t>
      </w:r>
      <w:r w:rsidR="006E0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О-1010 (ЭО-1010 СТУ)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Состав и объем товара: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785" w:rsidRPr="006E07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Количество: 109 шт.</w:t>
      </w:r>
    </w:p>
    <w:p w:rsidR="00596570" w:rsidRPr="00997E91" w:rsidRDefault="00596570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0785" w:rsidRPr="006E0785" w:rsidRDefault="00D64C99" w:rsidP="006E07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Срок поставки: </w:t>
      </w:r>
      <w:r w:rsidR="006E0785" w:rsidRPr="006E0785">
        <w:rPr>
          <w:rFonts w:ascii="Times New Roman" w:eastAsia="Calibri" w:hAnsi="Times New Roman" w:cs="Times New Roman"/>
          <w:sz w:val="28"/>
          <w:szCs w:val="28"/>
        </w:rPr>
        <w:t>не более 45 рабочих дней с момента предоплаты стоимости партии продукции</w:t>
      </w: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 шт. – поставка до 15.09.2013г.</w:t>
      </w: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785">
        <w:rPr>
          <w:rFonts w:ascii="Times New Roman" w:eastAsia="Times New Roman" w:hAnsi="Times New Roman" w:cs="Times New Roman"/>
          <w:sz w:val="28"/>
          <w:szCs w:val="28"/>
          <w:lang w:eastAsia="ru-RU"/>
        </w:rPr>
        <w:t>- 33 шт. – поставка до 15.10.2013г.</w:t>
      </w: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785">
        <w:rPr>
          <w:rFonts w:ascii="Times New Roman" w:eastAsia="Times New Roman" w:hAnsi="Times New Roman" w:cs="Times New Roman"/>
          <w:sz w:val="28"/>
          <w:szCs w:val="28"/>
          <w:lang w:eastAsia="ru-RU"/>
        </w:rPr>
        <w:t>- 33 шт. – поставка до 15.11.2013г.</w:t>
      </w: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785">
        <w:rPr>
          <w:rFonts w:ascii="Times New Roman" w:eastAsia="Times New Roman" w:hAnsi="Times New Roman" w:cs="Times New Roman"/>
          <w:sz w:val="28"/>
          <w:szCs w:val="28"/>
          <w:lang w:eastAsia="ru-RU"/>
        </w:rPr>
        <w:t>- 23 шт. – поставка до 15.12.2013г.</w:t>
      </w:r>
    </w:p>
    <w:p w:rsidR="006E0785" w:rsidRPr="006E0785" w:rsidRDefault="006E0785" w:rsidP="006E0785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Место поставки товара, выполнения работ, оказания услуг: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цен:</w:t>
      </w:r>
    </w:p>
    <w:p w:rsidR="00D64C99" w:rsidRPr="00D64C99" w:rsidRDefault="00D64C99" w:rsidP="00D64C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6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785" w:rsidRPr="006E0785" w:rsidRDefault="00D64C99" w:rsidP="006E0785">
      <w:pPr>
        <w:pStyle w:val="21"/>
        <w:widowControl w:val="0"/>
        <w:spacing w:after="0" w:line="240" w:lineRule="auto"/>
        <w:jc w:val="both"/>
        <w:rPr>
          <w:b/>
          <w:bCs/>
          <w:sz w:val="28"/>
          <w:szCs w:val="28"/>
          <w:highlight w:val="yellow"/>
        </w:rPr>
      </w:pPr>
      <w:r w:rsidRPr="00D64C99">
        <w:rPr>
          <w:b/>
          <w:sz w:val="28"/>
          <w:szCs w:val="28"/>
        </w:rPr>
        <w:t xml:space="preserve">9. Начальная (максимальная) цена договора, включая НДС (18%):  </w:t>
      </w:r>
      <w:r w:rsidR="006E0785" w:rsidRPr="006E0785">
        <w:rPr>
          <w:sz w:val="28"/>
          <w:szCs w:val="28"/>
        </w:rPr>
        <w:t xml:space="preserve">     3 646 377,00 </w:t>
      </w:r>
      <w:proofErr w:type="gramStart"/>
      <w:r w:rsidR="006E0785" w:rsidRPr="006E0785">
        <w:rPr>
          <w:sz w:val="28"/>
          <w:szCs w:val="28"/>
        </w:rPr>
        <w:t xml:space="preserve">( </w:t>
      </w:r>
      <w:proofErr w:type="gramEnd"/>
      <w:r w:rsidR="006E0785" w:rsidRPr="006E0785">
        <w:rPr>
          <w:sz w:val="28"/>
          <w:szCs w:val="28"/>
        </w:rPr>
        <w:t>три миллиона шестьсот сорок шесть тысяч триста семьдесят семь руб.) 00 копеек с НДС.</w:t>
      </w:r>
    </w:p>
    <w:p w:rsidR="006E0785" w:rsidRPr="006E0785" w:rsidRDefault="006E0785" w:rsidP="006E07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0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</w:p>
    <w:p w:rsidR="006E0785" w:rsidRPr="006E0785" w:rsidRDefault="006E0785" w:rsidP="006E07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Цена единицы продукции</w:t>
      </w:r>
      <w:proofErr w:type="gramStart"/>
      <w:r w:rsidRPr="006E07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0785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  <w:r w:rsidRPr="006E0785">
        <w:rPr>
          <w:rFonts w:ascii="Times New Roman" w:eastAsia="Calibri" w:hAnsi="Times New Roman" w:cs="Times New Roman"/>
          <w:sz w:val="28"/>
          <w:szCs w:val="28"/>
        </w:rPr>
        <w:t xml:space="preserve"> 33 453,00( тридцать три тысячи четыреста пятьдесят три руб.) 00 копеек с НДС.</w:t>
      </w:r>
    </w:p>
    <w:p w:rsidR="006E0785" w:rsidRPr="006E0785" w:rsidRDefault="006E0785" w:rsidP="006E078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785">
        <w:rPr>
          <w:rFonts w:ascii="Times New Roman" w:eastAsia="Calibri" w:hAnsi="Times New Roman" w:cs="Times New Roman"/>
          <w:sz w:val="28"/>
          <w:szCs w:val="28"/>
        </w:rPr>
        <w:t xml:space="preserve">    Цена Договора должна оставаться фиксированной в течение всего срока действия Договора.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Срок, место и порядок предоставления документации по запросу цен: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официальном сайте </w:t>
      </w:r>
      <w:hyperlink r:id="rId7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www.zakupki.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атом</w:t>
      </w:r>
      <w:proofErr w:type="spellEnd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(</w:t>
      </w:r>
      <w:hyperlink r:id="rId8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) документация по запросу цен находится в открытом доступе,  начиная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документации по запросу цен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 Порядок получения документации по запросу цен на электронной торговой площадке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«Аукционный конкурсный дом»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hyperlink r:id="rId9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определяется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11. Возможность проведения процедуры переторжки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по снижению первоначально указанной в заявке на участие в запросе цен цены: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возможна.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размещения настоящего извещения и документации по запросу цен на официальном сайте и на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данной ЭТП,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</w:t>
      </w:r>
      <w:r w:rsidR="00E30280" w:rsidRPr="00E3028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9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-00 (время московское) «</w:t>
      </w:r>
      <w:r w:rsidR="00E3028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</w:t>
      </w:r>
      <w:r w:rsidR="00E30280" w:rsidRPr="00E3028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6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 июля  2013 года.</w:t>
      </w:r>
      <w:proofErr w:type="gram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13. Дата проведения отборочной стадии: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не позднее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E3028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</w:t>
      </w:r>
      <w:r w:rsidR="00E30280" w:rsidRPr="00E3028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9</w:t>
      </w:r>
      <w:bookmarkStart w:id="1" w:name="_GoBack"/>
      <w:bookmarkEnd w:id="1"/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14. Дата подведения итогов запроса цен: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6E078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29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15. Срок заключения договора после определения победителя запроса цен: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двадцать дней со дня подписания указанного протокола.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16. Форма, размер и срок предоставления обеспечения исполнения договора: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соответствии с проектом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цен не является торгами по законодательству Российской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заказчик имеет право, но не обязанность заключить договор с победителем запроса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цен, по решению заказчика или закупочной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64C99" w:rsidRPr="00D64C99" w:rsidRDefault="00D64C99" w:rsidP="00D64C99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x-none"/>
        </w:rPr>
      </w:pPr>
      <w:r w:rsidRPr="00D64C99"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  <w:br w:type="page"/>
      </w:r>
    </w:p>
    <w:p w:rsidR="009D2CE1" w:rsidRDefault="009D2CE1"/>
    <w:sectPr w:rsidR="009D2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99"/>
    <w:rsid w:val="0029041A"/>
    <w:rsid w:val="002E5894"/>
    <w:rsid w:val="003C761C"/>
    <w:rsid w:val="00527B59"/>
    <w:rsid w:val="00596570"/>
    <w:rsid w:val="006E0785"/>
    <w:rsid w:val="00997E91"/>
    <w:rsid w:val="009D2CE1"/>
    <w:rsid w:val="00A607E2"/>
    <w:rsid w:val="00C06238"/>
    <w:rsid w:val="00C3521C"/>
    <w:rsid w:val="00D64C99"/>
    <w:rsid w:val="00DE72EB"/>
    <w:rsid w:val="00E30280"/>
    <w:rsid w:val="00F6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06238"/>
  </w:style>
  <w:style w:type="paragraph" w:styleId="21">
    <w:name w:val="Body Text 2"/>
    <w:basedOn w:val="a"/>
    <w:link w:val="22"/>
    <w:semiHidden/>
    <w:rsid w:val="006E078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6E07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06238"/>
  </w:style>
  <w:style w:type="paragraph" w:styleId="21">
    <w:name w:val="Body Text 2"/>
    <w:basedOn w:val="a"/>
    <w:link w:val="22"/>
    <w:semiHidden/>
    <w:rsid w:val="006E078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6E07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aripov@molniya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14</cp:revision>
  <dcterms:created xsi:type="dcterms:W3CDTF">2013-06-28T06:08:00Z</dcterms:created>
  <dcterms:modified xsi:type="dcterms:W3CDTF">2013-07-18T09:27:00Z</dcterms:modified>
</cp:coreProperties>
</file>