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9E0" w:rsidRPr="00FC009D" w:rsidRDefault="000209E0" w:rsidP="000209E0">
      <w:pPr>
        <w:pStyle w:val="1"/>
        <w:numPr>
          <w:ilvl w:val="0"/>
          <w:numId w:val="0"/>
        </w:numPr>
        <w:tabs>
          <w:tab w:val="left" w:pos="426"/>
        </w:tabs>
        <w:jc w:val="center"/>
        <w:rPr>
          <w:sz w:val="28"/>
          <w:szCs w:val="28"/>
        </w:rPr>
      </w:pPr>
      <w:bookmarkStart w:id="0" w:name="_Toc398564572"/>
      <w:bookmarkStart w:id="1" w:name="_Toc399408082"/>
      <w:bookmarkStart w:id="2" w:name="_Toc419457101"/>
      <w:r w:rsidRPr="00FC009D">
        <w:rPr>
          <w:sz w:val="28"/>
          <w:szCs w:val="28"/>
        </w:rPr>
        <w:t>И</w:t>
      </w:r>
      <w:bookmarkStart w:id="3" w:name="_GoBack"/>
      <w:bookmarkEnd w:id="3"/>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209E0" w:rsidRPr="00347B82" w:rsidRDefault="000209E0" w:rsidP="000209E0">
      <w:pPr>
        <w:rPr>
          <w:sz w:val="28"/>
          <w:szCs w:val="28"/>
        </w:rPr>
      </w:pPr>
    </w:p>
    <w:p w:rsidR="000209E0" w:rsidRPr="00E43A4E"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0209E0" w:rsidRPr="005C0EFF"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0209E0" w:rsidRDefault="000209E0" w:rsidP="000209E0">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209E0" w:rsidRPr="00B34CAB" w:rsidRDefault="000209E0" w:rsidP="000209E0">
      <w:pPr>
        <w:tabs>
          <w:tab w:val="left" w:pos="1134"/>
        </w:tabs>
        <w:ind w:left="709"/>
        <w:contextualSpacing/>
        <w:jc w:val="both"/>
        <w:rPr>
          <w:bCs/>
          <w:sz w:val="28"/>
          <w:szCs w:val="28"/>
          <w:lang w:eastAsia="en-US"/>
        </w:rPr>
      </w:pPr>
    </w:p>
    <w:p w:rsidR="000209E0" w:rsidRPr="004D090B"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proofErr w:type="spellStart"/>
      <w:r>
        <w:rPr>
          <w:rFonts w:ascii="Times New Roman" w:hAnsi="Times New Roman"/>
          <w:spacing w:val="-6"/>
          <w:sz w:val="28"/>
          <w:szCs w:val="28"/>
        </w:rPr>
        <w:t>концентратомеров</w:t>
      </w:r>
      <w:proofErr w:type="spellEnd"/>
      <w:r>
        <w:rPr>
          <w:rFonts w:ascii="Times New Roman" w:hAnsi="Times New Roman"/>
          <w:spacing w:val="-6"/>
          <w:sz w:val="28"/>
          <w:szCs w:val="28"/>
        </w:rPr>
        <w:t xml:space="preserve"> бора</w:t>
      </w:r>
      <w:r w:rsidRPr="005C0EFF">
        <w:rPr>
          <w:rFonts w:ascii="Times New Roman" w:hAnsi="Times New Roman"/>
          <w:spacing w:val="-6"/>
          <w:sz w:val="28"/>
          <w:szCs w:val="28"/>
        </w:rPr>
        <w:t>.</w:t>
      </w:r>
    </w:p>
    <w:p w:rsidR="000209E0" w:rsidRPr="005C0EFF" w:rsidRDefault="000209E0" w:rsidP="000209E0">
      <w:pPr>
        <w:tabs>
          <w:tab w:val="left" w:pos="1134"/>
        </w:tabs>
        <w:ind w:left="709"/>
        <w:contextualSpacing/>
        <w:jc w:val="both"/>
        <w:rPr>
          <w:b/>
          <w:spacing w:val="-6"/>
          <w:sz w:val="28"/>
          <w:szCs w:val="28"/>
        </w:rPr>
      </w:pPr>
    </w:p>
    <w:p w:rsidR="000209E0" w:rsidRPr="003962C9"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0209E0" w:rsidRPr="003962C9" w:rsidRDefault="000209E0" w:rsidP="000209E0">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0209E0" w:rsidRPr="003962C9" w:rsidRDefault="000209E0" w:rsidP="000209E0">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0209E0" w:rsidRPr="009D51AC" w:rsidRDefault="000209E0" w:rsidP="000209E0">
      <w:pPr>
        <w:pStyle w:val="ListParagraph"/>
        <w:ind w:left="709"/>
        <w:jc w:val="both"/>
        <w:rPr>
          <w:rFonts w:ascii="Times New Roman" w:hAnsi="Times New Roman"/>
          <w:spacing w:val="-6"/>
          <w:sz w:val="28"/>
          <w:szCs w:val="28"/>
        </w:rPr>
      </w:pPr>
    </w:p>
    <w:p w:rsidR="000209E0" w:rsidRPr="009E330D"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0209E0" w:rsidRPr="009E330D" w:rsidRDefault="000209E0" w:rsidP="000209E0">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0209E0" w:rsidRPr="009E330D" w:rsidRDefault="000209E0" w:rsidP="000209E0">
      <w:pPr>
        <w:ind w:left="709"/>
        <w:rPr>
          <w:sz w:val="28"/>
          <w:szCs w:val="28"/>
        </w:rPr>
      </w:pPr>
      <w:r w:rsidRPr="009E330D">
        <w:rPr>
          <w:sz w:val="28"/>
          <w:szCs w:val="28"/>
        </w:rPr>
        <w:t>Почтовый адрес: 603006, г. Нижний Новгород, пл. Свободы, д. 3.</w:t>
      </w:r>
    </w:p>
    <w:p w:rsidR="000209E0" w:rsidRDefault="000209E0" w:rsidP="000209E0">
      <w:pPr>
        <w:tabs>
          <w:tab w:val="left" w:pos="1134"/>
        </w:tabs>
        <w:ind w:firstLine="709"/>
        <w:contextualSpacing/>
        <w:jc w:val="both"/>
        <w:rPr>
          <w:spacing w:val="-6"/>
          <w:sz w:val="28"/>
          <w:szCs w:val="28"/>
        </w:rPr>
      </w:pPr>
    </w:p>
    <w:p w:rsidR="000209E0" w:rsidRPr="00670055" w:rsidRDefault="000209E0" w:rsidP="000209E0">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Беспалова Людмила Маулитзяновна, тел.: 8 (831) 421-79-00,  </w:t>
      </w:r>
      <w:proofErr w:type="spellStart"/>
      <w:r>
        <w:rPr>
          <w:sz w:val="28"/>
          <w:szCs w:val="28"/>
        </w:rPr>
        <w:t>вн</w:t>
      </w:r>
      <w:proofErr w:type="spellEnd"/>
      <w:r>
        <w:rPr>
          <w:sz w:val="28"/>
          <w:szCs w:val="28"/>
        </w:rPr>
        <w:t>. тел. 22-98</w:t>
      </w:r>
      <w:r w:rsidRPr="009D51AC">
        <w:rPr>
          <w:sz w:val="28"/>
          <w:szCs w:val="28"/>
        </w:rPr>
        <w:t xml:space="preserve">, </w:t>
      </w:r>
      <w:r w:rsidRPr="00E1626C">
        <w:rPr>
          <w:sz w:val="28"/>
          <w:szCs w:val="28"/>
        </w:rPr>
        <w:t xml:space="preserve">адрес электронной почты: </w:t>
      </w:r>
      <w:hyperlink r:id="rId6" w:history="1">
        <w:r w:rsidRPr="00B11693">
          <w:rPr>
            <w:rStyle w:val="a6"/>
            <w:sz w:val="28"/>
            <w:szCs w:val="28"/>
            <w:lang w:val="en-US"/>
          </w:rPr>
          <w:t>l</w:t>
        </w:r>
        <w:r w:rsidRPr="00670055">
          <w:rPr>
            <w:rStyle w:val="a6"/>
            <w:sz w:val="28"/>
            <w:szCs w:val="28"/>
          </w:rPr>
          <w:t>.</w:t>
        </w:r>
        <w:r w:rsidRPr="00B11693">
          <w:rPr>
            <w:rStyle w:val="a6"/>
            <w:sz w:val="28"/>
            <w:szCs w:val="28"/>
            <w:lang w:val="en-US"/>
          </w:rPr>
          <w:t>bespalova</w:t>
        </w:r>
        <w:r w:rsidRPr="00670055">
          <w:rPr>
            <w:rStyle w:val="a6"/>
            <w:sz w:val="28"/>
            <w:szCs w:val="28"/>
          </w:rPr>
          <w:t>@</w:t>
        </w:r>
        <w:r w:rsidRPr="00B11693">
          <w:rPr>
            <w:rStyle w:val="a6"/>
            <w:sz w:val="28"/>
            <w:szCs w:val="28"/>
            <w:lang w:val="en-US"/>
          </w:rPr>
          <w:t>niaep</w:t>
        </w:r>
        <w:r w:rsidRPr="00670055">
          <w:rPr>
            <w:rStyle w:val="a6"/>
            <w:sz w:val="28"/>
            <w:szCs w:val="28"/>
          </w:rPr>
          <w:t>.</w:t>
        </w:r>
        <w:proofErr w:type="spellStart"/>
        <w:r w:rsidRPr="00B11693">
          <w:rPr>
            <w:rStyle w:val="a6"/>
            <w:sz w:val="28"/>
            <w:szCs w:val="28"/>
            <w:lang w:val="en-US"/>
          </w:rPr>
          <w:t>ru</w:t>
        </w:r>
        <w:proofErr w:type="spellEnd"/>
      </w:hyperlink>
      <w:r w:rsidRPr="00670055">
        <w:rPr>
          <w:sz w:val="28"/>
          <w:szCs w:val="28"/>
        </w:rPr>
        <w:t xml:space="preserve"> </w:t>
      </w:r>
    </w:p>
    <w:p w:rsidR="000209E0" w:rsidRPr="005C0EFF" w:rsidRDefault="000209E0" w:rsidP="000209E0">
      <w:pPr>
        <w:tabs>
          <w:tab w:val="left" w:pos="1134"/>
        </w:tabs>
        <w:ind w:firstLine="709"/>
        <w:contextualSpacing/>
        <w:jc w:val="both"/>
        <w:rPr>
          <w:sz w:val="28"/>
          <w:szCs w:val="28"/>
        </w:rPr>
      </w:pPr>
    </w:p>
    <w:p w:rsidR="000209E0" w:rsidRPr="00EC5CDB" w:rsidRDefault="000209E0" w:rsidP="000209E0">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0209E0" w:rsidRPr="005C0EFF" w:rsidRDefault="000209E0" w:rsidP="000209E0">
      <w:pPr>
        <w:tabs>
          <w:tab w:val="left" w:pos="1134"/>
        </w:tabs>
        <w:ind w:firstLine="709"/>
        <w:contextualSpacing/>
        <w:rPr>
          <w:sz w:val="28"/>
          <w:szCs w:val="28"/>
        </w:rPr>
      </w:pPr>
    </w:p>
    <w:p w:rsidR="000209E0" w:rsidRPr="006E0A0D"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proofErr w:type="spellStart"/>
      <w:r>
        <w:rPr>
          <w:rFonts w:ascii="Times New Roman" w:hAnsi="Times New Roman"/>
          <w:spacing w:val="-6"/>
          <w:sz w:val="28"/>
          <w:szCs w:val="28"/>
        </w:rPr>
        <w:t>концентратомеров</w:t>
      </w:r>
      <w:proofErr w:type="spellEnd"/>
      <w:r>
        <w:rPr>
          <w:rFonts w:ascii="Times New Roman" w:hAnsi="Times New Roman"/>
          <w:spacing w:val="-6"/>
          <w:sz w:val="28"/>
          <w:szCs w:val="28"/>
        </w:rPr>
        <w:t xml:space="preserve"> бора</w:t>
      </w:r>
      <w:r w:rsidRPr="006E0A0D">
        <w:rPr>
          <w:rFonts w:ascii="Times New Roman" w:hAnsi="Times New Roman"/>
          <w:spacing w:val="-6"/>
          <w:sz w:val="28"/>
          <w:szCs w:val="28"/>
        </w:rPr>
        <w:t>.</w:t>
      </w:r>
    </w:p>
    <w:p w:rsidR="000209E0" w:rsidRPr="00670055" w:rsidRDefault="000209E0" w:rsidP="000209E0">
      <w:pPr>
        <w:tabs>
          <w:tab w:val="left" w:pos="1134"/>
        </w:tabs>
        <w:ind w:firstLine="709"/>
        <w:contextualSpacing/>
        <w:jc w:val="both"/>
        <w:rPr>
          <w:spacing w:val="-6"/>
          <w:sz w:val="28"/>
          <w:szCs w:val="28"/>
          <w:lang w:eastAsia="en-US"/>
        </w:rPr>
      </w:pPr>
      <w:r w:rsidRPr="009D51AC">
        <w:rPr>
          <w:b/>
          <w:sz w:val="28"/>
          <w:szCs w:val="28"/>
        </w:rPr>
        <w:t>Срок поставки:</w:t>
      </w:r>
      <w:r>
        <w:rPr>
          <w:sz w:val="28"/>
          <w:szCs w:val="28"/>
        </w:rPr>
        <w:t xml:space="preserve"> </w:t>
      </w:r>
      <w:r w:rsidRPr="00670055">
        <w:rPr>
          <w:spacing w:val="-6"/>
          <w:sz w:val="28"/>
          <w:szCs w:val="28"/>
          <w:lang w:eastAsia="en-US"/>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(протокол от 2</w:t>
      </w:r>
      <w:r>
        <w:rPr>
          <w:spacing w:val="-6"/>
          <w:sz w:val="28"/>
          <w:szCs w:val="28"/>
          <w:lang w:eastAsia="en-US"/>
        </w:rPr>
        <w:t>9</w:t>
      </w:r>
      <w:r w:rsidRPr="00670055">
        <w:rPr>
          <w:spacing w:val="-6"/>
          <w:sz w:val="28"/>
          <w:szCs w:val="28"/>
          <w:lang w:eastAsia="en-US"/>
        </w:rPr>
        <w:t>.</w:t>
      </w:r>
      <w:r>
        <w:rPr>
          <w:spacing w:val="-6"/>
          <w:sz w:val="28"/>
          <w:szCs w:val="28"/>
          <w:lang w:eastAsia="en-US"/>
        </w:rPr>
        <w:t>04</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72</w:t>
      </w:r>
      <w:r w:rsidRPr="00670055">
        <w:rPr>
          <w:spacing w:val="-6"/>
          <w:sz w:val="28"/>
          <w:szCs w:val="28"/>
          <w:lang w:eastAsia="en-US"/>
        </w:rPr>
        <w:t>).</w:t>
      </w:r>
    </w:p>
    <w:p w:rsidR="000209E0" w:rsidRPr="00E1626C" w:rsidRDefault="000209E0" w:rsidP="000209E0">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670055">
        <w:rPr>
          <w:spacing w:val="-6"/>
          <w:sz w:val="28"/>
          <w:szCs w:val="28"/>
          <w:lang w:eastAsia="en-US"/>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(протокол от 2</w:t>
      </w:r>
      <w:r>
        <w:rPr>
          <w:spacing w:val="-6"/>
          <w:sz w:val="28"/>
          <w:szCs w:val="28"/>
          <w:lang w:eastAsia="en-US"/>
        </w:rPr>
        <w:t>9</w:t>
      </w:r>
      <w:r w:rsidRPr="00670055">
        <w:rPr>
          <w:spacing w:val="-6"/>
          <w:sz w:val="28"/>
          <w:szCs w:val="28"/>
          <w:lang w:eastAsia="en-US"/>
        </w:rPr>
        <w:t>.</w:t>
      </w:r>
      <w:r>
        <w:rPr>
          <w:spacing w:val="-6"/>
          <w:sz w:val="28"/>
          <w:szCs w:val="28"/>
          <w:lang w:eastAsia="en-US"/>
        </w:rPr>
        <w:t>04</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72</w:t>
      </w:r>
      <w:r w:rsidRPr="00670055">
        <w:rPr>
          <w:spacing w:val="-6"/>
          <w:sz w:val="28"/>
          <w:szCs w:val="28"/>
          <w:lang w:eastAsia="en-US"/>
        </w:rPr>
        <w:t>)</w:t>
      </w:r>
      <w:r w:rsidRPr="00E1626C">
        <w:rPr>
          <w:bCs/>
          <w:sz w:val="28"/>
          <w:szCs w:val="28"/>
        </w:rPr>
        <w:t>.</w:t>
      </w:r>
    </w:p>
    <w:p w:rsidR="000209E0" w:rsidRDefault="000209E0" w:rsidP="000209E0">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670055">
        <w:rPr>
          <w:spacing w:val="-6"/>
          <w:sz w:val="28"/>
          <w:szCs w:val="28"/>
          <w:lang w:eastAsia="en-US"/>
        </w:rPr>
        <w:t xml:space="preserve">не объявляется в соответствии с  пунктом 25.3.7 Единого отраслевого стандарта закупок (Положения о закупке) </w:t>
      </w:r>
      <w:r w:rsidRPr="00670055">
        <w:rPr>
          <w:spacing w:val="-6"/>
          <w:sz w:val="28"/>
          <w:szCs w:val="28"/>
          <w:lang w:eastAsia="en-US"/>
        </w:rPr>
        <w:lastRenderedPageBreak/>
        <w:t>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(протокол от 2</w:t>
      </w:r>
      <w:r>
        <w:rPr>
          <w:spacing w:val="-6"/>
          <w:sz w:val="28"/>
          <w:szCs w:val="28"/>
          <w:lang w:eastAsia="en-US"/>
        </w:rPr>
        <w:t>9</w:t>
      </w:r>
      <w:r w:rsidRPr="00670055">
        <w:rPr>
          <w:spacing w:val="-6"/>
          <w:sz w:val="28"/>
          <w:szCs w:val="28"/>
          <w:lang w:eastAsia="en-US"/>
        </w:rPr>
        <w:t>.</w:t>
      </w:r>
      <w:r>
        <w:rPr>
          <w:spacing w:val="-6"/>
          <w:sz w:val="28"/>
          <w:szCs w:val="28"/>
          <w:lang w:eastAsia="en-US"/>
        </w:rPr>
        <w:t>04</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72</w:t>
      </w:r>
      <w:r w:rsidRPr="00670055">
        <w:rPr>
          <w:spacing w:val="-6"/>
          <w:sz w:val="28"/>
          <w:szCs w:val="28"/>
          <w:lang w:eastAsia="en-US"/>
        </w:rPr>
        <w:t>)</w:t>
      </w:r>
      <w:r w:rsidRPr="00EC5CDB">
        <w:rPr>
          <w:sz w:val="28"/>
          <w:szCs w:val="28"/>
        </w:rPr>
        <w:t>.</w:t>
      </w:r>
    </w:p>
    <w:p w:rsidR="000209E0" w:rsidRPr="00670055" w:rsidRDefault="000209E0" w:rsidP="000209E0">
      <w:pPr>
        <w:tabs>
          <w:tab w:val="left" w:pos="1134"/>
        </w:tabs>
        <w:spacing w:before="120"/>
        <w:ind w:firstLine="709"/>
        <w:contextualSpacing/>
        <w:jc w:val="both"/>
        <w:rPr>
          <w:spacing w:val="-6"/>
          <w:sz w:val="28"/>
          <w:szCs w:val="28"/>
          <w:lang w:eastAsia="en-US"/>
        </w:rPr>
      </w:pPr>
      <w:r>
        <w:rPr>
          <w:spacing w:val="-6"/>
          <w:sz w:val="28"/>
          <w:szCs w:val="28"/>
          <w:lang w:eastAsia="en-US"/>
        </w:rPr>
        <w:t>Срок, место, с</w:t>
      </w:r>
      <w:r w:rsidRPr="00670055">
        <w:rPr>
          <w:spacing w:val="-6"/>
          <w:sz w:val="28"/>
          <w:szCs w:val="28"/>
          <w:lang w:eastAsia="en-US"/>
        </w:rPr>
        <w:t>остав и объем поставк</w:t>
      </w:r>
      <w:r>
        <w:rPr>
          <w:spacing w:val="-6"/>
          <w:sz w:val="28"/>
          <w:szCs w:val="28"/>
          <w:lang w:eastAsia="en-US"/>
        </w:rPr>
        <w:t>и</w:t>
      </w:r>
      <w:r w:rsidRPr="00670055">
        <w:rPr>
          <w:spacing w:val="-6"/>
          <w:sz w:val="28"/>
          <w:szCs w:val="28"/>
          <w:lang w:eastAsia="en-US"/>
        </w:rPr>
        <w:t xml:space="preserve">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r>
        <w:rPr>
          <w:spacing w:val="-6"/>
          <w:sz w:val="28"/>
          <w:szCs w:val="28"/>
          <w:lang w:eastAsia="en-US"/>
        </w:rPr>
        <w:t>.</w:t>
      </w:r>
    </w:p>
    <w:p w:rsidR="000209E0" w:rsidRPr="00C36048" w:rsidRDefault="000209E0" w:rsidP="000209E0">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0209E0" w:rsidRPr="005C0EFF" w:rsidRDefault="000209E0" w:rsidP="000209E0">
      <w:pPr>
        <w:tabs>
          <w:tab w:val="left" w:pos="1134"/>
        </w:tabs>
        <w:ind w:firstLine="709"/>
        <w:contextualSpacing/>
        <w:jc w:val="both"/>
        <w:rPr>
          <w:b/>
          <w:i/>
        </w:rPr>
      </w:pPr>
    </w:p>
    <w:p w:rsidR="000209E0" w:rsidRDefault="000209E0" w:rsidP="000209E0">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w:t>
      </w:r>
      <w:r w:rsidRPr="00323E24">
        <w:rPr>
          <w:rFonts w:ascii="Times New Roman" w:hAnsi="Times New Roman"/>
          <w:sz w:val="28"/>
          <w:szCs w:val="28"/>
        </w:rPr>
        <w:t>В соответствии с Частью 7 «Проект договора»</w:t>
      </w:r>
      <w:r w:rsidRPr="0047195A">
        <w:t xml:space="preserve"> </w:t>
      </w:r>
      <w:r w:rsidRPr="0028769D">
        <w:rPr>
          <w:rFonts w:ascii="Times New Roman" w:hAnsi="Times New Roman"/>
          <w:sz w:val="28"/>
          <w:szCs w:val="28"/>
        </w:rPr>
        <w:t xml:space="preserve">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0209E0" w:rsidRPr="0028769D" w:rsidRDefault="000209E0" w:rsidP="000209E0">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323E24">
        <w:rPr>
          <w:rFonts w:ascii="Times New Roman" w:hAnsi="Times New Roman"/>
          <w:sz w:val="28"/>
          <w:szCs w:val="28"/>
        </w:rPr>
        <w:t>Проект договора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r>
        <w:rPr>
          <w:rFonts w:ascii="Times New Roman" w:hAnsi="Times New Roman"/>
          <w:sz w:val="28"/>
          <w:szCs w:val="28"/>
        </w:rPr>
        <w:t>.</w:t>
      </w:r>
    </w:p>
    <w:p w:rsidR="000209E0" w:rsidRDefault="000209E0" w:rsidP="000209E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209E0" w:rsidRPr="007E3100" w:rsidRDefault="000209E0" w:rsidP="000209E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209E0" w:rsidRPr="007E3100" w:rsidRDefault="000209E0" w:rsidP="000209E0">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09E0" w:rsidRPr="005C0EFF" w:rsidRDefault="000209E0" w:rsidP="000209E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209E0" w:rsidRPr="005C0EFF" w:rsidRDefault="000209E0" w:rsidP="000209E0">
      <w:pPr>
        <w:tabs>
          <w:tab w:val="left" w:pos="1134"/>
        </w:tabs>
        <w:ind w:firstLine="709"/>
        <w:contextualSpacing/>
        <w:jc w:val="both"/>
        <w:rPr>
          <w:sz w:val="28"/>
          <w:szCs w:val="28"/>
        </w:rPr>
      </w:pPr>
    </w:p>
    <w:p w:rsidR="000209E0"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Pr="00323E24">
        <w:rPr>
          <w:rFonts w:ascii="Times New Roman" w:hAnsi="Times New Roman"/>
          <w:sz w:val="28"/>
          <w:szCs w:val="28"/>
          <w:lang w:eastAsia="ru-RU"/>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323E24">
        <w:rPr>
          <w:rFonts w:ascii="Times New Roman" w:hAnsi="Times New Roman"/>
          <w:sz w:val="28"/>
          <w:szCs w:val="28"/>
          <w:lang w:eastAsia="ru-RU"/>
        </w:rPr>
        <w:t>Росатом</w:t>
      </w:r>
      <w:proofErr w:type="spellEnd"/>
      <w:r w:rsidRPr="00323E24">
        <w:rPr>
          <w:rFonts w:ascii="Times New Roman" w:hAnsi="Times New Roman"/>
          <w:sz w:val="28"/>
          <w:szCs w:val="28"/>
          <w:lang w:eastAsia="ru-RU"/>
        </w:rPr>
        <w:t xml:space="preserve">» с изменениями, утвержденными решением наблюдательного совета </w:t>
      </w:r>
      <w:proofErr w:type="spellStart"/>
      <w:r w:rsidRPr="00323E24">
        <w:rPr>
          <w:rFonts w:ascii="Times New Roman" w:hAnsi="Times New Roman"/>
          <w:sz w:val="28"/>
          <w:szCs w:val="28"/>
          <w:lang w:eastAsia="ru-RU"/>
        </w:rPr>
        <w:t>Госкорпорации</w:t>
      </w:r>
      <w:proofErr w:type="spellEnd"/>
      <w:r w:rsidRPr="00323E24">
        <w:rPr>
          <w:rFonts w:ascii="Times New Roman" w:hAnsi="Times New Roman"/>
          <w:sz w:val="28"/>
          <w:szCs w:val="28"/>
          <w:lang w:eastAsia="ru-RU"/>
        </w:rPr>
        <w:t xml:space="preserve"> «</w:t>
      </w:r>
      <w:proofErr w:type="spellStart"/>
      <w:r w:rsidRPr="00323E24">
        <w:rPr>
          <w:rFonts w:ascii="Times New Roman" w:hAnsi="Times New Roman"/>
          <w:sz w:val="28"/>
          <w:szCs w:val="28"/>
          <w:lang w:eastAsia="ru-RU"/>
        </w:rPr>
        <w:t>Росатом</w:t>
      </w:r>
      <w:proofErr w:type="spellEnd"/>
      <w:r w:rsidRPr="00323E24">
        <w:rPr>
          <w:rFonts w:ascii="Times New Roman" w:hAnsi="Times New Roman"/>
          <w:sz w:val="28"/>
          <w:szCs w:val="28"/>
          <w:lang w:eastAsia="ru-RU"/>
        </w:rPr>
        <w:t>» (протокол от 29.04.2015 № 72).</w:t>
      </w:r>
    </w:p>
    <w:p w:rsidR="000209E0" w:rsidRDefault="000209E0" w:rsidP="000209E0">
      <w:pPr>
        <w:tabs>
          <w:tab w:val="left" w:pos="1134"/>
        </w:tabs>
        <w:ind w:firstLine="709"/>
        <w:contextualSpacing/>
        <w:jc w:val="both"/>
        <w:rPr>
          <w:sz w:val="28"/>
          <w:szCs w:val="28"/>
        </w:rPr>
      </w:pPr>
      <w:r w:rsidRPr="00323E24">
        <w:rPr>
          <w:sz w:val="28"/>
          <w:szCs w:val="28"/>
        </w:rPr>
        <w:t>Начальная (максимальная) цена договора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p>
    <w:p w:rsidR="000209E0" w:rsidRPr="00865203" w:rsidRDefault="000209E0" w:rsidP="000209E0">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0209E0" w:rsidRDefault="000209E0" w:rsidP="000209E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w:t>
      </w:r>
      <w:r w:rsidRPr="009F0658">
        <w:rPr>
          <w:sz w:val="28"/>
          <w:szCs w:val="28"/>
        </w:rPr>
        <w:lastRenderedPageBreak/>
        <w:t>(включая НДС) и другие обязательные платежи в соответствии с действующим законодательством Российской Федерации</w:t>
      </w:r>
      <w:r>
        <w:rPr>
          <w:sz w:val="28"/>
          <w:szCs w:val="28"/>
        </w:rPr>
        <w:t>.</w:t>
      </w:r>
    </w:p>
    <w:p w:rsidR="000209E0" w:rsidRDefault="000209E0" w:rsidP="000209E0">
      <w:pPr>
        <w:tabs>
          <w:tab w:val="left" w:pos="1134"/>
        </w:tabs>
        <w:ind w:firstLine="709"/>
        <w:contextualSpacing/>
        <w:jc w:val="both"/>
        <w:rPr>
          <w:b/>
          <w:i/>
        </w:rPr>
      </w:pPr>
    </w:p>
    <w:p w:rsidR="000209E0" w:rsidRPr="00594882"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209E0" w:rsidRPr="00865203" w:rsidRDefault="000209E0" w:rsidP="000209E0">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209E0" w:rsidRDefault="000209E0" w:rsidP="000209E0">
      <w:pPr>
        <w:tabs>
          <w:tab w:val="left" w:pos="1134"/>
        </w:tabs>
        <w:ind w:firstLine="709"/>
        <w:contextualSpacing/>
        <w:jc w:val="both"/>
        <w:rPr>
          <w:b/>
          <w:i/>
        </w:rPr>
      </w:pPr>
    </w:p>
    <w:p w:rsidR="000209E0" w:rsidRPr="00C9288E"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0209E0" w:rsidRPr="00865203" w:rsidRDefault="000209E0" w:rsidP="000209E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09E0" w:rsidRDefault="000209E0" w:rsidP="000209E0">
      <w:pPr>
        <w:tabs>
          <w:tab w:val="left" w:pos="1134"/>
        </w:tabs>
        <w:ind w:firstLine="709"/>
        <w:contextualSpacing/>
        <w:jc w:val="both"/>
        <w:rPr>
          <w:b/>
          <w:i/>
        </w:rPr>
      </w:pPr>
    </w:p>
    <w:p w:rsidR="000209E0" w:rsidRPr="005C0EFF"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0209E0" w:rsidRPr="009B2C94" w:rsidRDefault="000209E0" w:rsidP="000209E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525 000,00 (Пятьсот двадцать пять тысяч</w:t>
      </w:r>
      <w:r w:rsidRPr="009B2C94">
        <w:rPr>
          <w:rFonts w:ascii="Times New Roman" w:hAnsi="Times New Roman"/>
          <w:spacing w:val="-6"/>
          <w:sz w:val="28"/>
          <w:szCs w:val="28"/>
        </w:rPr>
        <w:t>) рублей 00 копеек</w:t>
      </w:r>
    </w:p>
    <w:p w:rsidR="000209E0" w:rsidRPr="004A6A89" w:rsidRDefault="000209E0" w:rsidP="000209E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0209E0" w:rsidRPr="005C0EFF" w:rsidRDefault="000209E0" w:rsidP="000209E0">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0209E0" w:rsidRPr="004A6A89" w:rsidRDefault="000209E0" w:rsidP="000209E0">
      <w:pPr>
        <w:pStyle w:val="a4"/>
        <w:spacing w:before="0" w:beforeAutospacing="0" w:after="0" w:afterAutospacing="0"/>
        <w:ind w:left="720"/>
        <w:rPr>
          <w:spacing w:val="-6"/>
          <w:sz w:val="28"/>
          <w:szCs w:val="28"/>
          <w:lang w:val="x-none" w:eastAsia="en-US"/>
        </w:rPr>
      </w:pPr>
      <w:r w:rsidRPr="005C0EFF">
        <w:rPr>
          <w:spacing w:val="-6"/>
          <w:sz w:val="28"/>
          <w:szCs w:val="28"/>
          <w:lang w:val="x-none" w:eastAsia="en-US"/>
        </w:rPr>
        <w:t xml:space="preserve">Банковские реквизиты: </w:t>
      </w:r>
      <w:r w:rsidRPr="004A6A89">
        <w:rPr>
          <w:spacing w:val="-6"/>
          <w:sz w:val="28"/>
          <w:szCs w:val="28"/>
          <w:lang w:val="x-none" w:eastAsia="en-US"/>
        </w:rPr>
        <w:t>Р/</w:t>
      </w:r>
      <w:proofErr w:type="spellStart"/>
      <w:r w:rsidRPr="004A6A89">
        <w:rPr>
          <w:spacing w:val="-6"/>
          <w:sz w:val="28"/>
          <w:szCs w:val="28"/>
          <w:lang w:val="x-none" w:eastAsia="en-US"/>
        </w:rPr>
        <w:t>сч</w:t>
      </w:r>
      <w:proofErr w:type="spellEnd"/>
      <w:r w:rsidRPr="004A6A89">
        <w:rPr>
          <w:spacing w:val="-6"/>
          <w:sz w:val="28"/>
          <w:szCs w:val="28"/>
          <w:lang w:val="x-none" w:eastAsia="en-US"/>
        </w:rPr>
        <w:t xml:space="preserve"> 40702810200000002518 в НФ «ГАРАНТИЯ» ОАО «АКБ САРОВБИЗНЕСБАНК» г. Нижний Новгород</w:t>
      </w:r>
    </w:p>
    <w:p w:rsidR="000209E0" w:rsidRPr="004A6A89" w:rsidRDefault="000209E0" w:rsidP="000209E0">
      <w:pPr>
        <w:pStyle w:val="a4"/>
        <w:spacing w:before="0" w:beforeAutospacing="0" w:after="0" w:afterAutospacing="0"/>
        <w:ind w:left="720"/>
        <w:rPr>
          <w:spacing w:val="-6"/>
          <w:sz w:val="28"/>
          <w:szCs w:val="28"/>
          <w:lang w:val="x-none" w:eastAsia="en-US"/>
        </w:rPr>
      </w:pPr>
      <w:r w:rsidRPr="004A6A89">
        <w:rPr>
          <w:spacing w:val="-6"/>
          <w:sz w:val="28"/>
          <w:szCs w:val="28"/>
          <w:lang w:val="x-none" w:eastAsia="en-US"/>
        </w:rPr>
        <w:t>БИК 042282710     Кор/с  30101810400000000710</w:t>
      </w:r>
    </w:p>
    <w:p w:rsidR="000209E0" w:rsidRPr="004A6A89" w:rsidRDefault="000209E0" w:rsidP="000209E0">
      <w:pPr>
        <w:pStyle w:val="a4"/>
        <w:spacing w:before="0" w:beforeAutospacing="0" w:after="0" w:afterAutospacing="0"/>
        <w:ind w:left="720"/>
        <w:rPr>
          <w:spacing w:val="-6"/>
          <w:sz w:val="28"/>
          <w:szCs w:val="28"/>
          <w:lang w:val="x-none" w:eastAsia="en-US"/>
        </w:rPr>
      </w:pPr>
      <w:r w:rsidRPr="004A6A89">
        <w:rPr>
          <w:spacing w:val="-6"/>
          <w:sz w:val="28"/>
          <w:szCs w:val="28"/>
          <w:lang w:val="x-none" w:eastAsia="en-US"/>
        </w:rPr>
        <w:t>ИНН 5260214123, КПП 525350001</w:t>
      </w:r>
    </w:p>
    <w:p w:rsidR="000209E0" w:rsidRPr="004A6A89" w:rsidRDefault="000209E0" w:rsidP="000209E0">
      <w:pPr>
        <w:pStyle w:val="a4"/>
        <w:spacing w:before="0" w:beforeAutospacing="0" w:after="0" w:afterAutospacing="0"/>
        <w:ind w:left="720"/>
        <w:rPr>
          <w:spacing w:val="-6"/>
          <w:sz w:val="28"/>
          <w:szCs w:val="28"/>
          <w:lang w:val="x-none" w:eastAsia="en-US"/>
        </w:rPr>
      </w:pPr>
      <w:r w:rsidRPr="004A6A89">
        <w:rPr>
          <w:spacing w:val="-6"/>
          <w:sz w:val="28"/>
          <w:szCs w:val="28"/>
          <w:lang w:val="x-none" w:eastAsia="en-US"/>
        </w:rPr>
        <w:t>ОКПО  08841271    ОКВЭД 74.20.1</w:t>
      </w:r>
    </w:p>
    <w:p w:rsidR="000209E0" w:rsidRPr="005C0EFF" w:rsidRDefault="000209E0" w:rsidP="000209E0">
      <w:pPr>
        <w:tabs>
          <w:tab w:val="left" w:pos="1134"/>
        </w:tabs>
        <w:ind w:firstLine="709"/>
        <w:contextualSpacing/>
        <w:jc w:val="both"/>
        <w:rPr>
          <w:spacing w:val="-6"/>
          <w:sz w:val="28"/>
          <w:szCs w:val="28"/>
        </w:rPr>
      </w:pPr>
    </w:p>
    <w:p w:rsidR="000209E0" w:rsidRPr="00152E31" w:rsidRDefault="000209E0" w:rsidP="000209E0">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0209E0" w:rsidRPr="005C0EFF" w:rsidRDefault="000209E0" w:rsidP="000209E0">
      <w:pPr>
        <w:tabs>
          <w:tab w:val="left" w:pos="1134"/>
        </w:tabs>
        <w:ind w:firstLine="709"/>
        <w:contextualSpacing/>
        <w:jc w:val="both"/>
        <w:rPr>
          <w:b/>
          <w:i/>
          <w:lang w:eastAsia="en-US"/>
        </w:rPr>
      </w:pPr>
    </w:p>
    <w:p w:rsidR="000209E0" w:rsidRPr="00940AFF"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209E0" w:rsidRPr="005C0EFF" w:rsidRDefault="000209E0" w:rsidP="000209E0">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209E0" w:rsidRPr="005C0EFF" w:rsidRDefault="000209E0" w:rsidP="000209E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09E0" w:rsidRPr="005C0EFF" w:rsidRDefault="000209E0" w:rsidP="000209E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209E0" w:rsidRDefault="000209E0" w:rsidP="000209E0">
      <w:pPr>
        <w:tabs>
          <w:tab w:val="left" w:pos="1134"/>
        </w:tabs>
        <w:contextualSpacing/>
        <w:jc w:val="both"/>
        <w:rPr>
          <w:spacing w:val="-6"/>
          <w:sz w:val="28"/>
          <w:szCs w:val="28"/>
        </w:rPr>
      </w:pPr>
    </w:p>
    <w:p w:rsidR="000209E0" w:rsidRPr="00940AFF"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0209E0" w:rsidRDefault="000209E0" w:rsidP="000209E0">
      <w:pPr>
        <w:tabs>
          <w:tab w:val="left" w:pos="1134"/>
        </w:tabs>
        <w:ind w:firstLine="709"/>
        <w:contextualSpacing/>
        <w:jc w:val="both"/>
        <w:rPr>
          <w:b/>
          <w:i/>
        </w:rPr>
      </w:pPr>
      <w:r>
        <w:rPr>
          <w:sz w:val="28"/>
          <w:szCs w:val="28"/>
        </w:rPr>
        <w:t xml:space="preserve">На официальных сайтах Части 1 и 2 Тома 1 закупочной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209E0" w:rsidRPr="005C0EFF" w:rsidRDefault="000209E0" w:rsidP="000209E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0209E0" w:rsidRPr="005C0EFF" w:rsidRDefault="000209E0" w:rsidP="000209E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209E0" w:rsidRDefault="000209E0" w:rsidP="000209E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0209E0" w:rsidRPr="00323E24" w:rsidRDefault="000209E0" w:rsidP="000209E0">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0209E0" w:rsidRPr="00323E24" w:rsidRDefault="000209E0" w:rsidP="000209E0">
      <w:pPr>
        <w:tabs>
          <w:tab w:val="left" w:pos="1134"/>
        </w:tabs>
        <w:spacing w:before="120"/>
        <w:ind w:firstLine="709"/>
        <w:jc w:val="both"/>
        <w:rPr>
          <w:sz w:val="28"/>
          <w:szCs w:val="28"/>
          <w:lang w:eastAsia="en-US"/>
        </w:rPr>
      </w:pPr>
      <w:proofErr w:type="gramStart"/>
      <w:r w:rsidRPr="00323E24">
        <w:rPr>
          <w:sz w:val="28"/>
          <w:szCs w:val="28"/>
          <w:lang w:eastAsia="en-US"/>
        </w:rPr>
        <w:t>Основанием для передачи участнику закупочной процедуры сведений о составе и объеме поставок, срока поставок, проекта договора, Тома 2 «Техническая часть» документации (далее – конфиденциальные сведения), является предоставление оригиналов Договора о конфиденциальности и неразглашении информации, подписанного со стороны участника закупочной процедуры в двух экземплярах (по одному для каждой из сторон) с приложением документа, подтверждающего полномочия лица, подписавшего Договора о конфиденциальности и неразглашении</w:t>
      </w:r>
      <w:proofErr w:type="gramEnd"/>
      <w:r w:rsidRPr="00323E24">
        <w:rPr>
          <w:sz w:val="28"/>
          <w:szCs w:val="28"/>
          <w:lang w:eastAsia="en-US"/>
        </w:rPr>
        <w:t xml:space="preserve"> информации со стороны участника процедуры закупки (документа, подтверждающего полномочия единоличного исполнительного органа участника процедуры закупки  или доверенности, подписанной уполномоченным лицом, с приложением документа, подтверждающего полномочия на подписание такой доверенности).</w:t>
      </w:r>
    </w:p>
    <w:p w:rsidR="000209E0" w:rsidRPr="00323E24" w:rsidRDefault="000209E0" w:rsidP="000209E0">
      <w:pPr>
        <w:tabs>
          <w:tab w:val="left" w:pos="1134"/>
        </w:tabs>
        <w:spacing w:before="120"/>
        <w:ind w:firstLine="709"/>
        <w:jc w:val="both"/>
        <w:rPr>
          <w:sz w:val="28"/>
          <w:szCs w:val="28"/>
          <w:lang w:eastAsia="en-US"/>
        </w:rPr>
      </w:pPr>
      <w:r w:rsidRPr="00323E24">
        <w:rPr>
          <w:sz w:val="28"/>
          <w:szCs w:val="28"/>
          <w:lang w:eastAsia="en-US"/>
        </w:rPr>
        <w:t>Передача конфиденциальных сведений участнику процедуры закупки осуществляется на материальном (бумажном) носителе следующими способами:</w:t>
      </w:r>
    </w:p>
    <w:p w:rsidR="000209E0" w:rsidRPr="00323E24" w:rsidRDefault="000209E0" w:rsidP="000209E0">
      <w:pPr>
        <w:tabs>
          <w:tab w:val="left" w:pos="1134"/>
        </w:tabs>
        <w:spacing w:before="120"/>
        <w:ind w:firstLine="709"/>
        <w:jc w:val="both"/>
        <w:rPr>
          <w:sz w:val="28"/>
          <w:szCs w:val="28"/>
          <w:lang w:eastAsia="en-US"/>
        </w:rPr>
      </w:pPr>
      <w:r w:rsidRPr="00323E24">
        <w:rPr>
          <w:sz w:val="28"/>
          <w:szCs w:val="28"/>
          <w:lang w:eastAsia="en-US"/>
        </w:rPr>
        <w:t>1) ценными (заказными) почтовыми отправлениями;</w:t>
      </w:r>
    </w:p>
    <w:p w:rsidR="000209E0" w:rsidRPr="00323E24" w:rsidRDefault="000209E0" w:rsidP="000209E0">
      <w:pPr>
        <w:tabs>
          <w:tab w:val="left" w:pos="1134"/>
        </w:tabs>
        <w:spacing w:before="120"/>
        <w:ind w:firstLine="709"/>
        <w:jc w:val="both"/>
        <w:rPr>
          <w:sz w:val="28"/>
          <w:szCs w:val="28"/>
          <w:lang w:eastAsia="en-US"/>
        </w:rPr>
      </w:pPr>
      <w:r w:rsidRPr="00323E24">
        <w:rPr>
          <w:sz w:val="28"/>
          <w:szCs w:val="28"/>
          <w:lang w:eastAsia="en-US"/>
        </w:rPr>
        <w:t xml:space="preserve">2) путем выдачи документов представителю участника процедуры закупки, наделенному полномочиями на получение конфиденциальной </w:t>
      </w:r>
      <w:r w:rsidRPr="00323E24">
        <w:rPr>
          <w:sz w:val="28"/>
          <w:szCs w:val="28"/>
          <w:lang w:eastAsia="en-US"/>
        </w:rPr>
        <w:lastRenderedPageBreak/>
        <w:t>информации при условии наличия у представителя документа, подтверждающего право представителя на получение конфиденциальных сведений (доверенность, подписанная уполномоченным лицом, с приложением документа, подтверждающего полномочия на подписание такой доверенности);</w:t>
      </w:r>
    </w:p>
    <w:p w:rsidR="000209E0" w:rsidRPr="00323E24" w:rsidRDefault="000209E0" w:rsidP="000209E0">
      <w:pPr>
        <w:pStyle w:val="ListParagraph"/>
        <w:tabs>
          <w:tab w:val="left" w:pos="386"/>
        </w:tabs>
        <w:spacing w:after="120" w:line="240" w:lineRule="auto"/>
        <w:ind w:left="0" w:firstLine="709"/>
        <w:contextualSpacing w:val="0"/>
        <w:jc w:val="both"/>
        <w:rPr>
          <w:rFonts w:ascii="Times New Roman" w:hAnsi="Times New Roman"/>
          <w:sz w:val="28"/>
          <w:szCs w:val="28"/>
        </w:rPr>
      </w:pPr>
      <w:r w:rsidRPr="00323E24">
        <w:rPr>
          <w:rFonts w:ascii="Times New Roman" w:hAnsi="Times New Roman"/>
          <w:sz w:val="28"/>
          <w:szCs w:val="28"/>
        </w:rPr>
        <w:t>3) путем передачи конфиденциальной информации в электронном виде по выделенному защищенному каналу связи (</w:t>
      </w:r>
      <w:proofErr w:type="spellStart"/>
      <w:r w:rsidRPr="00323E24">
        <w:rPr>
          <w:rFonts w:ascii="Times New Roman" w:hAnsi="Times New Roman"/>
          <w:sz w:val="28"/>
          <w:szCs w:val="28"/>
        </w:rPr>
        <w:t>VipNet</w:t>
      </w:r>
      <w:proofErr w:type="spellEnd"/>
      <w:r w:rsidRPr="00323E24">
        <w:rPr>
          <w:rFonts w:ascii="Times New Roman" w:hAnsi="Times New Roman"/>
          <w:sz w:val="28"/>
          <w:szCs w:val="28"/>
        </w:rPr>
        <w:t>).</w:t>
      </w:r>
    </w:p>
    <w:p w:rsidR="000209E0" w:rsidRPr="005C0EFF" w:rsidRDefault="000209E0" w:rsidP="000209E0">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0209E0" w:rsidRDefault="000209E0" w:rsidP="000209E0">
      <w:pPr>
        <w:tabs>
          <w:tab w:val="left" w:pos="1134"/>
        </w:tabs>
        <w:ind w:firstLine="709"/>
        <w:contextualSpacing/>
        <w:jc w:val="both"/>
        <w:rPr>
          <w:spacing w:val="-6"/>
          <w:sz w:val="28"/>
          <w:szCs w:val="28"/>
        </w:rPr>
      </w:pPr>
    </w:p>
    <w:p w:rsidR="000209E0" w:rsidRDefault="000209E0" w:rsidP="000209E0">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0209E0" w:rsidRPr="00174FE4" w:rsidRDefault="000209E0" w:rsidP="000209E0">
      <w:pPr>
        <w:pStyle w:val="Times12"/>
        <w:tabs>
          <w:tab w:val="left" w:pos="70"/>
        </w:tabs>
        <w:ind w:right="153" w:firstLine="0"/>
        <w:jc w:val="left"/>
        <w:rPr>
          <w:b/>
          <w:bCs w:val="0"/>
          <w:i/>
          <w:szCs w:val="24"/>
          <w:lang w:eastAsia="en-US"/>
        </w:rPr>
      </w:pPr>
    </w:p>
    <w:p w:rsidR="000209E0"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0209E0" w:rsidRPr="005C0EFF" w:rsidRDefault="000209E0" w:rsidP="000209E0">
      <w:pPr>
        <w:tabs>
          <w:tab w:val="left" w:pos="1134"/>
        </w:tabs>
        <w:ind w:firstLine="709"/>
        <w:contextualSpacing/>
        <w:jc w:val="both"/>
        <w:rPr>
          <w:spacing w:val="-6"/>
          <w:sz w:val="28"/>
          <w:szCs w:val="28"/>
        </w:rPr>
      </w:pPr>
    </w:p>
    <w:p w:rsidR="000209E0" w:rsidRDefault="000209E0" w:rsidP="000209E0">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27</w:t>
      </w:r>
      <w:r w:rsidRPr="00ED24CB">
        <w:rPr>
          <w:rFonts w:ascii="Times New Roman" w:hAnsi="Times New Roman"/>
          <w:b/>
          <w:spacing w:val="-6"/>
          <w:sz w:val="28"/>
          <w:szCs w:val="28"/>
        </w:rPr>
        <w:t xml:space="preserve">» </w:t>
      </w:r>
      <w:r>
        <w:rPr>
          <w:rFonts w:ascii="Times New Roman" w:hAnsi="Times New Roman"/>
          <w:b/>
          <w:spacing w:val="-6"/>
          <w:sz w:val="28"/>
          <w:szCs w:val="28"/>
        </w:rPr>
        <w:t>ма</w:t>
      </w:r>
      <w:r w:rsidRPr="00ED24CB">
        <w:rPr>
          <w:rFonts w:ascii="Times New Roman" w:hAnsi="Times New Roman"/>
          <w:b/>
          <w:spacing w:val="-6"/>
          <w:sz w:val="28"/>
          <w:szCs w:val="28"/>
        </w:rPr>
        <w:t>я 2015 года</w:t>
      </w:r>
      <w:r w:rsidRPr="00ED24CB">
        <w:rPr>
          <w:b/>
          <w:sz w:val="28"/>
          <w:szCs w:val="28"/>
        </w:rPr>
        <w:t>.</w:t>
      </w:r>
      <w:r w:rsidRPr="002C21CC">
        <w:rPr>
          <w:sz w:val="28"/>
          <w:szCs w:val="28"/>
        </w:rPr>
        <w:t xml:space="preserve"> </w:t>
      </w:r>
    </w:p>
    <w:p w:rsidR="000209E0" w:rsidRPr="005C0EFF" w:rsidRDefault="000209E0" w:rsidP="000209E0">
      <w:pPr>
        <w:tabs>
          <w:tab w:val="left" w:pos="1134"/>
        </w:tabs>
        <w:ind w:left="709"/>
        <w:contextualSpacing/>
        <w:jc w:val="both"/>
        <w:rPr>
          <w:spacing w:val="-6"/>
          <w:sz w:val="28"/>
          <w:szCs w:val="28"/>
        </w:rPr>
      </w:pPr>
    </w:p>
    <w:p w:rsidR="000209E0" w:rsidRPr="00AE01D9" w:rsidRDefault="000209E0" w:rsidP="000209E0">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0209E0" w:rsidRPr="00AE01D9" w:rsidRDefault="000209E0" w:rsidP="000209E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26</w:t>
      </w:r>
      <w:r w:rsidRPr="00ED24CB">
        <w:rPr>
          <w:b/>
          <w:sz w:val="28"/>
        </w:rPr>
        <w:t>» ию</w:t>
      </w:r>
      <w:r>
        <w:rPr>
          <w:b/>
          <w:sz w:val="28"/>
        </w:rPr>
        <w:t>н</w:t>
      </w:r>
      <w:r w:rsidRPr="00ED24CB">
        <w:rPr>
          <w:b/>
          <w:sz w:val="28"/>
        </w:rPr>
        <w:t>я 2015 г</w:t>
      </w:r>
      <w:r>
        <w:rPr>
          <w:b/>
          <w:sz w:val="28"/>
        </w:rPr>
        <w:t>ода</w:t>
      </w:r>
      <w:r w:rsidRPr="00ED24CB">
        <w:rPr>
          <w:b/>
          <w:sz w:val="28"/>
        </w:rPr>
        <w:t>.</w:t>
      </w:r>
      <w:r w:rsidRPr="00AE01D9">
        <w:rPr>
          <w:sz w:val="28"/>
        </w:rPr>
        <w:t xml:space="preserve"> </w:t>
      </w:r>
    </w:p>
    <w:p w:rsidR="000209E0" w:rsidRPr="00124E39" w:rsidRDefault="000209E0" w:rsidP="000209E0">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03</w:t>
      </w:r>
      <w:r w:rsidRPr="00ED24CB">
        <w:rPr>
          <w:b/>
          <w:sz w:val="28"/>
        </w:rPr>
        <w:t>» июля 2015 г</w:t>
      </w:r>
      <w:r>
        <w:rPr>
          <w:b/>
          <w:sz w:val="28"/>
        </w:rPr>
        <w:t>ода</w:t>
      </w:r>
      <w:r w:rsidRPr="00ED24CB">
        <w:rPr>
          <w:b/>
          <w:sz w:val="28"/>
        </w:rPr>
        <w:t>.</w:t>
      </w:r>
    </w:p>
    <w:p w:rsidR="000209E0" w:rsidRPr="005C0EFF" w:rsidRDefault="000209E0" w:rsidP="000209E0">
      <w:pPr>
        <w:tabs>
          <w:tab w:val="left" w:pos="1134"/>
        </w:tabs>
        <w:ind w:firstLine="709"/>
        <w:contextualSpacing/>
        <w:jc w:val="both"/>
        <w:rPr>
          <w:spacing w:val="-6"/>
          <w:sz w:val="28"/>
          <w:szCs w:val="28"/>
        </w:rPr>
      </w:pPr>
    </w:p>
    <w:p w:rsidR="000209E0" w:rsidRPr="005852C9"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209E0" w:rsidRDefault="000209E0" w:rsidP="000209E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209E0" w:rsidRDefault="000209E0" w:rsidP="000209E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209E0" w:rsidRDefault="000209E0" w:rsidP="000209E0">
      <w:pPr>
        <w:tabs>
          <w:tab w:val="left" w:pos="1134"/>
        </w:tabs>
        <w:ind w:firstLine="709"/>
        <w:contextualSpacing/>
        <w:jc w:val="both"/>
        <w:rPr>
          <w:sz w:val="28"/>
        </w:rPr>
      </w:pPr>
      <w:r>
        <w:rPr>
          <w:sz w:val="28"/>
          <w:szCs w:val="28"/>
        </w:rPr>
        <w:t>в) 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209E0" w:rsidRDefault="000209E0" w:rsidP="000209E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209E0" w:rsidRDefault="000209E0" w:rsidP="000209E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0209E0" w:rsidRPr="005C0EFF" w:rsidRDefault="000209E0" w:rsidP="000209E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0209E0" w:rsidRDefault="000209E0" w:rsidP="000209E0">
      <w:pPr>
        <w:tabs>
          <w:tab w:val="left" w:pos="1134"/>
        </w:tabs>
        <w:ind w:left="709"/>
        <w:contextualSpacing/>
        <w:jc w:val="both"/>
        <w:rPr>
          <w:spacing w:val="-6"/>
          <w:sz w:val="32"/>
          <w:szCs w:val="28"/>
        </w:rPr>
      </w:pPr>
    </w:p>
    <w:p w:rsidR="000209E0" w:rsidRPr="003651B9" w:rsidRDefault="000209E0" w:rsidP="000209E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0209E0" w:rsidRPr="003651B9" w:rsidRDefault="000209E0" w:rsidP="000209E0">
      <w:pPr>
        <w:tabs>
          <w:tab w:val="left" w:pos="1134"/>
        </w:tabs>
        <w:ind w:left="709"/>
        <w:contextualSpacing/>
        <w:jc w:val="both"/>
        <w:rPr>
          <w:spacing w:val="-6"/>
          <w:sz w:val="28"/>
          <w:szCs w:val="28"/>
          <w:lang w:eastAsia="en-US"/>
        </w:rPr>
      </w:pPr>
    </w:p>
    <w:p w:rsidR="000209E0" w:rsidRDefault="000209E0" w:rsidP="000209E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209E0" w:rsidRPr="004A7987" w:rsidRDefault="000209E0" w:rsidP="000209E0">
      <w:pPr>
        <w:tabs>
          <w:tab w:val="left" w:pos="0"/>
          <w:tab w:val="left" w:pos="1134"/>
        </w:tabs>
        <w:ind w:left="709"/>
        <w:contextualSpacing/>
        <w:jc w:val="both"/>
        <w:rPr>
          <w:sz w:val="28"/>
          <w:szCs w:val="28"/>
        </w:rPr>
      </w:pPr>
    </w:p>
    <w:p w:rsidR="000209E0" w:rsidRPr="006D2A45" w:rsidRDefault="000209E0" w:rsidP="000209E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0209E0" w:rsidRPr="005C0EFF" w:rsidRDefault="000209E0" w:rsidP="000209E0">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209E0" w:rsidRPr="005C0EFF" w:rsidRDefault="000209E0" w:rsidP="000209E0">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09E0" w:rsidRPr="005C0EFF" w:rsidRDefault="000209E0" w:rsidP="000209E0">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0209E0" w:rsidRDefault="000209E0" w:rsidP="000209E0">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209E0" w:rsidRDefault="000209E0" w:rsidP="000209E0">
      <w:pPr>
        <w:tabs>
          <w:tab w:val="left" w:pos="1134"/>
        </w:tabs>
        <w:ind w:left="142" w:firstLine="567"/>
        <w:contextualSpacing/>
        <w:jc w:val="both"/>
        <w:rPr>
          <w:sz w:val="28"/>
          <w:szCs w:val="28"/>
        </w:rPr>
      </w:pPr>
    </w:p>
    <w:p w:rsidR="000209E0" w:rsidRDefault="000209E0" w:rsidP="000209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209E0" w:rsidRDefault="000209E0" w:rsidP="000209E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D2093" w:rsidRDefault="004D2093"/>
    <w:sectPr w:rsidR="004D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9E0"/>
    <w:rsid w:val="000209E0"/>
    <w:rsid w:val="004D2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9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9E0"/>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209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9E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209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0209E0"/>
    <w:pPr>
      <w:spacing w:before="100" w:beforeAutospacing="1" w:after="100" w:afterAutospacing="1"/>
    </w:pPr>
  </w:style>
  <w:style w:type="character" w:styleId="a6">
    <w:name w:val="Hyperlink"/>
    <w:uiPriority w:val="99"/>
    <w:rsid w:val="000209E0"/>
    <w:rPr>
      <w:color w:val="0000FF"/>
      <w:u w:val="single"/>
    </w:rPr>
  </w:style>
  <w:style w:type="paragraph" w:customStyle="1" w:styleId="Times12">
    <w:name w:val="Times 12"/>
    <w:basedOn w:val="a0"/>
    <w:rsid w:val="000209E0"/>
    <w:pPr>
      <w:overflowPunct w:val="0"/>
      <w:autoSpaceDE w:val="0"/>
      <w:autoSpaceDN w:val="0"/>
      <w:adjustRightInd w:val="0"/>
      <w:ind w:firstLine="567"/>
      <w:jc w:val="both"/>
    </w:pPr>
    <w:rPr>
      <w:bCs/>
      <w:szCs w:val="22"/>
    </w:rPr>
  </w:style>
  <w:style w:type="paragraph" w:styleId="a7">
    <w:name w:val="List Continue"/>
    <w:basedOn w:val="a0"/>
    <w:rsid w:val="000209E0"/>
    <w:pPr>
      <w:spacing w:after="120"/>
      <w:ind w:left="283"/>
    </w:pPr>
  </w:style>
  <w:style w:type="paragraph" w:customStyle="1" w:styleId="a">
    <w:name w:val="Подподпункт"/>
    <w:basedOn w:val="a0"/>
    <w:rsid w:val="000209E0"/>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0209E0"/>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0209E0"/>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0209E0"/>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9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9E0"/>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209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9E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209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0209E0"/>
    <w:pPr>
      <w:spacing w:before="100" w:beforeAutospacing="1" w:after="100" w:afterAutospacing="1"/>
    </w:pPr>
  </w:style>
  <w:style w:type="character" w:styleId="a6">
    <w:name w:val="Hyperlink"/>
    <w:uiPriority w:val="99"/>
    <w:rsid w:val="000209E0"/>
    <w:rPr>
      <w:color w:val="0000FF"/>
      <w:u w:val="single"/>
    </w:rPr>
  </w:style>
  <w:style w:type="paragraph" w:customStyle="1" w:styleId="Times12">
    <w:name w:val="Times 12"/>
    <w:basedOn w:val="a0"/>
    <w:rsid w:val="000209E0"/>
    <w:pPr>
      <w:overflowPunct w:val="0"/>
      <w:autoSpaceDE w:val="0"/>
      <w:autoSpaceDN w:val="0"/>
      <w:adjustRightInd w:val="0"/>
      <w:ind w:firstLine="567"/>
      <w:jc w:val="both"/>
    </w:pPr>
    <w:rPr>
      <w:bCs/>
      <w:szCs w:val="22"/>
    </w:rPr>
  </w:style>
  <w:style w:type="paragraph" w:styleId="a7">
    <w:name w:val="List Continue"/>
    <w:basedOn w:val="a0"/>
    <w:rsid w:val="000209E0"/>
    <w:pPr>
      <w:spacing w:after="120"/>
      <w:ind w:left="283"/>
    </w:pPr>
  </w:style>
  <w:style w:type="paragraph" w:customStyle="1" w:styleId="a">
    <w:name w:val="Подподпункт"/>
    <w:basedOn w:val="a0"/>
    <w:rsid w:val="000209E0"/>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0209E0"/>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0209E0"/>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0209E0"/>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bespal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2253</Words>
  <Characters>12848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Денис Викторович</dc:creator>
  <cp:lastModifiedBy>Филиппов Денис Викторович</cp:lastModifiedBy>
  <cp:revision>1</cp:revision>
  <dcterms:created xsi:type="dcterms:W3CDTF">2015-05-15T12:06:00Z</dcterms:created>
  <dcterms:modified xsi:type="dcterms:W3CDTF">2015-05-15T12:07:00Z</dcterms:modified>
</cp:coreProperties>
</file>