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E38" w:rsidRPr="008C14CA" w:rsidRDefault="00335E38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35E38" w:rsidRPr="00871A32" w:rsidTr="00F86D27">
        <w:trPr>
          <w:trHeight w:val="1135"/>
        </w:trPr>
        <w:tc>
          <w:tcPr>
            <w:tcW w:w="4077" w:type="dxa"/>
          </w:tcPr>
          <w:p w:rsidR="00335E38" w:rsidRPr="008C14CA" w:rsidRDefault="00335E38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35E38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Директор Южноуральского</w:t>
            </w: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ОАО «НИАЭП» 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______________     В.В. Сидоренко</w:t>
            </w:r>
          </w:p>
          <w:p w:rsidR="00335E38" w:rsidRPr="008C14CA" w:rsidRDefault="00335E38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8C14CA">
                <w:rPr>
                  <w:rFonts w:ascii="Times New Roman" w:hAnsi="Times New Roman" w:cs="Times New Roman"/>
                  <w:sz w:val="28"/>
                  <w:szCs w:val="28"/>
                </w:rPr>
                <w:t>2012 г</w:t>
              </w:r>
            </w:smartTag>
            <w:r w:rsidRPr="008C14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335E38" w:rsidRPr="008C14CA" w:rsidRDefault="00335E38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Pr="00EC7F64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9C31B6" w:rsidRDefault="00335E38" w:rsidP="00A66497">
      <w:pPr>
        <w:widowControl w:val="0"/>
        <w:autoSpaceDE w:val="0"/>
        <w:autoSpaceDN w:val="0"/>
        <w:adjustRightInd w:val="0"/>
        <w:jc w:val="center"/>
        <w:rPr>
          <w:rStyle w:val="FontStyle94"/>
          <w:b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ПО ЗАПРОСУ </w:t>
      </w:r>
      <w:r w:rsidR="009C31B6">
        <w:rPr>
          <w:rStyle w:val="FontStyle94"/>
          <w:b/>
          <w:lang w:val="ru-RU"/>
        </w:rPr>
        <w:t>ЦЕН</w:t>
      </w:r>
    </w:p>
    <w:p w:rsidR="00335E38" w:rsidRPr="00F30910" w:rsidRDefault="00335E38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90F9F">
        <w:rPr>
          <w:rStyle w:val="FontStyle94"/>
          <w:szCs w:val="24"/>
          <w:lang w:val="ru-RU"/>
        </w:rPr>
        <w:t xml:space="preserve">открытый одноэтапный запрос </w:t>
      </w:r>
      <w:r w:rsidR="009C31B6">
        <w:rPr>
          <w:rStyle w:val="FontStyle94"/>
          <w:szCs w:val="24"/>
          <w:lang w:val="ru-RU"/>
        </w:rPr>
        <w:t>цен</w:t>
      </w:r>
      <w:r w:rsidRPr="00390F9F">
        <w:rPr>
          <w:rStyle w:val="FontStyle94"/>
          <w:szCs w:val="24"/>
          <w:lang w:val="ru-RU"/>
        </w:rPr>
        <w:t xml:space="preserve"> в электронной форме</w:t>
      </w:r>
      <w:r w:rsidRPr="00390F9F">
        <w:rPr>
          <w:rStyle w:val="FontStyle94"/>
          <w:szCs w:val="24"/>
          <w:lang w:val="ru-RU"/>
        </w:rPr>
        <w:br/>
        <w:t xml:space="preserve">без квалификационного отбора на право заключения договора </w:t>
      </w:r>
      <w:r w:rsidR="00F01833">
        <w:rPr>
          <w:rStyle w:val="FontStyle94"/>
          <w:szCs w:val="24"/>
          <w:lang w:val="ru-RU"/>
        </w:rPr>
        <w:t>поставки спецодежды и средств индивидуальной защиты</w:t>
      </w:r>
    </w:p>
    <w:p w:rsidR="00335E38" w:rsidRPr="00F30910" w:rsidRDefault="00335E38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335E38" w:rsidRPr="00617FA3" w:rsidRDefault="00335E38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335E38" w:rsidRPr="00A56CD4" w:rsidRDefault="00335E38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Pr="00236534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pStyle w:val="a5"/>
        <w:ind w:firstLine="0"/>
        <w:jc w:val="center"/>
        <w:rPr>
          <w:bCs/>
          <w:szCs w:val="28"/>
        </w:rPr>
      </w:pPr>
      <w:smartTag w:uri="urn:schemas-microsoft-com:office:smarttags" w:element="metricconverter">
        <w:smartTagPr>
          <w:attr w:name="ProductID" w:val="2012 г"/>
        </w:smartTagPr>
        <w:r w:rsidRPr="00236534">
          <w:rPr>
            <w:bCs/>
            <w:szCs w:val="28"/>
          </w:rPr>
          <w:t>201</w:t>
        </w:r>
        <w:r w:rsidRPr="00F30910">
          <w:rPr>
            <w:bCs/>
            <w:szCs w:val="28"/>
          </w:rPr>
          <w:t>2</w:t>
        </w:r>
        <w:r w:rsidRPr="00236534">
          <w:rPr>
            <w:bCs/>
            <w:szCs w:val="28"/>
          </w:rPr>
          <w:t xml:space="preserve"> </w:t>
        </w:r>
        <w:r>
          <w:rPr>
            <w:bCs/>
            <w:szCs w:val="28"/>
          </w:rPr>
          <w:t>г</w:t>
        </w:r>
      </w:smartTag>
      <w:r>
        <w:rPr>
          <w:bCs/>
          <w:szCs w:val="28"/>
        </w:rPr>
        <w:t>.</w:t>
      </w:r>
    </w:p>
    <w:p w:rsidR="00335E38" w:rsidRDefault="00335E38" w:rsidP="00A66497">
      <w:pPr>
        <w:pStyle w:val="a5"/>
        <w:ind w:firstLine="0"/>
        <w:jc w:val="center"/>
        <w:rPr>
          <w:bCs/>
          <w:szCs w:val="28"/>
        </w:rPr>
        <w:sectPr w:rsidR="00335E38" w:rsidSect="003B20B3">
          <w:footerReference w:type="default" r:id="rId8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335E38" w:rsidRDefault="00335E38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9C31B6" w:rsidRPr="00871A32" w:rsidRDefault="009C31B6" w:rsidP="009C31B6">
      <w:pPr>
        <w:jc w:val="center"/>
        <w:rPr>
          <w:rFonts w:ascii="Times New Roman" w:hAnsi="Times New Roman"/>
          <w:lang w:val="ru-RU"/>
        </w:rPr>
      </w:pPr>
      <w:r w:rsidRPr="00871A32">
        <w:rPr>
          <w:rFonts w:ascii="Times New Roman" w:hAnsi="Times New Roman"/>
          <w:lang w:val="ru-RU"/>
        </w:rPr>
        <w:t>Применяемые в «Технической части» термины и названия продукции, и отдельных позиций, на основании которых можно идентифицировать продукцию по конкретной марке и производителю, носят описательный характер и не исключают возможности предложения иной эквивалентной продукции, отдельных частей и позиций</w:t>
      </w:r>
    </w:p>
    <w:p w:rsidR="009C31B6" w:rsidRPr="00871A32" w:rsidRDefault="009C31B6" w:rsidP="009C31B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C31B6" w:rsidRDefault="009C31B6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Pr="00EC7F64" w:rsidRDefault="009C31B6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bookmarkStart w:id="0" w:name="_GoBack"/>
      <w:bookmarkEnd w:id="0"/>
    </w:p>
    <w:p w:rsidR="00335E38" w:rsidRPr="00EC7F64" w:rsidRDefault="00335E38" w:rsidP="009C31B6">
      <w:pPr>
        <w:numPr>
          <w:ilvl w:val="0"/>
          <w:numId w:val="3"/>
        </w:numPr>
        <w:spacing w:after="120"/>
        <w:outlineLvl w:val="0"/>
        <w:rPr>
          <w:rFonts w:ascii="Times New Roman" w:hAnsi="Times New Roman"/>
          <w:sz w:val="28"/>
          <w:szCs w:val="28"/>
          <w:lang w:val="ru-RU"/>
        </w:rPr>
      </w:pPr>
      <w:r w:rsidRPr="009C31B6">
        <w:rPr>
          <w:rFonts w:ascii="Times New Roman" w:hAnsi="Times New Roman"/>
          <w:b/>
          <w:sz w:val="28"/>
          <w:szCs w:val="28"/>
          <w:lang w:val="ru-RU"/>
        </w:rPr>
        <w:t>Спецификация на поставку спецодежды</w:t>
      </w:r>
    </w:p>
    <w:tbl>
      <w:tblPr>
        <w:tblW w:w="15891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860"/>
        <w:gridCol w:w="10212"/>
        <w:gridCol w:w="2410"/>
        <w:gridCol w:w="1060"/>
        <w:gridCol w:w="1349"/>
      </w:tblGrid>
      <w:tr w:rsidR="00335E38" w:rsidRPr="000C4671" w:rsidTr="00815402">
        <w:trPr>
          <w:trHeight w:val="727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№ п/п</w:t>
            </w:r>
          </w:p>
        </w:tc>
        <w:tc>
          <w:tcPr>
            <w:tcW w:w="10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Наименование товара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ГОСТ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Кол-во</w:t>
            </w:r>
          </w:p>
        </w:tc>
        <w:tc>
          <w:tcPr>
            <w:tcW w:w="1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Ед.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изм.</w:t>
            </w:r>
          </w:p>
        </w:tc>
      </w:tr>
      <w:tr w:rsidR="00335E38" w:rsidRPr="00390F9F" w:rsidTr="00815402">
        <w:trPr>
          <w:trHeight w:val="252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1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35E38" w:rsidRPr="009C1E3F" w:rsidRDefault="00335E38" w:rsidP="00593B05">
            <w:pPr>
              <w:rPr>
                <w:rFonts w:ascii="Times New Roman" w:hAnsi="Times New Roman"/>
                <w:b/>
                <w:sz w:val="20"/>
                <w:u w:val="single"/>
                <w:lang w:val="ru-RU"/>
              </w:rPr>
            </w:pPr>
            <w:r w:rsidRPr="009C1E3F">
              <w:rPr>
                <w:rFonts w:ascii="Times New Roman" w:hAnsi="Times New Roman"/>
                <w:b/>
                <w:sz w:val="20"/>
                <w:u w:val="single"/>
                <w:lang w:val="ru-RU"/>
              </w:rPr>
              <w:t xml:space="preserve">Ботинки высокие кожаные на меху «Альпы», </w:t>
            </w:r>
          </w:p>
          <w:p w:rsidR="00335E38" w:rsidRDefault="00335E38" w:rsidP="00593B05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Верх обуви: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кожа натуральная (1,6-1,8мм);</w:t>
            </w:r>
          </w:p>
          <w:p w:rsidR="00335E38" w:rsidRDefault="00335E38" w:rsidP="00593B05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lang w:val="ru-RU"/>
              </w:rPr>
              <w:t xml:space="preserve">прокладка: </w:t>
            </w:r>
            <w:r>
              <w:rPr>
                <w:rFonts w:ascii="Times New Roman" w:hAnsi="Times New Roman"/>
                <w:sz w:val="20"/>
                <w:lang w:val="ru-RU"/>
              </w:rPr>
              <w:t>мех натуральный (овчина);</w:t>
            </w:r>
          </w:p>
          <w:p w:rsidR="00335E38" w:rsidRDefault="00335E38" w:rsidP="00593B05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lang w:val="ru-RU"/>
              </w:rPr>
              <w:t>подносок: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термопласт;</w:t>
            </w:r>
          </w:p>
          <w:p w:rsidR="00335E38" w:rsidRDefault="00335E38" w:rsidP="00593B05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подошва: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Alpi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, резина (-50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>0</w:t>
            </w:r>
            <w:r>
              <w:rPr>
                <w:rFonts w:ascii="Times New Roman" w:hAnsi="Times New Roman"/>
                <w:sz w:val="20"/>
                <w:lang w:val="ru-RU"/>
              </w:rPr>
              <w:t>С) с трансформирующими вставками с металлическими шипами.</w:t>
            </w:r>
          </w:p>
          <w:p w:rsidR="00335E38" w:rsidRDefault="00335E38" w:rsidP="00593B05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Метод крепления: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клеепрошивной;</w:t>
            </w:r>
          </w:p>
          <w:p w:rsidR="00335E38" w:rsidRDefault="00335E38" w:rsidP="00593B05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 xml:space="preserve">Цвет: </w:t>
            </w:r>
            <w:r>
              <w:rPr>
                <w:rFonts w:ascii="Times New Roman" w:hAnsi="Times New Roman"/>
                <w:sz w:val="20"/>
                <w:lang w:val="ru-RU"/>
              </w:rPr>
              <w:t>черный.</w:t>
            </w:r>
          </w:p>
          <w:p w:rsidR="00335E38" w:rsidRDefault="00335E38" w:rsidP="00593B05">
            <w:pPr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 xml:space="preserve">Высота: </w:t>
            </w:r>
            <w:r>
              <w:rPr>
                <w:rFonts w:ascii="Times New Roman" w:hAnsi="Times New Roman"/>
                <w:sz w:val="20"/>
                <w:lang w:val="ru-RU"/>
              </w:rPr>
              <w:t>22,5см.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832"/>
              <w:gridCol w:w="832"/>
              <w:gridCol w:w="831"/>
              <w:gridCol w:w="832"/>
              <w:gridCol w:w="832"/>
              <w:gridCol w:w="832"/>
              <w:gridCol w:w="832"/>
              <w:gridCol w:w="832"/>
              <w:gridCol w:w="833"/>
              <w:gridCol w:w="833"/>
              <w:gridCol w:w="833"/>
            </w:tblGrid>
            <w:tr w:rsidR="00C66007" w:rsidRPr="00335A21" w:rsidTr="00815402">
              <w:tc>
                <w:tcPr>
                  <w:tcW w:w="832" w:type="dxa"/>
                  <w:shd w:val="clear" w:color="auto" w:fill="auto"/>
                </w:tcPr>
                <w:p w:rsidR="006900FC" w:rsidRPr="00335A21" w:rsidRDefault="006900FC" w:rsidP="00593B05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36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37</w:t>
                  </w:r>
                </w:p>
              </w:tc>
              <w:tc>
                <w:tcPr>
                  <w:tcW w:w="831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38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39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40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41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42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43</w:t>
                  </w:r>
                </w:p>
              </w:tc>
              <w:tc>
                <w:tcPr>
                  <w:tcW w:w="833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44</w:t>
                  </w:r>
                </w:p>
              </w:tc>
              <w:tc>
                <w:tcPr>
                  <w:tcW w:w="833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45</w:t>
                  </w:r>
                </w:p>
              </w:tc>
              <w:tc>
                <w:tcPr>
                  <w:tcW w:w="833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46</w:t>
                  </w:r>
                </w:p>
              </w:tc>
            </w:tr>
            <w:tr w:rsidR="00C66007" w:rsidRPr="00335A21" w:rsidTr="00815402">
              <w:tc>
                <w:tcPr>
                  <w:tcW w:w="832" w:type="dxa"/>
                  <w:shd w:val="clear" w:color="auto" w:fill="auto"/>
                </w:tcPr>
                <w:p w:rsidR="006900FC" w:rsidRPr="00335A21" w:rsidRDefault="006900FC" w:rsidP="00593B05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</w:t>
                  </w:r>
                </w:p>
              </w:tc>
              <w:tc>
                <w:tcPr>
                  <w:tcW w:w="831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335A21" w:rsidP="00335A21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6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13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6900FC" w:rsidP="00335A21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</w:t>
                  </w:r>
                  <w:r w:rsidR="00335A21"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832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  <w:tc>
                <w:tcPr>
                  <w:tcW w:w="833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833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833" w:type="dxa"/>
                  <w:shd w:val="clear" w:color="auto" w:fill="auto"/>
                </w:tcPr>
                <w:p w:rsidR="006900FC" w:rsidRPr="00335A21" w:rsidRDefault="00335A21" w:rsidP="00335A21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</w:t>
                  </w:r>
                </w:p>
              </w:tc>
            </w:tr>
          </w:tbl>
          <w:p w:rsidR="00335E38" w:rsidRPr="00593B05" w:rsidRDefault="00335E38" w:rsidP="00593B05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ГОСТ 26167-2005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F1F89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90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335E38" w:rsidRPr="00191803" w:rsidTr="00815402">
        <w:trPr>
          <w:trHeight w:val="165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2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35E38" w:rsidRPr="009C1E3F" w:rsidRDefault="00335E38" w:rsidP="00F86D27">
            <w:pPr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  <w:u w:val="single"/>
                <w:lang w:val="ru-RU"/>
              </w:rPr>
            </w:pPr>
            <w:r w:rsidRPr="009C1E3F">
              <w:rPr>
                <w:rFonts w:ascii="Times New Roman" w:hAnsi="Times New Roman"/>
                <w:b/>
                <w:bCs/>
                <w:sz w:val="20"/>
                <w:u w:val="single"/>
                <w:lang w:val="ru-RU"/>
              </w:rPr>
              <w:t xml:space="preserve">Перчатки комбинированные велюр-трикотаж с утеплителем </w:t>
            </w:r>
            <w:r w:rsidRPr="009C1E3F">
              <w:rPr>
                <w:rStyle w:val="apple-converted-space"/>
                <w:rFonts w:ascii="Times New Roman" w:hAnsi="Times New Roman"/>
                <w:b/>
                <w:sz w:val="18"/>
                <w:szCs w:val="18"/>
                <w:u w:val="single"/>
              </w:rPr>
              <w:t> </w:t>
            </w:r>
            <w:r w:rsidRPr="009C1E3F">
              <w:rPr>
                <w:rStyle w:val="tooltip"/>
                <w:rFonts w:ascii="Times New Roman" w:hAnsi="Times New Roman"/>
                <w:b/>
                <w:sz w:val="18"/>
                <w:szCs w:val="18"/>
                <w:u w:val="single"/>
                <w:lang w:val="ru-RU"/>
              </w:rPr>
              <w:t>Тинсулейт®</w:t>
            </w:r>
            <w:r w:rsidRPr="009C1E3F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  <w:u w:val="single"/>
              </w:rPr>
              <w:t> 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Cs/>
                <w:sz w:val="20"/>
                <w:lang w:val="ru-RU"/>
              </w:rPr>
              <w:t>Зимние перчатки изготовлены из вязанного трикотажа (100% акрил). Тыльная и ладонная части перчаток усиленны накладками из кожевенного велюра толщиной 0.7-</w:t>
            </w:r>
            <w:smartTag w:uri="urn:schemas-microsoft-com:office:smarttags" w:element="metricconverter">
              <w:smartTagPr>
                <w:attr w:name="ProductID" w:val="1.0 мм"/>
              </w:smartTagPr>
              <w:r>
                <w:rPr>
                  <w:rFonts w:ascii="Times New Roman" w:hAnsi="Times New Roman"/>
                  <w:bCs/>
                  <w:sz w:val="20"/>
                  <w:lang w:val="ru-RU"/>
                </w:rPr>
                <w:t>1.0 мм</w:t>
              </w:r>
            </w:smartTag>
            <w:r>
              <w:rPr>
                <w:rFonts w:ascii="Times New Roman" w:hAnsi="Times New Roman"/>
                <w:bCs/>
                <w:sz w:val="20"/>
                <w:lang w:val="ru-RU"/>
              </w:rPr>
              <w:t>. Материал подкладки  - флис.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836"/>
              <w:gridCol w:w="836"/>
              <w:gridCol w:w="836"/>
              <w:gridCol w:w="836"/>
            </w:tblGrid>
            <w:tr w:rsidR="00C66007" w:rsidRPr="00C66007" w:rsidTr="00815402">
              <w:trPr>
                <w:trHeight w:val="302"/>
              </w:trPr>
              <w:tc>
                <w:tcPr>
                  <w:tcW w:w="836" w:type="dxa"/>
                  <w:shd w:val="clear" w:color="auto" w:fill="auto"/>
                </w:tcPr>
                <w:p w:rsidR="006900FC" w:rsidRPr="00335A21" w:rsidRDefault="006900FC" w:rsidP="00F86D27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22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23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24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25</w:t>
                  </w:r>
                </w:p>
              </w:tc>
            </w:tr>
            <w:tr w:rsidR="00C66007" w:rsidRPr="00C66007" w:rsidTr="00815402">
              <w:trPr>
                <w:trHeight w:val="322"/>
              </w:trPr>
              <w:tc>
                <w:tcPr>
                  <w:tcW w:w="836" w:type="dxa"/>
                  <w:shd w:val="clear" w:color="auto" w:fill="auto"/>
                </w:tcPr>
                <w:p w:rsidR="006900FC" w:rsidRPr="00335A21" w:rsidRDefault="006900FC" w:rsidP="00F86D27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21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21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21</w:t>
                  </w:r>
                </w:p>
              </w:tc>
              <w:tc>
                <w:tcPr>
                  <w:tcW w:w="836" w:type="dxa"/>
                  <w:shd w:val="clear" w:color="auto" w:fill="auto"/>
                </w:tcPr>
                <w:p w:rsidR="006900FC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21</w:t>
                  </w:r>
                </w:p>
              </w:tc>
            </w:tr>
          </w:tbl>
          <w:p w:rsidR="006900FC" w:rsidRPr="00593B05" w:rsidRDefault="006900FC" w:rsidP="00F86D27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F1F89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84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335E38" w:rsidRPr="006E18D3" w:rsidTr="00815402">
        <w:trPr>
          <w:trHeight w:val="36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3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35E38" w:rsidRPr="009C1E3F" w:rsidRDefault="00335E38" w:rsidP="00F86D27">
            <w:pPr>
              <w:rPr>
                <w:rFonts w:ascii="Times New Roman" w:hAnsi="Times New Roman"/>
                <w:b/>
                <w:bCs/>
                <w:sz w:val="20"/>
                <w:u w:val="single"/>
                <w:lang w:val="ru-RU"/>
              </w:rPr>
            </w:pPr>
            <w:r w:rsidRPr="009C1E3F">
              <w:rPr>
                <w:rFonts w:ascii="Times New Roman" w:hAnsi="Times New Roman"/>
                <w:b/>
                <w:bCs/>
                <w:sz w:val="20"/>
                <w:u w:val="single"/>
                <w:lang w:val="ru-RU"/>
              </w:rPr>
              <w:t>Куртка мужская утепленная «Бавария»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    Удлиненная куртка с застежкой на двухзамковую молнию, внутренний и внешний ветрозащитный клапаны на потайные кнопки. Карманы прорезанные: нагрудные на молнии и накладной слева, нижние под клапаном и наклонные «листочки». В борте вертикальный карман на молнии. Карманы на подкладке: нагрудные накладной и прорезной, и нижний из сетки. Слева полукольцо для крепления мелких предметов, которые можно разместить в накладном кармане. Рукава на манжетах со вставками эластичной тесьмы, с усилительными налокотниками; внутри с полушерстяными напульсниками. Кулисики для регулирования объема: капюшон, линия талии и низа. Воротник-стойка и верх внутренней планки утеплены мягким трикотажным полотном </w:t>
            </w:r>
            <w:r>
              <w:rPr>
                <w:rFonts w:ascii="Times New Roman" w:hAnsi="Times New Roman"/>
                <w:bCs/>
                <w:sz w:val="20"/>
              </w:rPr>
              <w:t>Polartec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. Съемный на молнии капюшон. 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 w:rsidRPr="006E18D3">
              <w:rPr>
                <w:rFonts w:ascii="Times New Roman" w:hAnsi="Times New Roman"/>
                <w:b/>
                <w:bCs/>
                <w:sz w:val="20"/>
                <w:lang w:val="ru-RU"/>
              </w:rPr>
              <w:t>Ткань верха: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>«Фореман» (</w:t>
            </w:r>
            <w:r>
              <w:rPr>
                <w:rFonts w:ascii="Times New Roman" w:hAnsi="Times New Roman"/>
                <w:bCs/>
                <w:sz w:val="20"/>
              </w:rPr>
              <w:t>Foreman</w:t>
            </w:r>
            <w:r w:rsidRPr="006E18D3">
              <w:rPr>
                <w:rFonts w:ascii="Times New Roman" w:hAnsi="Times New Roman"/>
                <w:bCs/>
                <w:sz w:val="20"/>
                <w:lang w:val="ru-RU"/>
              </w:rPr>
              <w:t>)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 смесовая с отделкой </w:t>
            </w:r>
            <w:r>
              <w:rPr>
                <w:rFonts w:ascii="Times New Roman" w:hAnsi="Times New Roman"/>
                <w:bCs/>
                <w:sz w:val="20"/>
              </w:rPr>
              <w:t>Teflon</w:t>
            </w:r>
            <w:r w:rsidRPr="006E18D3">
              <w:rPr>
                <w:rFonts w:ascii="Times New Roman" w:hAnsi="Times New Roman"/>
                <w:bCs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фирмы </w:t>
            </w:r>
            <w:r>
              <w:rPr>
                <w:rFonts w:ascii="Times New Roman" w:hAnsi="Times New Roman"/>
                <w:bCs/>
                <w:sz w:val="20"/>
              </w:rPr>
              <w:t>DuPont</w:t>
            </w:r>
            <w:r w:rsidRPr="006E18D3">
              <w:rPr>
                <w:rFonts w:ascii="Times New Roman" w:hAnsi="Times New Roman"/>
                <w:bCs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(67% полиэстер, 33%хлопок). Производство </w:t>
            </w:r>
            <w:r>
              <w:rPr>
                <w:rFonts w:ascii="Times New Roman" w:hAnsi="Times New Roman"/>
                <w:bCs/>
                <w:sz w:val="20"/>
              </w:rPr>
              <w:t>Concordia</w:t>
            </w:r>
            <w:r w:rsidRPr="006E18D3">
              <w:rPr>
                <w:rFonts w:ascii="Times New Roman" w:hAnsi="Times New Roman"/>
                <w:bCs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>(Бельгия).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Цвет: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>Сочетание светло-коричневого и темно- коричневого.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Световозвращающий материал: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Световозвращающая лента шириной </w:t>
            </w:r>
            <w:smartTag w:uri="urn:schemas-microsoft-com:office:smarttags" w:element="metricconverter">
              <w:smartTagPr>
                <w:attr w:name="ProductID" w:val="5 см"/>
              </w:smartTagPr>
              <w:r>
                <w:rPr>
                  <w:rFonts w:ascii="Times New Roman" w:hAnsi="Times New Roman"/>
                  <w:bCs/>
                  <w:sz w:val="20"/>
                  <w:lang w:val="ru-RU"/>
                </w:rPr>
                <w:t>5 см</w:t>
              </w:r>
            </w:smartTag>
            <w:r>
              <w:rPr>
                <w:rFonts w:ascii="Times New Roman" w:hAnsi="Times New Roman"/>
                <w:bCs/>
                <w:sz w:val="20"/>
                <w:lang w:val="ru-RU"/>
              </w:rPr>
              <w:t xml:space="preserve">. и кант шириной </w:t>
            </w:r>
            <w:smartTag w:uri="urn:schemas-microsoft-com:office:smarttags" w:element="metricconverter">
              <w:smartTagPr>
                <w:attr w:name="ProductID" w:val="3 мм"/>
              </w:smartTagPr>
              <w:r>
                <w:rPr>
                  <w:rFonts w:ascii="Times New Roman" w:hAnsi="Times New Roman"/>
                  <w:bCs/>
                  <w:sz w:val="20"/>
                  <w:lang w:val="ru-RU"/>
                </w:rPr>
                <w:t>3 мм</w:t>
              </w:r>
            </w:smartTag>
            <w:r>
              <w:rPr>
                <w:rFonts w:ascii="Times New Roman" w:hAnsi="Times New Roman"/>
                <w:bCs/>
                <w:sz w:val="20"/>
                <w:lang w:val="ru-RU"/>
              </w:rPr>
              <w:t>.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Утеплитель: </w:t>
            </w:r>
            <w:r w:rsidRPr="006900FC">
              <w:rPr>
                <w:rStyle w:val="a8"/>
                <w:rFonts w:ascii="Times New Roman" w:hAnsi="Times New Roman"/>
                <w:color w:val="000000"/>
                <w:sz w:val="18"/>
                <w:szCs w:val="18"/>
                <w:lang w:val="ru-RU"/>
              </w:rPr>
              <w:t>:</w:t>
            </w:r>
            <w:r w:rsidRPr="009C1E3F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r w:rsidRPr="006900FC">
              <w:rPr>
                <w:rStyle w:val="tooltip"/>
                <w:rFonts w:ascii="Times New Roman" w:hAnsi="Times New Roman"/>
                <w:color w:val="00397A"/>
                <w:sz w:val="18"/>
                <w:szCs w:val="18"/>
                <w:lang w:val="ru-RU"/>
              </w:rPr>
              <w:t>Тинсулейт®</w:t>
            </w:r>
            <w:r w:rsidRPr="009C1E3F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>Р100, 3 слоя.</w:t>
            </w:r>
          </w:p>
          <w:p w:rsidR="00335E38" w:rsidRDefault="00335E38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Подкладка: </w:t>
            </w:r>
            <w:r>
              <w:rPr>
                <w:rFonts w:ascii="Times New Roman" w:hAnsi="Times New Roman"/>
                <w:bCs/>
                <w:sz w:val="20"/>
                <w:lang w:val="ru-RU"/>
              </w:rPr>
              <w:t>100% полиэстер.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8"/>
              <w:gridCol w:w="998"/>
              <w:gridCol w:w="998"/>
              <w:gridCol w:w="998"/>
              <w:gridCol w:w="998"/>
              <w:gridCol w:w="998"/>
              <w:gridCol w:w="998"/>
              <w:gridCol w:w="998"/>
              <w:gridCol w:w="998"/>
              <w:gridCol w:w="999"/>
            </w:tblGrid>
            <w:tr w:rsidR="00C66007" w:rsidRPr="00C66007" w:rsidTr="00815402"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F86D27">
                  <w:pPr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88, 92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88, 92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88, 92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96, 100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96, 100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96, 100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104, 108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104, 108</w:t>
                  </w:r>
                </w:p>
              </w:tc>
              <w:tc>
                <w:tcPr>
                  <w:tcW w:w="999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104, 108</w:t>
                  </w:r>
                </w:p>
              </w:tc>
            </w:tr>
            <w:tr w:rsidR="00C66007" w:rsidRPr="00C66007" w:rsidTr="00815402"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F86D27">
                  <w:pPr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Рост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158/164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170/176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182/188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158/164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170/176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182/188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158/164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170/176</w:t>
                  </w:r>
                </w:p>
              </w:tc>
              <w:tc>
                <w:tcPr>
                  <w:tcW w:w="999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182/188</w:t>
                  </w:r>
                </w:p>
              </w:tc>
            </w:tr>
            <w:tr w:rsidR="00C66007" w:rsidRPr="00C66007" w:rsidTr="00815402"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F86D27">
                  <w:pPr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9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2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32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2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998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999" w:type="dxa"/>
                  <w:shd w:val="clear" w:color="auto" w:fill="auto"/>
                </w:tcPr>
                <w:p w:rsidR="006900FC" w:rsidRPr="00335A21" w:rsidRDefault="006900FC" w:rsidP="00C66007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3</w:t>
                  </w:r>
                </w:p>
              </w:tc>
            </w:tr>
          </w:tbl>
          <w:p w:rsidR="006900FC" w:rsidRPr="009C1E3F" w:rsidRDefault="006900FC" w:rsidP="00F86D27">
            <w:pPr>
              <w:rPr>
                <w:rFonts w:ascii="Times New Roman" w:hAnsi="Times New Roman"/>
                <w:bCs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ГОСТ </w:t>
            </w:r>
            <w:r>
              <w:rPr>
                <w:rFonts w:ascii="Times New Roman" w:hAnsi="Times New Roman"/>
                <w:sz w:val="20"/>
                <w:lang w:val="ru-RU"/>
              </w:rPr>
              <w:t>12.4.236-2007</w:t>
            </w:r>
          </w:p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ГОСТ 12.4.236-2011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F1F89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19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335E38" w:rsidRPr="00390F9F" w:rsidTr="00815402">
        <w:trPr>
          <w:trHeight w:val="171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4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35E38" w:rsidRDefault="00335E38" w:rsidP="00F86D27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Куртка универсальная утепленная «Сибирь»:</w:t>
            </w:r>
          </w:p>
          <w:p w:rsidR="00335E38" w:rsidRPr="009C1E3F" w:rsidRDefault="00335E38" w:rsidP="009C1E3F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9C1E3F">
              <w:rPr>
                <w:color w:val="000000"/>
                <w:sz w:val="18"/>
                <w:szCs w:val="18"/>
              </w:rPr>
              <w:t>Куртка с комбинированным утеплителем: 1 слой – притачной, 2 слоя – съемный утеплитель на молнии. Длина куртки позволяет надевать ее на пиджак. Застежка на двухзамковую молнию YKK с внешним и внутренним ветрозащитным клапаном. Утепленные нагрудные и боковые накладные карманы, карман на молнии на рукаве, в борте карман на молнии для документов формата А4, карманы на подкладке. В области подмышечных впадин вентиляционные отверстия. Съемный капюшон с опушкой из натурального меха с регулировкой объема и фиксацией ушек. Рукава с внутренними полушерстяными напульсниками и манжетами. Воротник, капюшон, манжеты и внутренняя планка утеплены мягким трикотажным материалом Polartec®.</w:t>
            </w:r>
          </w:p>
          <w:p w:rsidR="00335E38" w:rsidRPr="009C1E3F" w:rsidRDefault="00335E38" w:rsidP="009C1E3F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9C1E3F">
              <w:rPr>
                <w:rStyle w:val="a8"/>
                <w:color w:val="000000"/>
                <w:sz w:val="18"/>
                <w:szCs w:val="18"/>
              </w:rPr>
              <w:t>Ткань верха: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C1E3F">
              <w:rPr>
                <w:color w:val="000000"/>
                <w:sz w:val="18"/>
                <w:szCs w:val="18"/>
              </w:rPr>
              <w:t xml:space="preserve">100% полиэстер, мембранная (водоупорность – </w:t>
            </w:r>
            <w:smartTag w:uri="urn:schemas-microsoft-com:office:smarttags" w:element="metricconverter">
              <w:smartTagPr>
                <w:attr w:name="ProductID" w:val="10 000 мм"/>
              </w:smartTagPr>
              <w:r w:rsidRPr="009C1E3F">
                <w:rPr>
                  <w:color w:val="000000"/>
                  <w:sz w:val="18"/>
                  <w:szCs w:val="18"/>
                </w:rPr>
                <w:t>10 000 мм</w:t>
              </w:r>
            </w:smartTag>
            <w:r w:rsidRPr="009C1E3F">
              <w:rPr>
                <w:color w:val="000000"/>
                <w:sz w:val="18"/>
                <w:szCs w:val="18"/>
              </w:rPr>
              <w:t xml:space="preserve"> вод.ст., паропроницаемость – 8 000 г/кв.м за 24 часа), морозостойкая, дышащая, ветронепродуваемая, водонепроницаемая (</w:t>
            </w:r>
            <w:r w:rsidRPr="009C1E3F">
              <w:rPr>
                <w:rStyle w:val="tooltip"/>
                <w:color w:val="00397A"/>
                <w:sz w:val="18"/>
                <w:szCs w:val="18"/>
              </w:rPr>
              <w:t>LT-membrane™</w:t>
            </w:r>
            <w:r w:rsidRPr="009C1E3F">
              <w:rPr>
                <w:color w:val="000000"/>
                <w:sz w:val="18"/>
                <w:szCs w:val="18"/>
              </w:rPr>
              <w:t>), плотность 150 г/кв.м.</w:t>
            </w:r>
            <w:r w:rsidRPr="009C1E3F">
              <w:rPr>
                <w:color w:val="000000"/>
                <w:sz w:val="18"/>
                <w:szCs w:val="18"/>
              </w:rPr>
              <w:br/>
            </w:r>
            <w:r w:rsidRPr="009C1E3F">
              <w:rPr>
                <w:rStyle w:val="a8"/>
                <w:color w:val="000000"/>
                <w:sz w:val="18"/>
                <w:szCs w:val="18"/>
              </w:rPr>
              <w:t>Подкладка: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C1E3F">
              <w:rPr>
                <w:color w:val="000000"/>
                <w:sz w:val="18"/>
                <w:szCs w:val="18"/>
              </w:rPr>
              <w:t>100% полиэстер.</w:t>
            </w:r>
            <w:r w:rsidRPr="009C1E3F">
              <w:rPr>
                <w:color w:val="000000"/>
                <w:sz w:val="18"/>
                <w:szCs w:val="18"/>
              </w:rPr>
              <w:br/>
            </w:r>
            <w:r w:rsidRPr="009C1E3F">
              <w:rPr>
                <w:rStyle w:val="a8"/>
                <w:color w:val="000000"/>
                <w:sz w:val="18"/>
                <w:szCs w:val="18"/>
              </w:rPr>
              <w:t>Утеплитель: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C1E3F">
              <w:rPr>
                <w:rStyle w:val="tooltip"/>
                <w:color w:val="00397A"/>
                <w:sz w:val="18"/>
                <w:szCs w:val="18"/>
              </w:rPr>
              <w:t>Тинсулейт®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C1E3F">
              <w:rPr>
                <w:color w:val="000000"/>
                <w:sz w:val="18"/>
                <w:szCs w:val="18"/>
              </w:rPr>
              <w:t>P100, 3 слоя. Многослойность утеплителя обеспечивает больший теплоизолирующий эффект за счет воздушной прослойки между слоями.</w:t>
            </w:r>
          </w:p>
          <w:p w:rsidR="006900FC" w:rsidRPr="00390F9F" w:rsidRDefault="00335E38" w:rsidP="00F86D27">
            <w:pPr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 xml:space="preserve"> 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23"/>
              <w:gridCol w:w="823"/>
              <w:gridCol w:w="823"/>
              <w:gridCol w:w="823"/>
              <w:gridCol w:w="823"/>
              <w:gridCol w:w="823"/>
            </w:tblGrid>
            <w:tr w:rsidR="00335A21" w:rsidRPr="00335A21" w:rsidTr="00815402">
              <w:trPr>
                <w:trHeight w:val="261"/>
              </w:trPr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F86D27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 xml:space="preserve">Размер 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50/170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50/158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54/176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54/182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60/185</w:t>
                  </w:r>
                </w:p>
              </w:tc>
            </w:tr>
            <w:tr w:rsidR="00335A21" w:rsidRPr="00335A21" w:rsidTr="00815402">
              <w:trPr>
                <w:trHeight w:val="261"/>
              </w:trPr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F86D27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</w:t>
                  </w:r>
                </w:p>
              </w:tc>
              <w:tc>
                <w:tcPr>
                  <w:tcW w:w="823" w:type="dxa"/>
                  <w:shd w:val="clear" w:color="auto" w:fill="auto"/>
                </w:tcPr>
                <w:p w:rsidR="00335A21" w:rsidRPr="00335A21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335A21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</w:t>
                  </w:r>
                </w:p>
              </w:tc>
            </w:tr>
          </w:tbl>
          <w:p w:rsidR="00335E38" w:rsidRPr="00390F9F" w:rsidRDefault="00335E38" w:rsidP="00F86D27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9C1E3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9C1E3F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Р 12.4.236-2007</w:t>
            </w:r>
            <w:r w:rsidRPr="009C1E3F">
              <w:rPr>
                <w:rFonts w:ascii="Times New Roman" w:hAnsi="Times New Roman"/>
                <w:sz w:val="18"/>
                <w:szCs w:val="18"/>
              </w:rPr>
              <w:br/>
            </w:r>
            <w:r w:rsidRPr="009C1E3F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Р 12.4.236-2011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F1F89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335E38" w:rsidRPr="00390F9F" w:rsidTr="00815402">
        <w:trPr>
          <w:trHeight w:val="159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5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35E38" w:rsidRDefault="00335E38" w:rsidP="00F86D27">
            <w:pPr>
              <w:rPr>
                <w:rFonts w:ascii="Times New Roman" w:hAnsi="Times New Roman"/>
                <w:b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lang w:val="ru-RU"/>
              </w:rPr>
              <w:t>Куртка мужская утепленная «Джет»:</w:t>
            </w:r>
          </w:p>
          <w:p w:rsidR="00335E38" w:rsidRPr="009C1E3F" w:rsidRDefault="00335E38" w:rsidP="009C1E3F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9C1E3F">
              <w:rPr>
                <w:color w:val="000000"/>
                <w:sz w:val="18"/>
                <w:szCs w:val="18"/>
              </w:rPr>
              <w:t>Куртка с многофункциональными прорезными карманами «карго» на молнии: слева фигурный карман, справа вертикальный карман формата А4 и боковой карман на молнии. При расстегивании карманов «карго» размещены карманы с застежкой на липкую ленту «Велькро»: слева – накладной и карман для телефона, справа – накладной с наклоном по ходу руки. На левом рукаве накладной карман на молнии и карман с отделениями для ручки. На подкладке два накладных кармана на «Велькро». Внутренняя часть воротника-стойки, пояс и манжеты – из трикотажа. Элементы повышенной видимости: вставки из световозвращающего материала на полочках, спине и рукавах; молнии со световозвращающей отделкой.</w:t>
            </w:r>
          </w:p>
          <w:p w:rsidR="00335E38" w:rsidRDefault="00335E38" w:rsidP="009C1E3F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9C1E3F">
              <w:rPr>
                <w:rStyle w:val="a8"/>
                <w:color w:val="000000"/>
                <w:sz w:val="18"/>
                <w:szCs w:val="18"/>
              </w:rPr>
              <w:lastRenderedPageBreak/>
              <w:t>Основная ткань:</w:t>
            </w:r>
            <w:r w:rsidRPr="009C1E3F">
              <w:rPr>
                <w:rStyle w:val="apple-converted-space"/>
                <w:b/>
                <w:bCs/>
                <w:color w:val="000000"/>
                <w:sz w:val="18"/>
                <w:szCs w:val="18"/>
              </w:rPr>
              <w:t> </w:t>
            </w:r>
            <w:r w:rsidRPr="009C1E3F">
              <w:rPr>
                <w:color w:val="000000"/>
                <w:sz w:val="18"/>
                <w:szCs w:val="18"/>
              </w:rPr>
              <w:t>100% нейлон с полиуретановым ветрозащитным покрытием, плотность 150 г/кв.м.</w:t>
            </w:r>
            <w:r w:rsidRPr="009C1E3F">
              <w:rPr>
                <w:color w:val="000000"/>
                <w:sz w:val="18"/>
                <w:szCs w:val="18"/>
              </w:rPr>
              <w:br/>
            </w:r>
            <w:r w:rsidRPr="009C1E3F">
              <w:rPr>
                <w:rStyle w:val="a8"/>
                <w:color w:val="000000"/>
                <w:sz w:val="18"/>
                <w:szCs w:val="18"/>
              </w:rPr>
              <w:t>Цвет: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C1E3F">
              <w:rPr>
                <w:color w:val="000000"/>
                <w:sz w:val="18"/>
                <w:szCs w:val="18"/>
              </w:rPr>
              <w:t>черный.</w:t>
            </w:r>
            <w:r w:rsidRPr="009C1E3F">
              <w:rPr>
                <w:color w:val="000000"/>
                <w:sz w:val="18"/>
                <w:szCs w:val="18"/>
              </w:rPr>
              <w:br/>
            </w:r>
            <w:r w:rsidRPr="009C1E3F">
              <w:rPr>
                <w:rStyle w:val="a8"/>
                <w:color w:val="000000"/>
                <w:sz w:val="18"/>
                <w:szCs w:val="18"/>
              </w:rPr>
              <w:t>Подкладка: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C1E3F">
              <w:rPr>
                <w:color w:val="000000"/>
                <w:sz w:val="18"/>
                <w:szCs w:val="18"/>
              </w:rPr>
              <w:t>100% полиэстер.</w:t>
            </w:r>
            <w:r w:rsidRPr="009C1E3F">
              <w:rPr>
                <w:color w:val="000000"/>
                <w:sz w:val="18"/>
                <w:szCs w:val="18"/>
              </w:rPr>
              <w:br/>
            </w:r>
            <w:r w:rsidRPr="009C1E3F">
              <w:rPr>
                <w:rStyle w:val="a8"/>
                <w:color w:val="000000"/>
                <w:sz w:val="18"/>
                <w:szCs w:val="18"/>
              </w:rPr>
              <w:t>Утеплитель: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C1E3F">
              <w:rPr>
                <w:rStyle w:val="tooltip"/>
                <w:color w:val="00397A"/>
                <w:sz w:val="18"/>
                <w:szCs w:val="18"/>
              </w:rPr>
              <w:t>«Термофайбер»</w:t>
            </w:r>
            <w:r w:rsidRPr="009C1E3F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C1E3F">
              <w:rPr>
                <w:color w:val="000000"/>
                <w:sz w:val="18"/>
                <w:szCs w:val="18"/>
              </w:rPr>
              <w:t>150 г/кв.м, 2 слоя.</w:t>
            </w:r>
            <w:r w:rsidRPr="009C1E3F">
              <w:rPr>
                <w:color w:val="000000"/>
                <w:sz w:val="18"/>
                <w:szCs w:val="18"/>
              </w:rPr>
              <w:br/>
            </w:r>
            <w:r w:rsidRPr="009C1E3F">
              <w:rPr>
                <w:rStyle w:val="a8"/>
                <w:color w:val="000000"/>
                <w:sz w:val="18"/>
                <w:szCs w:val="18"/>
              </w:rPr>
              <w:t>Сигнальные элементы:</w:t>
            </w:r>
            <w:r w:rsidRPr="009C1E3F">
              <w:rPr>
                <w:color w:val="000000"/>
                <w:sz w:val="18"/>
                <w:szCs w:val="18"/>
              </w:rPr>
              <w:t>световозвращающий материал.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48"/>
              <w:gridCol w:w="1148"/>
              <w:gridCol w:w="1148"/>
              <w:gridCol w:w="1148"/>
              <w:gridCol w:w="1149"/>
            </w:tblGrid>
            <w:tr w:rsidR="00C66007" w:rsidRPr="00335A21" w:rsidTr="00815402">
              <w:trPr>
                <w:trHeight w:val="316"/>
              </w:trPr>
              <w:tc>
                <w:tcPr>
                  <w:tcW w:w="1148" w:type="dxa"/>
                  <w:shd w:val="clear" w:color="auto" w:fill="auto"/>
                </w:tcPr>
                <w:p w:rsidR="006900FC" w:rsidRPr="00335A21" w:rsidRDefault="006900FC" w:rsidP="00C66007">
                  <w:pPr>
                    <w:pStyle w:val="a7"/>
                    <w:spacing w:before="0" w:beforeAutospacing="0" w:after="0" w:afterAutospacing="0" w:line="234" w:lineRule="atLeast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 xml:space="preserve">Размер </w:t>
                  </w:r>
                </w:p>
              </w:tc>
              <w:tc>
                <w:tcPr>
                  <w:tcW w:w="1148" w:type="dxa"/>
                  <w:shd w:val="clear" w:color="auto" w:fill="auto"/>
                </w:tcPr>
                <w:p w:rsidR="006900FC" w:rsidRPr="00335A21" w:rsidRDefault="007B7574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46/3</w:t>
                  </w:r>
                </w:p>
              </w:tc>
              <w:tc>
                <w:tcPr>
                  <w:tcW w:w="1148" w:type="dxa"/>
                  <w:shd w:val="clear" w:color="auto" w:fill="auto"/>
                </w:tcPr>
                <w:p w:rsidR="006900FC" w:rsidRPr="00335A21" w:rsidRDefault="007B7574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48/3</w:t>
                  </w:r>
                </w:p>
              </w:tc>
              <w:tc>
                <w:tcPr>
                  <w:tcW w:w="1148" w:type="dxa"/>
                  <w:shd w:val="clear" w:color="auto" w:fill="auto"/>
                </w:tcPr>
                <w:p w:rsidR="006900FC" w:rsidRPr="00335A21" w:rsidRDefault="007B7574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52/3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6900FC" w:rsidRPr="00335A21" w:rsidRDefault="007B7574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52/5</w:t>
                  </w:r>
                </w:p>
              </w:tc>
            </w:tr>
            <w:tr w:rsidR="00C66007" w:rsidRPr="00335A21" w:rsidTr="00815402">
              <w:trPr>
                <w:trHeight w:val="337"/>
              </w:trPr>
              <w:tc>
                <w:tcPr>
                  <w:tcW w:w="1148" w:type="dxa"/>
                  <w:shd w:val="clear" w:color="auto" w:fill="auto"/>
                </w:tcPr>
                <w:p w:rsidR="006900FC" w:rsidRPr="00335A21" w:rsidRDefault="006900FC" w:rsidP="00C66007">
                  <w:pPr>
                    <w:pStyle w:val="a7"/>
                    <w:spacing w:before="0" w:beforeAutospacing="0" w:after="0" w:afterAutospacing="0" w:line="234" w:lineRule="atLeast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1148" w:type="dxa"/>
                  <w:shd w:val="clear" w:color="auto" w:fill="auto"/>
                </w:tcPr>
                <w:p w:rsidR="006900FC" w:rsidRPr="00335A21" w:rsidRDefault="007B7574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48" w:type="dxa"/>
                  <w:shd w:val="clear" w:color="auto" w:fill="auto"/>
                </w:tcPr>
                <w:p w:rsidR="006900FC" w:rsidRPr="00335A21" w:rsidRDefault="007B7574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48" w:type="dxa"/>
                  <w:shd w:val="clear" w:color="auto" w:fill="auto"/>
                </w:tcPr>
                <w:p w:rsidR="006900FC" w:rsidRPr="00335A21" w:rsidRDefault="007B7574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6900FC" w:rsidRPr="00335A21" w:rsidRDefault="007B7574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</w:tbl>
          <w:p w:rsidR="006900FC" w:rsidRPr="00335A21" w:rsidRDefault="006900FC" w:rsidP="009C1E3F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b/>
                <w:color w:val="000000"/>
                <w:sz w:val="18"/>
                <w:szCs w:val="18"/>
              </w:rPr>
            </w:pPr>
          </w:p>
          <w:p w:rsidR="00335E38" w:rsidRPr="009C1E3F" w:rsidRDefault="00335E38" w:rsidP="00F86D27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9C1E3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9C1E3F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lastRenderedPageBreak/>
              <w:t>ГОСТ Р 12.4.236-2011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335E38" w:rsidRPr="00390F9F" w:rsidTr="00815402">
        <w:trPr>
          <w:trHeight w:val="7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6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35E38" w:rsidRDefault="00335E38" w:rsidP="00F86D27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Брюки мужские утепленные «Винтер»</w:t>
            </w:r>
            <w:r w:rsidR="003F1F89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цвет черный</w:t>
            </w:r>
          </w:p>
          <w:p w:rsidR="00335E38" w:rsidRPr="00CB361E" w:rsidRDefault="00335E38" w:rsidP="00CB361E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CB361E">
              <w:rPr>
                <w:color w:val="000000"/>
                <w:sz w:val="18"/>
                <w:szCs w:val="18"/>
              </w:rPr>
              <w:t>Брюки с высоким поясом с регулировкой по талии. Карманы на молнии. Усилительные накладки по шаговым швам, по низу боковых швов молния для регулировки по ширине.</w:t>
            </w:r>
          </w:p>
          <w:p w:rsidR="00335E38" w:rsidRDefault="00335E38" w:rsidP="00CB361E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CB361E">
              <w:rPr>
                <w:rStyle w:val="a8"/>
                <w:color w:val="000000"/>
                <w:sz w:val="18"/>
                <w:szCs w:val="18"/>
              </w:rPr>
              <w:t>Ткань: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>нейлон (100% полиамид ) с полиуретановым водонепроницаемым покрытием.</w:t>
            </w:r>
            <w:r w:rsidRPr="00CB361E">
              <w:rPr>
                <w:color w:val="000000"/>
                <w:sz w:val="18"/>
                <w:szCs w:val="18"/>
              </w:rPr>
              <w:br/>
            </w:r>
            <w:r w:rsidRPr="00CB361E">
              <w:rPr>
                <w:rStyle w:val="a8"/>
                <w:color w:val="000000"/>
                <w:sz w:val="18"/>
                <w:szCs w:val="18"/>
              </w:rPr>
              <w:t>Утеплитель: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rStyle w:val="tooltip"/>
                <w:color w:val="00397A"/>
                <w:sz w:val="18"/>
                <w:szCs w:val="18"/>
              </w:rPr>
              <w:t>«Термофайбер»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>100 г/кв.м, 2 слоя.</w:t>
            </w:r>
            <w:r w:rsidRPr="00CB361E">
              <w:rPr>
                <w:color w:val="000000"/>
                <w:sz w:val="18"/>
                <w:szCs w:val="18"/>
              </w:rPr>
              <w:br/>
            </w:r>
            <w:r w:rsidRPr="00CB361E">
              <w:rPr>
                <w:rStyle w:val="a8"/>
                <w:color w:val="000000"/>
                <w:sz w:val="18"/>
                <w:szCs w:val="18"/>
              </w:rPr>
              <w:t>Подкладка: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>100% полиэстер.</w:t>
            </w:r>
            <w:r w:rsidRPr="00CB361E">
              <w:rPr>
                <w:color w:val="000000"/>
                <w:sz w:val="18"/>
                <w:szCs w:val="18"/>
              </w:rPr>
              <w:br/>
            </w:r>
            <w:r w:rsidRPr="00CB361E">
              <w:rPr>
                <w:rStyle w:val="a8"/>
                <w:color w:val="000000"/>
                <w:sz w:val="18"/>
                <w:szCs w:val="18"/>
              </w:rPr>
              <w:t>Цвет: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>черный.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51"/>
              <w:gridCol w:w="717"/>
              <w:gridCol w:w="717"/>
              <w:gridCol w:w="717"/>
              <w:gridCol w:w="717"/>
            </w:tblGrid>
            <w:tr w:rsidR="00335A21" w:rsidRPr="00335A21" w:rsidTr="00815402">
              <w:trPr>
                <w:trHeight w:val="247"/>
              </w:trPr>
              <w:tc>
                <w:tcPr>
                  <w:tcW w:w="751" w:type="dxa"/>
                  <w:shd w:val="clear" w:color="auto" w:fill="auto"/>
                </w:tcPr>
                <w:p w:rsidR="00335A21" w:rsidRPr="00335A21" w:rsidRDefault="00335A21" w:rsidP="00C66007">
                  <w:pPr>
                    <w:pStyle w:val="a7"/>
                    <w:spacing w:before="0" w:beforeAutospacing="0" w:after="0" w:afterAutospacing="0" w:line="234" w:lineRule="atLeast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Размер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335A21" w:rsidRPr="00335A21" w:rsidRDefault="00335A21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46/158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335A21" w:rsidRPr="00335A21" w:rsidRDefault="00335A21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50/170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335A21" w:rsidRPr="00335A21" w:rsidRDefault="00335A21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50/158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335A21" w:rsidRPr="00335A21" w:rsidRDefault="00335A21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54/182</w:t>
                  </w:r>
                </w:p>
              </w:tc>
            </w:tr>
            <w:tr w:rsidR="00335A21" w:rsidRPr="00335A21" w:rsidTr="00815402">
              <w:trPr>
                <w:trHeight w:val="263"/>
              </w:trPr>
              <w:tc>
                <w:tcPr>
                  <w:tcW w:w="751" w:type="dxa"/>
                  <w:shd w:val="clear" w:color="auto" w:fill="auto"/>
                </w:tcPr>
                <w:p w:rsidR="00335A21" w:rsidRPr="00335A21" w:rsidRDefault="00335A21" w:rsidP="00C66007">
                  <w:pPr>
                    <w:pStyle w:val="a7"/>
                    <w:spacing w:before="0" w:beforeAutospacing="0" w:after="0" w:afterAutospacing="0" w:line="234" w:lineRule="atLeast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335A21" w:rsidRPr="00335A21" w:rsidRDefault="00335A21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335A21" w:rsidRPr="00335A21" w:rsidRDefault="00335A21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335A21" w:rsidRPr="00335A21" w:rsidRDefault="00335A21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17" w:type="dxa"/>
                  <w:shd w:val="clear" w:color="auto" w:fill="auto"/>
                </w:tcPr>
                <w:p w:rsidR="00335A21" w:rsidRPr="00335A21" w:rsidRDefault="00335A21" w:rsidP="00C66007">
                  <w:pPr>
                    <w:pStyle w:val="a7"/>
                    <w:spacing w:before="0" w:beforeAutospacing="0" w:after="0" w:afterAutospacing="0" w:line="234" w:lineRule="atLeast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35A21">
                    <w:rPr>
                      <w:b/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7B7574" w:rsidRPr="00CB361E" w:rsidRDefault="007B7574" w:rsidP="00CB361E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</w:p>
          <w:p w:rsidR="00335E38" w:rsidRPr="00CB361E" w:rsidRDefault="00335E38" w:rsidP="00F86D27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CB361E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CB361E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Р 12.4.236-2007</w:t>
            </w:r>
            <w:r w:rsidRPr="00CB361E">
              <w:rPr>
                <w:rFonts w:ascii="Times New Roman" w:hAnsi="Times New Roman"/>
                <w:sz w:val="18"/>
                <w:szCs w:val="18"/>
              </w:rPr>
              <w:br/>
            </w:r>
            <w:r w:rsidRPr="00CB361E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Р 12.4.236-2011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F1F89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335E38" w:rsidRPr="00390F9F" w:rsidTr="00815402">
        <w:trPr>
          <w:trHeight w:val="85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t>7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35E38" w:rsidRDefault="00335E38" w:rsidP="00F86D27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Полукомбинезон  мужской утепленный «Бавария»:</w:t>
            </w:r>
          </w:p>
          <w:p w:rsidR="00335E38" w:rsidRPr="00CB361E" w:rsidRDefault="00335E38" w:rsidP="00CB361E">
            <w:pPr>
              <w:pStyle w:val="a7"/>
              <w:spacing w:before="0" w:beforeAutospacing="0" w:after="0" w:afterAutospacing="0" w:line="234" w:lineRule="atLeast"/>
              <w:rPr>
                <w:sz w:val="18"/>
                <w:szCs w:val="18"/>
              </w:rPr>
            </w:pPr>
            <w:r w:rsidRPr="00CB361E">
              <w:rPr>
                <w:sz w:val="18"/>
                <w:szCs w:val="18"/>
              </w:rPr>
              <w:t>Застежка на двухзамковую молнию и ветрозащитный клапан с липкой лентой «Велькро». Бретели – тесьма эластичная с застежкой на пряжки и рамки. Боковые карманы с бочком и накладной нагрудный карман. Объемные усилительные наколенники – защита от истирания и для удобства. Эластичная тесьма по линии талии для удобства и хорошей посадки на фигуре. Внизу полукомбинезона молнии в боковых швах и внутренние манжеты с латексной резинкой для сцепления с обувью. Все отделочные строчки выполнены нитками желтого цвета.</w:t>
            </w:r>
          </w:p>
          <w:p w:rsidR="00335E38" w:rsidRPr="00CB361E" w:rsidRDefault="00335E38" w:rsidP="00CB361E">
            <w:pPr>
              <w:rPr>
                <w:rFonts w:ascii="Times New Roman" w:hAnsi="Times New Roman"/>
                <w:bCs/>
                <w:sz w:val="20"/>
                <w:lang w:val="ru-RU"/>
              </w:rPr>
            </w:pPr>
            <w:r w:rsidRPr="00CB361E">
              <w:rPr>
                <w:rStyle w:val="a8"/>
                <w:rFonts w:ascii="Times New Roman" w:hAnsi="Times New Roman"/>
                <w:b w:val="0"/>
                <w:sz w:val="18"/>
                <w:szCs w:val="18"/>
                <w:lang w:val="ru-RU"/>
              </w:rPr>
              <w:t>Ткань верха:</w:t>
            </w:r>
            <w:r w:rsidRPr="00CB361E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CB361E">
              <w:rPr>
                <w:rStyle w:val="tooltip"/>
                <w:rFonts w:ascii="Times New Roman" w:hAnsi="Times New Roman"/>
                <w:sz w:val="18"/>
                <w:szCs w:val="18"/>
                <w:lang w:val="ru-RU"/>
              </w:rPr>
              <w:t>«Фореман» (</w:t>
            </w:r>
            <w:r w:rsidRPr="00CB361E">
              <w:rPr>
                <w:rStyle w:val="tooltip"/>
                <w:rFonts w:ascii="Times New Roman" w:hAnsi="Times New Roman"/>
                <w:sz w:val="18"/>
                <w:szCs w:val="18"/>
              </w:rPr>
              <w:t>Foreman</w:t>
            </w:r>
            <w:r w:rsidRPr="00CB361E">
              <w:rPr>
                <w:rStyle w:val="tooltip"/>
                <w:rFonts w:ascii="Times New Roman" w:hAnsi="Times New Roman"/>
                <w:sz w:val="18"/>
                <w:szCs w:val="18"/>
                <w:lang w:val="ru-RU"/>
              </w:rPr>
              <w:t>)</w:t>
            </w:r>
            <w:r w:rsidRPr="00CB361E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CB361E">
              <w:rPr>
                <w:rFonts w:ascii="Times New Roman" w:hAnsi="Times New Roman"/>
                <w:sz w:val="18"/>
                <w:szCs w:val="18"/>
                <w:lang w:val="ru-RU"/>
              </w:rPr>
              <w:t>смесовая с отделкой</w:t>
            </w:r>
            <w:r w:rsidRPr="00CB361E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CB361E">
              <w:rPr>
                <w:rStyle w:val="tooltip"/>
                <w:rFonts w:ascii="Times New Roman" w:hAnsi="Times New Roman"/>
                <w:sz w:val="18"/>
                <w:szCs w:val="18"/>
              </w:rPr>
              <w:t>Teflon</w:t>
            </w:r>
            <w:r w:rsidRPr="00CB361E">
              <w:rPr>
                <w:rStyle w:val="tooltip"/>
                <w:rFonts w:ascii="Times New Roman" w:hAnsi="Times New Roman"/>
                <w:sz w:val="18"/>
                <w:szCs w:val="18"/>
                <w:lang w:val="ru-RU"/>
              </w:rPr>
              <w:t>®</w:t>
            </w:r>
            <w:r w:rsidRPr="00CB361E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CB361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фирмы </w:t>
            </w:r>
            <w:r w:rsidRPr="00CB361E">
              <w:rPr>
                <w:rFonts w:ascii="Times New Roman" w:hAnsi="Times New Roman"/>
                <w:sz w:val="18"/>
                <w:szCs w:val="18"/>
              </w:rPr>
              <w:t>DuPont</w:t>
            </w:r>
            <w:r w:rsidRPr="00CB361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(67% полиэстер, 33% хлопок), 252 г/кв.м. Производство </w:t>
            </w:r>
            <w:r w:rsidRPr="00CB361E">
              <w:rPr>
                <w:rFonts w:ascii="Times New Roman" w:hAnsi="Times New Roman"/>
                <w:sz w:val="18"/>
                <w:szCs w:val="18"/>
              </w:rPr>
              <w:t>Concordia</w:t>
            </w:r>
            <w:r w:rsidRPr="00CB361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(Бельгия).</w:t>
            </w:r>
            <w:r w:rsidRPr="00CB361E">
              <w:rPr>
                <w:rFonts w:ascii="Times New Roman" w:hAnsi="Times New Roman"/>
                <w:sz w:val="18"/>
                <w:szCs w:val="18"/>
                <w:lang w:val="ru-RU"/>
              </w:rPr>
              <w:br/>
            </w:r>
            <w:r w:rsidRPr="00CB361E">
              <w:rPr>
                <w:rStyle w:val="a8"/>
                <w:rFonts w:ascii="Times New Roman" w:hAnsi="Times New Roman"/>
                <w:b w:val="0"/>
                <w:sz w:val="18"/>
                <w:szCs w:val="18"/>
                <w:lang w:val="ru-RU"/>
              </w:rPr>
              <w:t>Цвет:</w:t>
            </w:r>
            <w:r w:rsidRPr="00CB361E">
              <w:rPr>
                <w:rStyle w:val="apple-converted-space"/>
                <w:rFonts w:ascii="Times New Roman" w:hAnsi="Times New Roman"/>
                <w:bCs/>
                <w:sz w:val="18"/>
                <w:szCs w:val="18"/>
              </w:rPr>
              <w:t> </w:t>
            </w:r>
            <w:r w:rsidRPr="00CB361E">
              <w:rPr>
                <w:rFonts w:ascii="Times New Roman" w:hAnsi="Times New Roman"/>
                <w:sz w:val="18"/>
                <w:szCs w:val="18"/>
                <w:lang w:val="ru-RU"/>
              </w:rPr>
              <w:t>сочетание светло-коричневого и темно-коричневого.</w:t>
            </w:r>
            <w:r w:rsidRPr="00CB361E">
              <w:rPr>
                <w:rFonts w:ascii="Times New Roman" w:hAnsi="Times New Roman"/>
                <w:sz w:val="18"/>
                <w:szCs w:val="18"/>
                <w:lang w:val="ru-RU"/>
              </w:rPr>
              <w:br/>
            </w:r>
            <w:r w:rsidRPr="00CB361E">
              <w:rPr>
                <w:rStyle w:val="a8"/>
                <w:rFonts w:ascii="Times New Roman" w:hAnsi="Times New Roman"/>
                <w:b w:val="0"/>
                <w:sz w:val="18"/>
                <w:szCs w:val="18"/>
                <w:lang w:val="ru-RU"/>
              </w:rPr>
              <w:t>Световозвращающий материал:</w:t>
            </w:r>
            <w:r w:rsidRPr="00CB361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световозвращающая лента шириной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CB361E">
                <w:rPr>
                  <w:rFonts w:ascii="Times New Roman" w:hAnsi="Times New Roman"/>
                  <w:sz w:val="18"/>
                  <w:szCs w:val="18"/>
                  <w:lang w:val="ru-RU"/>
                </w:rPr>
                <w:t>5 см</w:t>
              </w:r>
            </w:smartTag>
            <w:r w:rsidRPr="00CB361E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r w:rsidRPr="00CB361E">
              <w:rPr>
                <w:rFonts w:ascii="Times New Roman" w:hAnsi="Times New Roman"/>
                <w:sz w:val="18"/>
                <w:szCs w:val="18"/>
                <w:lang w:val="ru-RU"/>
              </w:rPr>
              <w:br/>
            </w:r>
            <w:r w:rsidRPr="00CB361E"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  <w:t>Утеплитель:</w:t>
            </w:r>
            <w:r w:rsidRPr="00CB361E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CB361E">
              <w:rPr>
                <w:rStyle w:val="tooltip"/>
                <w:rFonts w:ascii="Times New Roman" w:hAnsi="Times New Roman"/>
                <w:sz w:val="18"/>
                <w:szCs w:val="18"/>
              </w:rPr>
              <w:t>Тинсулейт®</w:t>
            </w:r>
            <w:r w:rsidRPr="00CB361E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CB361E">
              <w:rPr>
                <w:rFonts w:ascii="Times New Roman" w:hAnsi="Times New Roman"/>
                <w:sz w:val="18"/>
                <w:szCs w:val="18"/>
              </w:rPr>
              <w:t>P100, 2 слоя.</w:t>
            </w:r>
            <w:r w:rsidRPr="00CB361E">
              <w:rPr>
                <w:rFonts w:ascii="Times New Roman" w:hAnsi="Times New Roman"/>
                <w:sz w:val="18"/>
                <w:szCs w:val="18"/>
              </w:rPr>
              <w:br/>
            </w:r>
            <w:r w:rsidRPr="00CB361E"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  <w:t>Подкладка:</w:t>
            </w:r>
            <w:r w:rsidRPr="00CB361E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CB361E">
              <w:rPr>
                <w:rFonts w:ascii="Times New Roman" w:hAnsi="Times New Roman"/>
                <w:sz w:val="18"/>
                <w:szCs w:val="18"/>
              </w:rPr>
              <w:t>100% полиэстер.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30"/>
              <w:gridCol w:w="937"/>
              <w:gridCol w:w="937"/>
              <w:gridCol w:w="937"/>
              <w:gridCol w:w="937"/>
              <w:gridCol w:w="937"/>
              <w:gridCol w:w="937"/>
              <w:gridCol w:w="937"/>
              <w:gridCol w:w="937"/>
              <w:gridCol w:w="938"/>
            </w:tblGrid>
            <w:tr w:rsidR="00335A21" w:rsidRPr="00C66007" w:rsidTr="00815402">
              <w:trPr>
                <w:trHeight w:val="227"/>
              </w:trPr>
              <w:tc>
                <w:tcPr>
                  <w:tcW w:w="1130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88, 92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88, 92</w:t>
                  </w:r>
                </w:p>
              </w:tc>
              <w:tc>
                <w:tcPr>
                  <w:tcW w:w="937" w:type="dxa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96,100</w:t>
                  </w:r>
                </w:p>
              </w:tc>
              <w:tc>
                <w:tcPr>
                  <w:tcW w:w="937" w:type="dxa"/>
                </w:tcPr>
                <w:p w:rsidR="00335A21" w:rsidRPr="00A80B27" w:rsidRDefault="00335A21" w:rsidP="00335A21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96,100</w:t>
                  </w:r>
                </w:p>
              </w:tc>
              <w:tc>
                <w:tcPr>
                  <w:tcW w:w="937" w:type="dxa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96,100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88, 92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104, 108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104, 108</w:t>
                  </w:r>
                </w:p>
              </w:tc>
              <w:tc>
                <w:tcPr>
                  <w:tcW w:w="938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104, 108</w:t>
                  </w:r>
                </w:p>
              </w:tc>
            </w:tr>
            <w:tr w:rsidR="00335A21" w:rsidRPr="00C66007" w:rsidTr="00815402">
              <w:trPr>
                <w:trHeight w:val="227"/>
              </w:trPr>
              <w:tc>
                <w:tcPr>
                  <w:tcW w:w="1130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Рост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158/164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170/176</w:t>
                  </w:r>
                </w:p>
              </w:tc>
              <w:tc>
                <w:tcPr>
                  <w:tcW w:w="937" w:type="dxa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158/164</w:t>
                  </w:r>
                </w:p>
              </w:tc>
              <w:tc>
                <w:tcPr>
                  <w:tcW w:w="937" w:type="dxa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170/176</w:t>
                  </w:r>
                </w:p>
              </w:tc>
              <w:tc>
                <w:tcPr>
                  <w:tcW w:w="937" w:type="dxa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182/188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182/188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158/164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170/176</w:t>
                  </w:r>
                </w:p>
              </w:tc>
              <w:tc>
                <w:tcPr>
                  <w:tcW w:w="938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182/188</w:t>
                  </w:r>
                </w:p>
              </w:tc>
            </w:tr>
            <w:tr w:rsidR="00335A21" w:rsidRPr="00C66007" w:rsidTr="00815402">
              <w:trPr>
                <w:trHeight w:val="242"/>
              </w:trPr>
              <w:tc>
                <w:tcPr>
                  <w:tcW w:w="1130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13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11</w:t>
                  </w:r>
                </w:p>
              </w:tc>
              <w:tc>
                <w:tcPr>
                  <w:tcW w:w="937" w:type="dxa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</w:t>
                  </w:r>
                </w:p>
              </w:tc>
              <w:tc>
                <w:tcPr>
                  <w:tcW w:w="937" w:type="dxa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937" w:type="dxa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20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335A21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937" w:type="dxa"/>
                  <w:shd w:val="clear" w:color="auto" w:fill="auto"/>
                </w:tcPr>
                <w:p w:rsidR="00335A21" w:rsidRPr="00A80B27" w:rsidRDefault="00A80B27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</w:t>
                  </w:r>
                </w:p>
              </w:tc>
              <w:tc>
                <w:tcPr>
                  <w:tcW w:w="938" w:type="dxa"/>
                  <w:shd w:val="clear" w:color="auto" w:fill="auto"/>
                </w:tcPr>
                <w:p w:rsidR="00335A21" w:rsidRPr="00A80B27" w:rsidRDefault="00A80B27" w:rsidP="00C6600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3</w:t>
                  </w:r>
                </w:p>
              </w:tc>
            </w:tr>
          </w:tbl>
          <w:p w:rsidR="00335E38" w:rsidRPr="00390F9F" w:rsidRDefault="00335E38" w:rsidP="00F86D27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CB361E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CB361E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Р 12.4.236-2007</w:t>
            </w:r>
            <w:r w:rsidRPr="00CB361E">
              <w:rPr>
                <w:rFonts w:ascii="Times New Roman" w:hAnsi="Times New Roman"/>
                <w:sz w:val="18"/>
                <w:szCs w:val="18"/>
              </w:rPr>
              <w:br/>
            </w:r>
            <w:r w:rsidRPr="00CB361E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Р 12.4.236-2011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A21" w:rsidP="003F1F8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63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35E38" w:rsidRPr="00390F9F" w:rsidRDefault="00335E38" w:rsidP="00F86D2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3F1F89" w:rsidRPr="00390F9F" w:rsidTr="00815402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3F1F89" w:rsidP="00E64824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8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F1F89" w:rsidRDefault="003F1F89" w:rsidP="00E64824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Шапка ушанка «Енисей» с креплениями под каску:</w:t>
            </w:r>
          </w:p>
          <w:p w:rsidR="003F1F89" w:rsidRPr="00CB361E" w:rsidRDefault="003F1F89" w:rsidP="00E64824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CB361E">
              <w:rPr>
                <w:color w:val="000000"/>
                <w:sz w:val="18"/>
                <w:szCs w:val="18"/>
              </w:rPr>
              <w:t>Шапка-ушанка с комбинированной подкладкой: центральная часть и стенки выполнены из фланели, а ушки, переходящие на затылочную часть, и нижняя часть козырька – из овчины меховой. Для застегивания шапки на левое ушко настрочена утепленная пата с мягкой липучкой, на правое ушко – жесткая липучка. Козырек фиксируется на две кнопки. Для крепления защитной каски снаружи предусмотрены 4 паты с липучками. </w:t>
            </w:r>
          </w:p>
          <w:p w:rsidR="003F1F89" w:rsidRPr="00CB361E" w:rsidRDefault="003F1F89" w:rsidP="00E64824">
            <w:pPr>
              <w:pStyle w:val="a7"/>
              <w:shd w:val="clear" w:color="auto" w:fill="FFFFFF"/>
              <w:spacing w:before="0" w:beforeAutospacing="0" w:after="0" w:afterAutospacing="0" w:line="234" w:lineRule="atLeast"/>
              <w:rPr>
                <w:color w:val="000000"/>
                <w:sz w:val="18"/>
                <w:szCs w:val="18"/>
              </w:rPr>
            </w:pPr>
            <w:r w:rsidRPr="00CB361E">
              <w:rPr>
                <w:rStyle w:val="a8"/>
                <w:color w:val="000000"/>
                <w:sz w:val="18"/>
                <w:szCs w:val="18"/>
              </w:rPr>
              <w:t>Ткань верха: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 xml:space="preserve">100% полиэстер, мембранная (водоупорность – </w:t>
            </w:r>
            <w:smartTag w:uri="urn:schemas-microsoft-com:office:smarttags" w:element="metricconverter">
              <w:smartTagPr>
                <w:attr w:name="ProductID" w:val="10 000 мм"/>
              </w:smartTagPr>
              <w:r w:rsidRPr="00CB361E">
                <w:rPr>
                  <w:color w:val="000000"/>
                  <w:sz w:val="18"/>
                  <w:szCs w:val="18"/>
                </w:rPr>
                <w:t>10 000 мм</w:t>
              </w:r>
            </w:smartTag>
            <w:r w:rsidRPr="00CB361E">
              <w:rPr>
                <w:color w:val="000000"/>
                <w:sz w:val="18"/>
                <w:szCs w:val="18"/>
              </w:rPr>
              <w:t xml:space="preserve"> вод.ст., паропроницаемость – 8 000 г/кв.м за 24 часа), морозостойкая, дышащая, ветронепродуваемая (</w:t>
            </w:r>
            <w:r w:rsidRPr="00CB361E">
              <w:rPr>
                <w:rStyle w:val="tooltip"/>
                <w:color w:val="00397A"/>
                <w:sz w:val="18"/>
                <w:szCs w:val="18"/>
              </w:rPr>
              <w:t>LT-membrane™</w:t>
            </w:r>
            <w:r w:rsidRPr="00CB361E">
              <w:rPr>
                <w:color w:val="000000"/>
                <w:sz w:val="18"/>
                <w:szCs w:val="18"/>
              </w:rPr>
              <w:t>), плотность 150 г/кв.м.</w:t>
            </w:r>
            <w:r w:rsidRPr="00CB361E">
              <w:rPr>
                <w:color w:val="000000"/>
                <w:sz w:val="18"/>
                <w:szCs w:val="18"/>
              </w:rPr>
              <w:br/>
            </w:r>
            <w:r w:rsidRPr="00CB361E">
              <w:rPr>
                <w:rStyle w:val="a8"/>
                <w:color w:val="000000"/>
                <w:sz w:val="18"/>
                <w:szCs w:val="18"/>
              </w:rPr>
              <w:t>Утеплитель: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rStyle w:val="tooltip"/>
                <w:color w:val="00397A"/>
                <w:sz w:val="18"/>
                <w:szCs w:val="18"/>
              </w:rPr>
              <w:t>Тинсулейт®</w:t>
            </w:r>
            <w:r w:rsidRPr="00CB361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CB361E">
              <w:rPr>
                <w:color w:val="000000"/>
                <w:sz w:val="18"/>
                <w:szCs w:val="18"/>
              </w:rPr>
              <w:t>(донышко – 3 слоя, козырек и ушки, переходящие в затылочную часть – 1 слой) и натуральный мех.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23"/>
              <w:gridCol w:w="702"/>
              <w:gridCol w:w="702"/>
              <w:gridCol w:w="702"/>
              <w:gridCol w:w="702"/>
              <w:gridCol w:w="702"/>
              <w:gridCol w:w="702"/>
            </w:tblGrid>
            <w:tr w:rsidR="003F1F89" w:rsidRPr="00C66007" w:rsidTr="00815402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3F1F89" w:rsidRPr="00C66007" w:rsidRDefault="003F1F89" w:rsidP="00E64824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3F1F89" w:rsidP="00E64824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54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3F1F89" w:rsidP="00E64824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56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3F1F89" w:rsidP="00E64824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58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3F1F89" w:rsidP="00E64824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60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3F1F89" w:rsidP="00E64824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62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3F1F89" w:rsidP="00E64824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64</w:t>
                  </w:r>
                </w:p>
              </w:tc>
            </w:tr>
            <w:tr w:rsidR="003F1F89" w:rsidRPr="00C66007" w:rsidTr="00815402">
              <w:trPr>
                <w:trHeight w:val="272"/>
              </w:trPr>
              <w:tc>
                <w:tcPr>
                  <w:tcW w:w="923" w:type="dxa"/>
                  <w:shd w:val="clear" w:color="auto" w:fill="auto"/>
                </w:tcPr>
                <w:p w:rsidR="003F1F89" w:rsidRPr="00C66007" w:rsidRDefault="003F1F89" w:rsidP="00E64824">
                  <w:pP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A80B27" w:rsidP="00E64824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20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3F1F89" w:rsidP="00E64824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15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3F1F89" w:rsidP="00A80B2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</w:t>
                  </w:r>
                  <w:r w:rsid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3F1F89" w:rsidP="00A80B27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 w:rsidRPr="00C6600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</w:t>
                  </w:r>
                  <w:r w:rsidR="00A80B27"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A80B27" w:rsidP="00E64824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10</w:t>
                  </w:r>
                </w:p>
              </w:tc>
              <w:tc>
                <w:tcPr>
                  <w:tcW w:w="702" w:type="dxa"/>
                  <w:shd w:val="clear" w:color="auto" w:fill="auto"/>
                </w:tcPr>
                <w:p w:rsidR="003F1F89" w:rsidRPr="00C66007" w:rsidRDefault="00A80B27" w:rsidP="00E64824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ru-RU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ru-RU"/>
                    </w:rPr>
                    <w:t>5</w:t>
                  </w:r>
                </w:p>
              </w:tc>
            </w:tr>
          </w:tbl>
          <w:p w:rsidR="003F1F89" w:rsidRPr="00CB361E" w:rsidRDefault="003F1F89" w:rsidP="00E64824">
            <w:pPr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7F4907" w:rsidRDefault="003F1F89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7F4907">
              <w:rPr>
                <w:rStyle w:val="tooltip"/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ГОСТ 10325-79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3F1F89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80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3F1F89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390F9F"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3F1F89" w:rsidRPr="00390F9F" w:rsidTr="00815402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3F1F89" w:rsidP="00E64824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9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F1F89" w:rsidRPr="004A6411" w:rsidRDefault="003F1F89" w:rsidP="004A6411">
            <w:pPr>
              <w:pStyle w:val="1"/>
              <w:spacing w:before="0" w:beforeAutospacing="0" w:after="0" w:afterAutospacing="0"/>
              <w:rPr>
                <w:sz w:val="18"/>
                <w:szCs w:val="18"/>
              </w:rPr>
            </w:pPr>
            <w:r w:rsidRPr="004A6411">
              <w:rPr>
                <w:sz w:val="18"/>
                <w:szCs w:val="18"/>
              </w:rPr>
              <w:t>Жилет сигнальный повышенной видимости «Габарит-4» (флуоресцентный оранжевый)</w:t>
            </w:r>
          </w:p>
          <w:p w:rsidR="004A6411" w:rsidRPr="004A6411" w:rsidRDefault="003F1F89" w:rsidP="004A6411">
            <w:pPr>
              <w:pStyle w:val="1"/>
              <w:spacing w:before="0" w:beforeAutospacing="0" w:after="0" w:afterAutospacing="0"/>
              <w:rPr>
                <w:b w:val="0"/>
                <w:color w:val="000000"/>
                <w:sz w:val="18"/>
                <w:szCs w:val="18"/>
              </w:rPr>
            </w:pPr>
            <w:r w:rsidRPr="004A6411">
              <w:rPr>
                <w:b w:val="0"/>
                <w:color w:val="000000"/>
                <w:sz w:val="18"/>
                <w:szCs w:val="18"/>
              </w:rPr>
              <w:t>Застежка на липкую ленту «Велькро». Кант – износостойкая трикотажная тесьма серого цвета.</w:t>
            </w:r>
          </w:p>
          <w:p w:rsidR="00A80B27" w:rsidRDefault="003F1F89" w:rsidP="004A6411">
            <w:pPr>
              <w:pStyle w:val="1"/>
              <w:spacing w:before="0" w:beforeAutospacing="0" w:after="0" w:afterAutospacing="0"/>
              <w:rPr>
                <w:b w:val="0"/>
                <w:color w:val="000000"/>
                <w:sz w:val="18"/>
                <w:szCs w:val="18"/>
              </w:rPr>
            </w:pPr>
            <w:r w:rsidRPr="004A6411">
              <w:rPr>
                <w:rStyle w:val="a8"/>
                <w:b/>
                <w:color w:val="000000"/>
                <w:sz w:val="18"/>
                <w:szCs w:val="18"/>
              </w:rPr>
              <w:t>Ткань:</w:t>
            </w:r>
            <w:r w:rsidRPr="004A6411">
              <w:rPr>
                <w:color w:val="000000"/>
                <w:sz w:val="18"/>
                <w:szCs w:val="18"/>
              </w:rPr>
              <w:t xml:space="preserve"> </w:t>
            </w:r>
            <w:r w:rsidRPr="004A6411">
              <w:rPr>
                <w:b w:val="0"/>
                <w:color w:val="000000"/>
                <w:sz w:val="18"/>
                <w:szCs w:val="18"/>
              </w:rPr>
              <w:t>100% полиэстер, соответствует европейскому стандарту EN 471 для сигнальной одежды повышенной видимости, плотность 110 г/кв.м. Фоновый материал обеспечивает высокую видимость в дневное время, а световозвращающие полосы – в ночное и в условиях недостаточной видимости (при плохой погоде).</w:t>
            </w:r>
            <w:r w:rsidRPr="004A6411">
              <w:rPr>
                <w:b w:val="0"/>
                <w:color w:val="000000"/>
                <w:sz w:val="18"/>
                <w:szCs w:val="18"/>
              </w:rPr>
              <w:br/>
            </w:r>
            <w:r w:rsidRPr="004A6411">
              <w:rPr>
                <w:rStyle w:val="a8"/>
                <w:b/>
                <w:color w:val="000000"/>
                <w:sz w:val="18"/>
                <w:szCs w:val="18"/>
              </w:rPr>
              <w:t>Цвет:</w:t>
            </w:r>
            <w:r w:rsidRPr="004A6411">
              <w:rPr>
                <w:b w:val="0"/>
                <w:color w:val="000000"/>
                <w:sz w:val="18"/>
                <w:szCs w:val="18"/>
              </w:rPr>
              <w:t xml:space="preserve"> флуоресцентный оранжевый.</w:t>
            </w:r>
            <w:r w:rsidRPr="004A6411">
              <w:rPr>
                <w:b w:val="0"/>
                <w:color w:val="000000"/>
                <w:sz w:val="18"/>
                <w:szCs w:val="18"/>
              </w:rPr>
              <w:br/>
            </w:r>
            <w:r w:rsidRPr="004A6411">
              <w:rPr>
                <w:rStyle w:val="a8"/>
                <w:b/>
                <w:color w:val="000000"/>
                <w:sz w:val="18"/>
                <w:szCs w:val="18"/>
              </w:rPr>
              <w:t>Световозвращающий материал</w:t>
            </w:r>
            <w:r w:rsidRPr="004A6411">
              <w:rPr>
                <w:rStyle w:val="a8"/>
                <w:color w:val="000000"/>
                <w:sz w:val="18"/>
                <w:szCs w:val="18"/>
              </w:rPr>
              <w:t>:</w:t>
            </w:r>
            <w:r w:rsidRPr="004A6411">
              <w:rPr>
                <w:color w:val="000000"/>
                <w:sz w:val="18"/>
                <w:szCs w:val="18"/>
              </w:rPr>
              <w:t xml:space="preserve"> </w:t>
            </w:r>
            <w:r w:rsidRPr="004A6411">
              <w:rPr>
                <w:b w:val="0"/>
                <w:color w:val="000000"/>
                <w:sz w:val="18"/>
                <w:szCs w:val="18"/>
              </w:rPr>
              <w:t>световозвращающая лента шириной 5 см обеспечивает максимальную видимость.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10"/>
              <w:gridCol w:w="1291"/>
            </w:tblGrid>
            <w:tr w:rsidR="00C5570A" w:rsidRPr="00C5570A" w:rsidTr="00C5570A">
              <w:trPr>
                <w:trHeight w:val="259"/>
              </w:trPr>
              <w:tc>
                <w:tcPr>
                  <w:tcW w:w="1310" w:type="dxa"/>
                  <w:shd w:val="clear" w:color="auto" w:fill="auto"/>
                </w:tcPr>
                <w:p w:rsidR="00A80B27" w:rsidRPr="00C5570A" w:rsidRDefault="00A80B27" w:rsidP="00C5570A">
                  <w:pPr>
                    <w:pStyle w:val="1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C5570A">
                    <w:rPr>
                      <w:color w:val="000000"/>
                      <w:sz w:val="18"/>
                      <w:szCs w:val="18"/>
                    </w:rPr>
                    <w:t>размер</w:t>
                  </w:r>
                </w:p>
              </w:tc>
              <w:tc>
                <w:tcPr>
                  <w:tcW w:w="1291" w:type="dxa"/>
                  <w:shd w:val="clear" w:color="auto" w:fill="auto"/>
                </w:tcPr>
                <w:p w:rsidR="00A80B27" w:rsidRPr="00C5570A" w:rsidRDefault="00A80B27" w:rsidP="00C5570A">
                  <w:pPr>
                    <w:pStyle w:val="1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C5570A">
                    <w:rPr>
                      <w:color w:val="000000"/>
                      <w:sz w:val="18"/>
                      <w:szCs w:val="18"/>
                    </w:rPr>
                    <w:t>104-108/170-176</w:t>
                  </w:r>
                </w:p>
              </w:tc>
            </w:tr>
            <w:tr w:rsidR="00C5570A" w:rsidRPr="00C5570A" w:rsidTr="00C5570A">
              <w:trPr>
                <w:trHeight w:val="259"/>
              </w:trPr>
              <w:tc>
                <w:tcPr>
                  <w:tcW w:w="1310" w:type="dxa"/>
                  <w:shd w:val="clear" w:color="auto" w:fill="auto"/>
                </w:tcPr>
                <w:p w:rsidR="00A80B27" w:rsidRPr="00C5570A" w:rsidRDefault="00A80B27" w:rsidP="00C5570A">
                  <w:pPr>
                    <w:pStyle w:val="1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C5570A">
                    <w:rPr>
                      <w:color w:val="000000"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1291" w:type="dxa"/>
                  <w:shd w:val="clear" w:color="auto" w:fill="auto"/>
                </w:tcPr>
                <w:p w:rsidR="00A80B27" w:rsidRPr="00C5570A" w:rsidRDefault="00A80B27" w:rsidP="00C5570A">
                  <w:pPr>
                    <w:pStyle w:val="1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C5570A">
                    <w:rPr>
                      <w:color w:val="000000"/>
                      <w:sz w:val="18"/>
                      <w:szCs w:val="18"/>
                    </w:rPr>
                    <w:t>30</w:t>
                  </w:r>
                </w:p>
              </w:tc>
            </w:tr>
          </w:tbl>
          <w:p w:rsidR="003F1F89" w:rsidRPr="003F1F89" w:rsidRDefault="003F1F89" w:rsidP="004A6411">
            <w:pPr>
              <w:pStyle w:val="1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r w:rsidRPr="004A6411">
              <w:rPr>
                <w:b w:val="0"/>
                <w:color w:val="000000"/>
                <w:sz w:val="16"/>
                <w:szCs w:val="16"/>
              </w:rPr>
              <w:br/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6411" w:rsidRPr="004A6411" w:rsidRDefault="004A6411" w:rsidP="004A6411">
            <w:pPr>
              <w:pStyle w:val="1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4A6411">
              <w:rPr>
                <w:rStyle w:val="tooltip"/>
                <w:b w:val="0"/>
                <w:bCs w:val="0"/>
                <w:sz w:val="18"/>
                <w:szCs w:val="18"/>
              </w:rPr>
              <w:t xml:space="preserve">          ГОСТ Р 12.4.219-99</w:t>
            </w:r>
            <w:r w:rsidRPr="004A6411">
              <w:rPr>
                <w:rStyle w:val="a8"/>
                <w:color w:val="000000"/>
                <w:sz w:val="18"/>
                <w:szCs w:val="18"/>
              </w:rPr>
              <w:t xml:space="preserve"> </w:t>
            </w:r>
          </w:p>
          <w:p w:rsidR="003F1F89" w:rsidRPr="003F1F89" w:rsidRDefault="003F1F89" w:rsidP="004A6411">
            <w:pPr>
              <w:rPr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4A6411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30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4A6411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3F1F89" w:rsidRPr="00390F9F" w:rsidTr="00815402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3F1F89" w:rsidP="00E64824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10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6411" w:rsidRPr="004A6411" w:rsidRDefault="004A6411" w:rsidP="004A6411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 xml:space="preserve">Очки открытые «Ай-во»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UVEX</w:t>
            </w:r>
            <w:r w:rsidRPr="004A641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 xml:space="preserve"> (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9160520) янтарная линза</w:t>
            </w:r>
          </w:p>
          <w:p w:rsidR="004A6411" w:rsidRPr="004A6411" w:rsidRDefault="004A6411" w:rsidP="004A6411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4A641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Конструкция:</w:t>
            </w:r>
            <w:r w:rsidRPr="004A6411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открытые панорамные очки. Дужки регулируются по длине и по углу наклона линзы к дужке. Мягкие подушечки «Кватрофлекс» на зауш</w:t>
            </w:r>
            <w:r w:rsidRPr="004A6411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softHyphen/>
              <w:t>ни</w:t>
            </w:r>
            <w:r w:rsidRPr="004A6411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softHyphen/>
              <w:t>ках создают дополнительный комфорт.</w:t>
            </w:r>
          </w:p>
          <w:p w:rsidR="004A6411" w:rsidRPr="004A6411" w:rsidRDefault="004A6411" w:rsidP="004A6411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4A641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Защитные свойства:</w:t>
            </w:r>
            <w:r w:rsidRPr="004A6411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высокопрочная поликарбонатная линза защищает от летящих частиц (45 м/с), от ультрафиолета и воздействия химических веществ. Оптический класс №1.</w:t>
            </w:r>
          </w:p>
          <w:p w:rsidR="004A6411" w:rsidRPr="004A6411" w:rsidRDefault="004A6411" w:rsidP="004A6411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4A641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Покрытие линз:</w:t>
            </w:r>
            <w:r w:rsidRPr="004A6411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Optidur NC – не царапается внутри и снаружи.</w:t>
            </w:r>
            <w:r w:rsidRPr="004A6411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br/>
            </w:r>
            <w:r w:rsidRPr="004A641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Цвет линз:</w:t>
            </w:r>
            <w:r w:rsidRPr="004A6411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серый – защита от яркого солнца и ультрафиолета, обеспечивает хорошую видимость сигнальных огней.</w:t>
            </w:r>
          </w:p>
          <w:p w:rsidR="003F1F89" w:rsidRPr="004A6411" w:rsidRDefault="003F1F89" w:rsidP="00E64824">
            <w:pPr>
              <w:rPr>
                <w:rFonts w:ascii="Times New Roman" w:hAnsi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B77456" w:rsidRDefault="004A6411" w:rsidP="00E64824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shd w:val="clear" w:color="auto" w:fill="FFFFFF"/>
                <w:lang w:val="ru-RU"/>
              </w:rPr>
            </w:pPr>
            <w:r w:rsidRPr="00B77456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ГОСТ Р 12.4.230.1-2007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4A6411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30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B32044" w:rsidP="00B3204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ш</w:t>
            </w:r>
            <w:r w:rsidR="004A6411">
              <w:rPr>
                <w:rFonts w:ascii="Times New Roman" w:hAnsi="Times New Roman"/>
                <w:sz w:val="20"/>
                <w:lang w:val="ru-RU"/>
              </w:rPr>
              <w:t>т</w:t>
            </w:r>
          </w:p>
        </w:tc>
      </w:tr>
      <w:tr w:rsidR="003F1F89" w:rsidRPr="00390F9F" w:rsidTr="00815402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3F1F89" w:rsidP="00E64824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11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F1F89" w:rsidRDefault="00B32044" w:rsidP="00B32044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Каска </w:t>
            </w:r>
            <w:r>
              <w:rPr>
                <w:rFonts w:ascii="Times New Roman" w:hAnsi="Times New Roman"/>
                <w:b/>
                <w:bCs/>
                <w:sz w:val="20"/>
              </w:rPr>
              <w:t>G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9000(</w:t>
            </w:r>
            <w:r>
              <w:rPr>
                <w:rFonts w:ascii="Times New Roman" w:hAnsi="Times New Roman"/>
                <w:b/>
                <w:bCs/>
                <w:sz w:val="20"/>
              </w:rPr>
              <w:t>G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3000С-</w:t>
            </w:r>
            <w:r>
              <w:rPr>
                <w:rFonts w:ascii="Times New Roman" w:hAnsi="Times New Roman"/>
                <w:b/>
                <w:bCs/>
                <w:sz w:val="20"/>
              </w:rPr>
              <w:t>VI</w:t>
            </w: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) защитная (-30С+50С) белая</w:t>
            </w:r>
          </w:p>
          <w:p w:rsidR="00B32044" w:rsidRPr="00B32044" w:rsidRDefault="00B32044" w:rsidP="00B32044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B3204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Конструкция:</w:t>
            </w:r>
            <w:r w:rsidRPr="00B3204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легкая защитная каска изготовлена из ABS-пластика, имеет много вентиляционных отверстий для оптимальной вентиляции. Отсутствие выступающих частей повышает защитные свойства каски, а укороченный козырек улучшает обзор. Оголовье из текстильных лент имеет 4 точки крепления и предусматривает легкую регулировку по размеру головы. В случае необходимости амортизационную оснастку можно развернуть на 180°. Возможна установка </w:t>
            </w:r>
            <w:hyperlink r:id="rId9" w:history="1">
              <w:r w:rsidRPr="00B32044">
                <w:rPr>
                  <w:rFonts w:ascii="Times New Roman" w:hAnsi="Times New Roman"/>
                  <w:color w:val="00397A"/>
                  <w:sz w:val="18"/>
                  <w:szCs w:val="18"/>
                  <w:u w:val="single"/>
                  <w:lang w:val="ru-RU"/>
                </w:rPr>
                <w:t xml:space="preserve">защитных очков V6 </w:t>
              </w:r>
              <w:r w:rsidRPr="00B32044">
                <w:rPr>
                  <w:rFonts w:ascii="Times New Roman" w:hAnsi="Times New Roman"/>
                  <w:b/>
                  <w:bCs/>
                  <w:color w:val="00397A"/>
                  <w:sz w:val="18"/>
                  <w:szCs w:val="18"/>
                  <w:u w:val="single"/>
                  <w:lang w:val="ru-RU"/>
                </w:rPr>
                <w:t>(6.457)</w:t>
              </w:r>
            </w:hyperlink>
            <w:r w:rsidRPr="00B3204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.</w:t>
            </w:r>
          </w:p>
          <w:p w:rsidR="00B32044" w:rsidRPr="00B32044" w:rsidRDefault="00B32044" w:rsidP="00B32044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B3204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Защитные свойства:</w:t>
            </w:r>
            <w:r w:rsidRPr="00B3204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конструкция каски предус</w:t>
            </w:r>
            <w:r w:rsidRPr="00B3204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softHyphen/>
              <w:t>матривает максимальную амортизацию и равномерное распределение ударных нагрузок.</w:t>
            </w:r>
          </w:p>
          <w:p w:rsidR="00B32044" w:rsidRPr="00B32044" w:rsidRDefault="00B32044" w:rsidP="00B32044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B3204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 xml:space="preserve">Температурный режим: </w:t>
            </w:r>
            <w:r w:rsidRPr="00B3204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от</w:t>
            </w:r>
            <w:r w:rsidRPr="00B3204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 xml:space="preserve"> </w:t>
            </w:r>
            <w:r w:rsidRPr="00B3204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–30ºС до +50ºС.</w:t>
            </w:r>
            <w:r w:rsidRPr="00B3204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br/>
            </w:r>
            <w:r w:rsidRPr="00B3204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Цвет:</w:t>
            </w:r>
            <w:r w:rsidRPr="00B3204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белый.</w:t>
            </w:r>
          </w:p>
          <w:p w:rsidR="00B32044" w:rsidRPr="00B32044" w:rsidRDefault="00B32044" w:rsidP="00B32044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B32044" w:rsidRDefault="00B32044" w:rsidP="00B32044">
            <w:pPr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FF"/>
                <w:lang w:val="ru-RU"/>
              </w:rPr>
            </w:pPr>
            <w:r w:rsidRPr="00B32044">
              <w:rPr>
                <w:rFonts w:ascii="Times New Roman" w:hAnsi="Times New Roman"/>
                <w:bCs/>
                <w:sz w:val="18"/>
                <w:szCs w:val="18"/>
              </w:rPr>
              <w:t>ГОСТ Р 12.4.207-99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B32044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B32044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3F1F89" w:rsidRPr="00390F9F" w:rsidTr="00815402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3F1F89" w:rsidP="00E64824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12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F1F89" w:rsidRPr="003F1F89" w:rsidRDefault="00B32044" w:rsidP="00E64824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Подшлемник вязанный, безразмерный, цвет черный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B32044" w:rsidRDefault="00B32044" w:rsidP="00E64824">
            <w:pPr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FF"/>
                <w:lang w:val="ru-RU"/>
              </w:rPr>
            </w:pPr>
            <w:r w:rsidRPr="00B320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ГОСТ 5274-90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B32044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B32044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B32044" w:rsidRPr="00390F9F" w:rsidTr="00815402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2044" w:rsidRPr="00390F9F" w:rsidRDefault="00B32044" w:rsidP="00E64824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13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2044" w:rsidRDefault="00B32044" w:rsidP="00E64824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Костюм влагозащитный (синий)</w:t>
            </w:r>
          </w:p>
          <w:p w:rsidR="00B32044" w:rsidRPr="00B32044" w:rsidRDefault="00B32044" w:rsidP="00E64824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B3204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Нейлон + ПВХ</w:t>
            </w:r>
          </w:p>
          <w:p w:rsidR="00B32044" w:rsidRPr="00B32044" w:rsidRDefault="00B32044" w:rsidP="00E64824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B3204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Очень легкий. Герметичные швы. Вентиляционные отверстия в верхней части рукава и под кокеткой. Защита от влаги, неконцентрированных растворов кислот. Повышенная стойкость к механическим воздействиям. Имеет практичную индивидуальную упаковку. Толщина ПВХ-покрытия 0,18 мм.</w:t>
            </w:r>
          </w:p>
          <w:p w:rsidR="00B32044" w:rsidRPr="00B32044" w:rsidRDefault="00B32044" w:rsidP="00E64824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B3204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Цвет:</w:t>
            </w:r>
            <w:r w:rsidRPr="00B3204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синий.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7"/>
              <w:gridCol w:w="1707"/>
              <w:gridCol w:w="1707"/>
              <w:gridCol w:w="1707"/>
            </w:tblGrid>
            <w:tr w:rsidR="00C5570A" w:rsidRPr="00C5570A" w:rsidTr="00C5570A">
              <w:trPr>
                <w:trHeight w:val="273"/>
              </w:trPr>
              <w:tc>
                <w:tcPr>
                  <w:tcW w:w="1707" w:type="dxa"/>
                  <w:shd w:val="clear" w:color="auto" w:fill="auto"/>
                </w:tcPr>
                <w:p w:rsidR="00A80B27" w:rsidRPr="00C5570A" w:rsidRDefault="00A80B27" w:rsidP="00E64824">
                  <w:pPr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Размер</w:t>
                  </w:r>
                </w:p>
              </w:tc>
              <w:tc>
                <w:tcPr>
                  <w:tcW w:w="1707" w:type="dxa"/>
                  <w:shd w:val="clear" w:color="auto" w:fill="auto"/>
                </w:tcPr>
                <w:p w:rsidR="00A80B27" w:rsidRPr="00C5570A" w:rsidRDefault="00A80B27" w:rsidP="00E64824">
                  <w:pPr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96-100/170-176</w:t>
                  </w:r>
                </w:p>
              </w:tc>
              <w:tc>
                <w:tcPr>
                  <w:tcW w:w="1707" w:type="dxa"/>
                  <w:shd w:val="clear" w:color="auto" w:fill="auto"/>
                </w:tcPr>
                <w:p w:rsidR="00A80B27" w:rsidRPr="00C5570A" w:rsidRDefault="00A80B27" w:rsidP="00E64824">
                  <w:pPr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104-108/182-188</w:t>
                  </w:r>
                </w:p>
              </w:tc>
              <w:tc>
                <w:tcPr>
                  <w:tcW w:w="1707" w:type="dxa"/>
                  <w:shd w:val="clear" w:color="auto" w:fill="auto"/>
                </w:tcPr>
                <w:p w:rsidR="00A80B27" w:rsidRPr="00C5570A" w:rsidRDefault="00A80B27" w:rsidP="00E64824">
                  <w:pPr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88-96/170-176</w:t>
                  </w:r>
                </w:p>
              </w:tc>
            </w:tr>
            <w:tr w:rsidR="00C5570A" w:rsidRPr="00C5570A" w:rsidTr="00C5570A">
              <w:trPr>
                <w:trHeight w:val="290"/>
              </w:trPr>
              <w:tc>
                <w:tcPr>
                  <w:tcW w:w="1707" w:type="dxa"/>
                  <w:shd w:val="clear" w:color="auto" w:fill="auto"/>
                </w:tcPr>
                <w:p w:rsidR="00A80B27" w:rsidRPr="00C5570A" w:rsidRDefault="00A80B27" w:rsidP="00E64824">
                  <w:pPr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Кол-во</w:t>
                  </w:r>
                </w:p>
              </w:tc>
              <w:tc>
                <w:tcPr>
                  <w:tcW w:w="1707" w:type="dxa"/>
                  <w:shd w:val="clear" w:color="auto" w:fill="auto"/>
                </w:tcPr>
                <w:p w:rsidR="00A80B27" w:rsidRPr="00C5570A" w:rsidRDefault="00A80B27" w:rsidP="00E64824">
                  <w:pPr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10</w:t>
                  </w:r>
                </w:p>
              </w:tc>
              <w:tc>
                <w:tcPr>
                  <w:tcW w:w="1707" w:type="dxa"/>
                  <w:shd w:val="clear" w:color="auto" w:fill="auto"/>
                </w:tcPr>
                <w:p w:rsidR="00A80B27" w:rsidRPr="00C5570A" w:rsidRDefault="00A80B27" w:rsidP="00E64824">
                  <w:pPr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5</w:t>
                  </w:r>
                </w:p>
              </w:tc>
              <w:tc>
                <w:tcPr>
                  <w:tcW w:w="1707" w:type="dxa"/>
                  <w:shd w:val="clear" w:color="auto" w:fill="auto"/>
                </w:tcPr>
                <w:p w:rsidR="00A80B27" w:rsidRPr="00C5570A" w:rsidRDefault="00A80B27" w:rsidP="00E64824">
                  <w:pPr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bCs/>
                      <w:sz w:val="20"/>
                      <w:lang w:val="ru-RU"/>
                    </w:rPr>
                    <w:t>5</w:t>
                  </w:r>
                </w:p>
              </w:tc>
            </w:tr>
          </w:tbl>
          <w:p w:rsidR="00B32044" w:rsidRPr="003F1F89" w:rsidRDefault="00B32044" w:rsidP="00E64824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2044" w:rsidRPr="00B32044" w:rsidRDefault="00B32044" w:rsidP="00E64824">
            <w:pPr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FF"/>
                <w:lang w:val="ru-RU"/>
              </w:rPr>
            </w:pPr>
            <w:r w:rsidRPr="00B32044">
              <w:rPr>
                <w:rFonts w:ascii="Times New Roman" w:hAnsi="Times New Roman"/>
                <w:bCs/>
                <w:sz w:val="18"/>
                <w:szCs w:val="18"/>
              </w:rPr>
              <w:t>ГОСТ 12.4.134-83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2044" w:rsidRPr="00390F9F" w:rsidRDefault="00B32044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20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2044" w:rsidRPr="00390F9F" w:rsidRDefault="00B32044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  <w:tr w:rsidR="003F1F89" w:rsidRPr="00390F9F" w:rsidTr="00815402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3F1F89" w:rsidP="00B32044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1</w:t>
            </w:r>
            <w:r w:rsidR="00B32044">
              <w:rPr>
                <w:rFonts w:ascii="Times New Roman" w:hAnsi="Times New Roman"/>
                <w:b/>
                <w:bCs/>
                <w:sz w:val="20"/>
                <w:lang w:val="ru-RU"/>
              </w:rPr>
              <w:t>4</w:t>
            </w:r>
          </w:p>
        </w:tc>
        <w:tc>
          <w:tcPr>
            <w:tcW w:w="10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2044" w:rsidRDefault="007947F4" w:rsidP="00B32044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ru-RU"/>
              </w:rPr>
              <w:t>Куртка-ветровка «Реал»</w:t>
            </w:r>
          </w:p>
          <w:p w:rsidR="007947F4" w:rsidRPr="007947F4" w:rsidRDefault="007947F4" w:rsidP="007947F4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7947F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Куртка удлиненная с застежкой на двухзамковую молнию с двойным клапаном для защиты от ветра и воды. Съемный капюшон. Кулиска по низу для регулировки по ширине и защиты от ветра. Прорезные карманы на молнии с клапанами, внутренние карманы, под ветрозащитным клапаном карман для блокнота. Вентиляционные отверстия в области подмышечных впадин с сеткой на молнии.</w:t>
            </w:r>
          </w:p>
          <w:p w:rsidR="007947F4" w:rsidRPr="007947F4" w:rsidRDefault="007947F4" w:rsidP="007947F4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7947F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Ткань верха:</w:t>
            </w:r>
            <w:r w:rsidRPr="007947F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100% полиэстер, мембранная, дышащая, ветронепродуваемая, водонепроницаемая (</w:t>
            </w:r>
            <w:r w:rsidRPr="007947F4">
              <w:rPr>
                <w:rFonts w:ascii="Times New Roman" w:hAnsi="Times New Roman"/>
                <w:color w:val="00397A"/>
                <w:sz w:val="18"/>
                <w:szCs w:val="18"/>
                <w:lang w:val="ru-RU"/>
              </w:rPr>
              <w:t>LT-membrane™</w:t>
            </w:r>
            <w:r w:rsidRPr="007947F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, водоупорность – 10 000 мм вод.ст., паропроницаемость – 8 000 г/кв.м за 24 часа), плотность 150 г/кв.м.</w:t>
            </w:r>
            <w:r w:rsidRPr="007947F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br/>
            </w:r>
            <w:r w:rsidRPr="007947F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ru-RU"/>
              </w:rPr>
              <w:t>Подкладка:</w:t>
            </w:r>
            <w:r w:rsidRPr="007947F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100% полиэстер + трикотажная сетка в верхней части куртки.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83"/>
              <w:gridCol w:w="1483"/>
              <w:gridCol w:w="1483"/>
              <w:gridCol w:w="1483"/>
              <w:gridCol w:w="1483"/>
            </w:tblGrid>
            <w:tr w:rsidR="00C5570A" w:rsidRPr="00C5570A" w:rsidTr="00C5570A">
              <w:trPr>
                <w:trHeight w:val="294"/>
              </w:trPr>
              <w:tc>
                <w:tcPr>
                  <w:tcW w:w="1483" w:type="dxa"/>
                  <w:shd w:val="clear" w:color="auto" w:fill="auto"/>
                </w:tcPr>
                <w:p w:rsidR="00A80B27" w:rsidRPr="00C5570A" w:rsidRDefault="00A80B27" w:rsidP="007947F4">
                  <w:pPr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  <w:t xml:space="preserve">Размер </w:t>
                  </w:r>
                </w:p>
              </w:tc>
              <w:tc>
                <w:tcPr>
                  <w:tcW w:w="1483" w:type="dxa"/>
                  <w:shd w:val="clear" w:color="auto" w:fill="auto"/>
                </w:tcPr>
                <w:p w:rsidR="00A80B27" w:rsidRPr="00C5570A" w:rsidRDefault="00A80B27" w:rsidP="007947F4">
                  <w:pPr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  <w:t>88-96/158-164</w:t>
                  </w:r>
                </w:p>
              </w:tc>
              <w:tc>
                <w:tcPr>
                  <w:tcW w:w="1483" w:type="dxa"/>
                  <w:shd w:val="clear" w:color="auto" w:fill="auto"/>
                </w:tcPr>
                <w:p w:rsidR="00A80B27" w:rsidRPr="00C5570A" w:rsidRDefault="00A80B27" w:rsidP="007947F4">
                  <w:pPr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  <w:t>96-100/170-176</w:t>
                  </w:r>
                </w:p>
              </w:tc>
              <w:tc>
                <w:tcPr>
                  <w:tcW w:w="1483" w:type="dxa"/>
                  <w:shd w:val="clear" w:color="auto" w:fill="auto"/>
                </w:tcPr>
                <w:p w:rsidR="00A80B27" w:rsidRPr="00C5570A" w:rsidRDefault="00A80B27" w:rsidP="007947F4">
                  <w:pPr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  <w:t>104-108/170-176</w:t>
                  </w:r>
                </w:p>
              </w:tc>
              <w:tc>
                <w:tcPr>
                  <w:tcW w:w="1483" w:type="dxa"/>
                  <w:shd w:val="clear" w:color="auto" w:fill="auto"/>
                </w:tcPr>
                <w:p w:rsidR="00A80B27" w:rsidRPr="00C5570A" w:rsidRDefault="00A80B27" w:rsidP="007947F4">
                  <w:pPr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  <w:t>104-108/182-188</w:t>
                  </w:r>
                </w:p>
              </w:tc>
            </w:tr>
            <w:tr w:rsidR="00C5570A" w:rsidRPr="00C5570A" w:rsidTr="00C5570A">
              <w:trPr>
                <w:trHeight w:val="294"/>
              </w:trPr>
              <w:tc>
                <w:tcPr>
                  <w:tcW w:w="1483" w:type="dxa"/>
                  <w:shd w:val="clear" w:color="auto" w:fill="auto"/>
                </w:tcPr>
                <w:p w:rsidR="00A80B27" w:rsidRPr="00C5570A" w:rsidRDefault="00A80B27" w:rsidP="007947F4">
                  <w:pPr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  <w:t>Кол-во</w:t>
                  </w:r>
                </w:p>
              </w:tc>
              <w:tc>
                <w:tcPr>
                  <w:tcW w:w="1483" w:type="dxa"/>
                  <w:shd w:val="clear" w:color="auto" w:fill="auto"/>
                </w:tcPr>
                <w:p w:rsidR="00A80B27" w:rsidRPr="00C5570A" w:rsidRDefault="00A80B27" w:rsidP="007947F4">
                  <w:pPr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  <w:t>4</w:t>
                  </w:r>
                </w:p>
              </w:tc>
              <w:tc>
                <w:tcPr>
                  <w:tcW w:w="1483" w:type="dxa"/>
                  <w:shd w:val="clear" w:color="auto" w:fill="auto"/>
                </w:tcPr>
                <w:p w:rsidR="00A80B27" w:rsidRPr="00C5570A" w:rsidRDefault="00A80B27" w:rsidP="007947F4">
                  <w:pPr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  <w:t>4</w:t>
                  </w:r>
                </w:p>
              </w:tc>
              <w:tc>
                <w:tcPr>
                  <w:tcW w:w="1483" w:type="dxa"/>
                  <w:shd w:val="clear" w:color="auto" w:fill="auto"/>
                </w:tcPr>
                <w:p w:rsidR="00A80B27" w:rsidRPr="00C5570A" w:rsidRDefault="00A80B27" w:rsidP="007947F4">
                  <w:pPr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  <w:t>4</w:t>
                  </w:r>
                </w:p>
              </w:tc>
              <w:tc>
                <w:tcPr>
                  <w:tcW w:w="1483" w:type="dxa"/>
                  <w:shd w:val="clear" w:color="auto" w:fill="auto"/>
                </w:tcPr>
                <w:p w:rsidR="00A80B27" w:rsidRPr="00C5570A" w:rsidRDefault="00A80B27" w:rsidP="007947F4">
                  <w:pPr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</w:pPr>
                  <w:r w:rsidRPr="00C5570A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ru-RU"/>
                    </w:rPr>
                    <w:t>4</w:t>
                  </w:r>
                </w:p>
              </w:tc>
            </w:tr>
          </w:tbl>
          <w:p w:rsidR="007947F4" w:rsidRPr="00B32044" w:rsidRDefault="007947F4" w:rsidP="007947F4">
            <w:pPr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  <w:p w:rsidR="00B32044" w:rsidRPr="003F1F89" w:rsidRDefault="00B32044" w:rsidP="00E64824">
            <w:pPr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7947F4" w:rsidRDefault="007947F4" w:rsidP="00E64824">
            <w:pPr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FF"/>
                <w:lang w:val="ru-RU"/>
              </w:rPr>
            </w:pPr>
            <w:r w:rsidRPr="007947F4">
              <w:rPr>
                <w:rFonts w:ascii="Times New Roman" w:hAnsi="Times New Roman"/>
                <w:bCs/>
                <w:sz w:val="18"/>
                <w:szCs w:val="18"/>
              </w:rPr>
              <w:t>ГОСТ 25295-2003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7947F4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16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F1F89" w:rsidRPr="00390F9F" w:rsidRDefault="00B32044" w:rsidP="00E6482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шт</w:t>
            </w:r>
          </w:p>
        </w:tc>
      </w:tr>
    </w:tbl>
    <w:p w:rsidR="003F1F89" w:rsidRDefault="003F1F89" w:rsidP="00A66497">
      <w:pPr>
        <w:ind w:left="284"/>
        <w:rPr>
          <w:rFonts w:ascii="Times New Roman" w:hAnsi="Times New Roman"/>
          <w:b/>
          <w:lang w:val="ru-RU"/>
        </w:rPr>
      </w:pPr>
    </w:p>
    <w:p w:rsidR="009C31B6" w:rsidRPr="009C31B6" w:rsidRDefault="009C31B6" w:rsidP="009C31B6">
      <w:pPr>
        <w:numPr>
          <w:ilvl w:val="0"/>
          <w:numId w:val="3"/>
        </w:numPr>
        <w:rPr>
          <w:rFonts w:ascii="Times New Roman" w:hAnsi="Times New Roman"/>
          <w:b/>
          <w:lang w:val="ru-RU"/>
        </w:rPr>
      </w:pPr>
      <w:r w:rsidRPr="009C31B6">
        <w:rPr>
          <w:rFonts w:ascii="Times New Roman" w:hAnsi="Times New Roman"/>
          <w:b/>
          <w:lang w:val="ru-RU"/>
        </w:rPr>
        <w:t>Требования к месту  и  условиям  поставки товара</w:t>
      </w:r>
    </w:p>
    <w:p w:rsidR="009C31B6" w:rsidRPr="009C31B6" w:rsidRDefault="009C31B6" w:rsidP="009C31B6">
      <w:pPr>
        <w:ind w:left="480"/>
        <w:rPr>
          <w:rFonts w:ascii="Times New Roman" w:hAnsi="Times New Roman"/>
          <w:b/>
          <w:lang w:val="ru-RU"/>
        </w:rPr>
      </w:pPr>
    </w:p>
    <w:p w:rsidR="009C31B6" w:rsidRDefault="009C31B6" w:rsidP="009C31B6">
      <w:pPr>
        <w:pStyle w:val="3"/>
        <w:widowControl/>
        <w:tabs>
          <w:tab w:val="left" w:pos="0"/>
          <w:tab w:val="left" w:pos="426"/>
        </w:tabs>
        <w:adjustRightInd/>
        <w:spacing w:before="0"/>
        <w:textAlignment w:val="auto"/>
        <w:rPr>
          <w:bCs/>
        </w:rPr>
      </w:pPr>
      <w:r>
        <w:rPr>
          <w:bCs/>
        </w:rPr>
        <w:t>2</w:t>
      </w:r>
      <w:r w:rsidRPr="009C31B6">
        <w:rPr>
          <w:bCs/>
        </w:rPr>
        <w:t>.1.</w:t>
      </w:r>
      <w:r w:rsidRPr="009C31B6">
        <w:rPr>
          <w:bCs/>
        </w:rPr>
        <w:tab/>
        <w:t xml:space="preserve">Поставщик обязан поставить Товар по адресу: </w:t>
      </w:r>
      <w:r>
        <w:rPr>
          <w:bCs/>
        </w:rPr>
        <w:t>Челябинская область, г. Южноуральск, площадка строительства энергетического комплекса Южноуральской ГРЭС-2.</w:t>
      </w:r>
    </w:p>
    <w:p w:rsidR="009C31B6" w:rsidRDefault="009C31B6" w:rsidP="009C31B6">
      <w:pPr>
        <w:jc w:val="center"/>
        <w:rPr>
          <w:rFonts w:ascii="Times New Roman" w:hAnsi="Times New Roman"/>
          <w:b/>
          <w:lang w:val="ru-RU"/>
        </w:rPr>
      </w:pPr>
    </w:p>
    <w:p w:rsidR="009C31B6" w:rsidRPr="009C31B6" w:rsidRDefault="009C31B6" w:rsidP="009C31B6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 3</w:t>
      </w:r>
      <w:r w:rsidRPr="009C31B6">
        <w:rPr>
          <w:rFonts w:ascii="Times New Roman" w:hAnsi="Times New Roman"/>
          <w:b/>
          <w:lang w:val="ru-RU"/>
        </w:rPr>
        <w:t xml:space="preserve">. </w:t>
      </w:r>
      <w:r>
        <w:rPr>
          <w:rFonts w:ascii="Times New Roman" w:hAnsi="Times New Roman"/>
          <w:b/>
          <w:lang w:val="ru-RU"/>
        </w:rPr>
        <w:t xml:space="preserve"> </w:t>
      </w:r>
      <w:r w:rsidRPr="009C31B6">
        <w:rPr>
          <w:rFonts w:ascii="Times New Roman" w:hAnsi="Times New Roman"/>
          <w:b/>
          <w:lang w:val="ru-RU"/>
        </w:rPr>
        <w:t>Требования к комплектации, размерам, упаковке продукции</w:t>
      </w:r>
    </w:p>
    <w:p w:rsidR="009C31B6" w:rsidRPr="009C31B6" w:rsidRDefault="009C31B6" w:rsidP="009C31B6">
      <w:pPr>
        <w:rPr>
          <w:rFonts w:ascii="Times New Roman" w:hAnsi="Times New Roman"/>
          <w:lang w:val="ru-RU"/>
        </w:rPr>
      </w:pPr>
    </w:p>
    <w:p w:rsidR="009C31B6" w:rsidRPr="009C31B6" w:rsidRDefault="009C31B6" w:rsidP="009C31B6">
      <w:pPr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lang w:val="ru-RU"/>
        </w:rPr>
        <w:t>3</w:t>
      </w:r>
      <w:r w:rsidRPr="009C31B6">
        <w:rPr>
          <w:rFonts w:ascii="Times New Roman" w:hAnsi="Times New Roman"/>
          <w:lang w:val="ru-RU"/>
        </w:rPr>
        <w:t xml:space="preserve">.1 Упаковка и маркировка поставляемого Товара должны соответствовать требованиям стандартов, установленных действующим законодательством РФ, </w:t>
      </w:r>
      <w:r w:rsidRPr="009C31B6">
        <w:rPr>
          <w:rFonts w:ascii="Times New Roman" w:hAnsi="Times New Roman"/>
          <w:bCs/>
          <w:lang w:val="ru-RU"/>
        </w:rPr>
        <w:t xml:space="preserve">в том числе: </w:t>
      </w:r>
    </w:p>
    <w:p w:rsidR="009C31B6" w:rsidRPr="009C31B6" w:rsidRDefault="009C31B6" w:rsidP="009C31B6">
      <w:pPr>
        <w:ind w:firstLine="567"/>
        <w:jc w:val="both"/>
        <w:rPr>
          <w:rFonts w:ascii="Times New Roman" w:hAnsi="Times New Roman"/>
          <w:bCs/>
          <w:lang w:val="ru-RU"/>
        </w:rPr>
      </w:pPr>
      <w:r w:rsidRPr="009C31B6">
        <w:rPr>
          <w:rFonts w:ascii="Times New Roman" w:hAnsi="Times New Roman"/>
          <w:bCs/>
          <w:lang w:val="ru-RU"/>
        </w:rPr>
        <w:t>-</w:t>
      </w:r>
      <w:r w:rsidRPr="009C31B6">
        <w:rPr>
          <w:rFonts w:ascii="Times New Roman" w:hAnsi="Times New Roman"/>
          <w:bCs/>
        </w:rPr>
        <w:t> </w:t>
      </w:r>
      <w:hyperlink r:id="rId10" w:tgtFrame="blank" w:history="1">
        <w:r w:rsidRPr="009C31B6">
          <w:rPr>
            <w:rFonts w:ascii="Times New Roman" w:hAnsi="Times New Roman"/>
            <w:bCs/>
            <w:lang w:val="ru-RU"/>
          </w:rPr>
          <w:t>ГОСТ Р 51474-99</w:t>
        </w:r>
      </w:hyperlink>
      <w:r w:rsidRPr="009C31B6">
        <w:rPr>
          <w:rFonts w:ascii="Times New Roman" w:hAnsi="Times New Roman"/>
          <w:bCs/>
          <w:lang w:val="ru-RU"/>
        </w:rPr>
        <w:t xml:space="preserve"> «Упаковка. Маркировка, указывающая на способ обращения с грузами».</w:t>
      </w:r>
    </w:p>
    <w:p w:rsidR="009C31B6" w:rsidRPr="009C31B6" w:rsidRDefault="009C31B6" w:rsidP="009C31B6">
      <w:pPr>
        <w:numPr>
          <w:ilvl w:val="4"/>
          <w:numId w:val="1"/>
        </w:numPr>
        <w:tabs>
          <w:tab w:val="clear" w:pos="360"/>
          <w:tab w:val="num" w:pos="567"/>
        </w:tabs>
        <w:jc w:val="both"/>
        <w:rPr>
          <w:rFonts w:ascii="Times New Roman" w:hAnsi="Times New Roman"/>
          <w:lang w:val="ru-RU"/>
        </w:rPr>
      </w:pPr>
      <w:r w:rsidRPr="009C31B6">
        <w:rPr>
          <w:rFonts w:ascii="Times New Roman" w:hAnsi="Times New Roman"/>
          <w:lang w:val="ru-RU"/>
        </w:rPr>
        <w:t>Импортный товар – международным стандартам упаковки.</w:t>
      </w:r>
    </w:p>
    <w:p w:rsidR="009C31B6" w:rsidRPr="009C31B6" w:rsidRDefault="009C31B6" w:rsidP="009C31B6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3</w:t>
      </w:r>
      <w:r w:rsidRPr="009C31B6">
        <w:rPr>
          <w:rFonts w:ascii="Times New Roman" w:hAnsi="Times New Roman"/>
          <w:lang w:val="ru-RU"/>
        </w:rPr>
        <w:t>.2 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</w:r>
    </w:p>
    <w:p w:rsidR="009C31B6" w:rsidRPr="009C31B6" w:rsidRDefault="009C31B6" w:rsidP="009C31B6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3</w:t>
      </w:r>
      <w:r w:rsidRPr="009C31B6">
        <w:rPr>
          <w:rFonts w:ascii="Times New Roman" w:hAnsi="Times New Roman"/>
          <w:lang w:val="ru-RU"/>
        </w:rPr>
        <w:t>.3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</w:r>
    </w:p>
    <w:p w:rsidR="009C31B6" w:rsidRPr="009C31B6" w:rsidRDefault="009C31B6" w:rsidP="009C31B6">
      <w:pPr>
        <w:ind w:firstLine="540"/>
        <w:jc w:val="both"/>
        <w:rPr>
          <w:rFonts w:ascii="Times New Roman" w:hAnsi="Times New Roman"/>
          <w:spacing w:val="-2"/>
          <w:lang w:val="ru-RU"/>
        </w:rPr>
      </w:pPr>
    </w:p>
    <w:p w:rsidR="009C31B6" w:rsidRPr="009C31B6" w:rsidRDefault="009C31B6" w:rsidP="009C31B6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4</w:t>
      </w:r>
      <w:r w:rsidRPr="009C31B6">
        <w:rPr>
          <w:rFonts w:ascii="Times New Roman" w:hAnsi="Times New Roman"/>
          <w:b/>
          <w:lang w:val="ru-RU"/>
        </w:rPr>
        <w:t>. Требования к качеству поставляемой продукции</w:t>
      </w:r>
    </w:p>
    <w:p w:rsidR="009C31B6" w:rsidRPr="009C31B6" w:rsidRDefault="009C31B6" w:rsidP="009C31B6">
      <w:pPr>
        <w:rPr>
          <w:rFonts w:ascii="Times New Roman" w:hAnsi="Times New Roman"/>
          <w:lang w:val="ru-RU"/>
        </w:rPr>
      </w:pPr>
    </w:p>
    <w:p w:rsidR="009C31B6" w:rsidRPr="009C31B6" w:rsidRDefault="009C31B6" w:rsidP="009C31B6">
      <w:p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</w:t>
      </w:r>
      <w:r w:rsidRPr="009C31B6">
        <w:rPr>
          <w:rFonts w:ascii="Times New Roman" w:hAnsi="Times New Roman"/>
          <w:lang w:val="ru-RU"/>
        </w:rPr>
        <w:t>.1. Качество поставляемого Товара должно соответствовать действующим ГОСТам, ТУ в РФ, требованиям СанПиН. Качество поставляемого Товара должно подтверждаться сертификатами соответствия, передаваемыми Заказчику вместе с Товаром.</w:t>
      </w:r>
    </w:p>
    <w:p w:rsidR="009C31B6" w:rsidRPr="009C31B6" w:rsidRDefault="009C31B6" w:rsidP="009C31B6">
      <w:pPr>
        <w:tabs>
          <w:tab w:val="left" w:pos="0"/>
          <w:tab w:val="left" w:pos="540"/>
        </w:tabs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>4</w:t>
      </w:r>
      <w:r w:rsidRPr="009C31B6">
        <w:rPr>
          <w:rFonts w:ascii="Times New Roman" w:hAnsi="Times New Roman"/>
          <w:color w:val="000000"/>
          <w:lang w:val="ru-RU"/>
        </w:rPr>
        <w:t>.2. Поставляемый Товар должен быть новым, не бывшим в употреблении (в эксплуатации, в  консервации), не допускается поставка выставочных и/или опытных образцов.</w:t>
      </w:r>
    </w:p>
    <w:p w:rsidR="009C31B6" w:rsidRPr="009C31B6" w:rsidRDefault="009C31B6" w:rsidP="009C31B6">
      <w:pPr>
        <w:tabs>
          <w:tab w:val="left" w:pos="0"/>
          <w:tab w:val="left" w:pos="54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>4</w:t>
      </w:r>
      <w:r w:rsidRPr="009C31B6">
        <w:rPr>
          <w:rFonts w:ascii="Times New Roman" w:hAnsi="Times New Roman"/>
          <w:color w:val="000000"/>
          <w:lang w:val="ru-RU"/>
        </w:rPr>
        <w:t>.3. Товар должен принадлежать Поставщику на праве собственности.</w:t>
      </w:r>
      <w:r w:rsidRPr="009C31B6">
        <w:rPr>
          <w:rFonts w:ascii="Times New Roman" w:hAnsi="Times New Roman"/>
          <w:lang w:val="ru-RU"/>
        </w:rPr>
        <w:t xml:space="preserve"> Товар не должен быть заложен, находится под арестом, иметь каких либо ограничений и/или обременений, а также должен быть растаможен.</w:t>
      </w:r>
    </w:p>
    <w:p w:rsidR="009C31B6" w:rsidRPr="009C31B6" w:rsidRDefault="009C31B6" w:rsidP="009C31B6">
      <w:pPr>
        <w:tabs>
          <w:tab w:val="left" w:pos="0"/>
          <w:tab w:val="left" w:pos="540"/>
        </w:tabs>
        <w:jc w:val="both"/>
        <w:rPr>
          <w:rFonts w:ascii="Times New Roman" w:hAnsi="Times New Roman"/>
          <w:lang w:val="ru-RU"/>
        </w:rPr>
      </w:pPr>
    </w:p>
    <w:p w:rsidR="009C31B6" w:rsidRPr="009C31B6" w:rsidRDefault="009C31B6" w:rsidP="009C31B6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5</w:t>
      </w:r>
      <w:r w:rsidRPr="009C31B6">
        <w:rPr>
          <w:rFonts w:ascii="Times New Roman" w:hAnsi="Times New Roman"/>
          <w:b/>
          <w:lang w:val="ru-RU"/>
        </w:rPr>
        <w:t>. Требования к безопасности поставляемой продукции</w:t>
      </w:r>
    </w:p>
    <w:p w:rsidR="009C31B6" w:rsidRPr="009C31B6" w:rsidRDefault="009C31B6" w:rsidP="009C31B6">
      <w:pPr>
        <w:ind w:hanging="540"/>
        <w:rPr>
          <w:rFonts w:ascii="Times New Roman" w:hAnsi="Times New Roman"/>
          <w:lang w:val="ru-RU"/>
        </w:rPr>
      </w:pPr>
    </w:p>
    <w:p w:rsidR="009C31B6" w:rsidRPr="009C31B6" w:rsidRDefault="009C31B6" w:rsidP="009C31B6">
      <w:pPr>
        <w:tabs>
          <w:tab w:val="left" w:pos="567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5</w:t>
      </w:r>
      <w:r w:rsidRPr="009C31B6">
        <w:rPr>
          <w:rFonts w:ascii="Times New Roman" w:hAnsi="Times New Roman"/>
          <w:lang w:val="ru-RU"/>
        </w:rPr>
        <w:t>.1.</w:t>
      </w:r>
      <w:r w:rsidRPr="009C31B6">
        <w:rPr>
          <w:rFonts w:ascii="Times New Roman" w:hAnsi="Times New Roman"/>
          <w:lang w:val="ru-RU"/>
        </w:rPr>
        <w:tab/>
        <w:t>Поставщик гарантирует Заказчику,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Товара, заявленным в котировочной заявке.</w:t>
      </w:r>
    </w:p>
    <w:p w:rsidR="009C31B6" w:rsidRPr="009C31B6" w:rsidRDefault="009C31B6" w:rsidP="009C31B6">
      <w:pPr>
        <w:tabs>
          <w:tab w:val="left" w:pos="567"/>
        </w:tabs>
        <w:jc w:val="both"/>
        <w:rPr>
          <w:rFonts w:ascii="Times New Roman" w:hAnsi="Times New Roman"/>
          <w:lang w:val="ru-RU"/>
        </w:rPr>
      </w:pPr>
    </w:p>
    <w:p w:rsidR="009C31B6" w:rsidRPr="009C31B6" w:rsidRDefault="009C31B6" w:rsidP="009C31B6">
      <w:pPr>
        <w:ind w:firstLine="72"/>
        <w:rPr>
          <w:rFonts w:ascii="Times New Roman" w:hAnsi="Times New Roman"/>
          <w:i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6</w:t>
      </w:r>
      <w:r w:rsidRPr="009C31B6">
        <w:rPr>
          <w:rFonts w:ascii="Times New Roman" w:hAnsi="Times New Roman"/>
          <w:b/>
          <w:lang w:val="ru-RU"/>
        </w:rPr>
        <w:t xml:space="preserve">. Требования к сроку и (или) объему предоставления гарантий качества продукции, к обслуживанию продукции, к расходам на эксплуатацию продукции </w:t>
      </w:r>
    </w:p>
    <w:p w:rsidR="009C31B6" w:rsidRPr="009C31B6" w:rsidRDefault="009C31B6" w:rsidP="009C31B6">
      <w:pPr>
        <w:rPr>
          <w:rFonts w:ascii="Times New Roman" w:hAnsi="Times New Roman"/>
          <w:lang w:val="ru-RU"/>
        </w:rPr>
      </w:pPr>
    </w:p>
    <w:p w:rsidR="009C31B6" w:rsidRPr="009C31B6" w:rsidRDefault="009C31B6" w:rsidP="009C31B6">
      <w:p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6</w:t>
      </w:r>
      <w:r w:rsidRPr="009C31B6">
        <w:rPr>
          <w:rFonts w:ascii="Times New Roman" w:hAnsi="Times New Roman"/>
          <w:lang w:val="ru-RU"/>
        </w:rPr>
        <w:t xml:space="preserve">.1. Предлагаемый к поставке Товар должен иметь гарантийные обязательства не менее 12 (Двенадцати) месяцев со дня подписания товарной накладной </w:t>
      </w:r>
      <w:r w:rsidRPr="009C31B6">
        <w:rPr>
          <w:rFonts w:ascii="Times New Roman" w:hAnsi="Times New Roman"/>
          <w:color w:val="000000"/>
          <w:lang w:val="ru-RU"/>
        </w:rPr>
        <w:t>(форма ТОРГ-12)</w:t>
      </w:r>
      <w:r w:rsidRPr="009C31B6">
        <w:rPr>
          <w:rFonts w:ascii="Times New Roman" w:hAnsi="Times New Roman"/>
          <w:lang w:val="ru-RU"/>
        </w:rPr>
        <w:t xml:space="preserve">, необходимые сертификаты и паспорта, документацию по эксплуатации, поставляться в фирменной упаковке. </w:t>
      </w:r>
    </w:p>
    <w:p w:rsidR="009C31B6" w:rsidRPr="009C31B6" w:rsidRDefault="009C31B6" w:rsidP="009C31B6">
      <w:pPr>
        <w:tabs>
          <w:tab w:val="num" w:pos="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6</w:t>
      </w:r>
      <w:r w:rsidRPr="009C31B6">
        <w:rPr>
          <w:rFonts w:ascii="Times New Roman" w:hAnsi="Times New Roman"/>
          <w:lang w:val="ru-RU"/>
        </w:rPr>
        <w:t xml:space="preserve">.2. </w:t>
      </w:r>
      <w:r w:rsidRPr="009C31B6">
        <w:rPr>
          <w:rFonts w:ascii="Times New Roman" w:hAnsi="Times New Roman"/>
          <w:color w:val="000000"/>
          <w:lang w:val="ru-RU"/>
        </w:rPr>
        <w:t xml:space="preserve">Претензии по качеству и количеству Товара предъявляются в течение 14 (четырнадцати) календарных дней после подписания товарной накладной (форма ТОРГ-12), устранение недостатков производится за счет Поставщика в течение 5 (пяти) рабочих дней с момента заявления о них Заказчиком. В дальнейшем претензии принимаются только при выявлении скрытых дефектов. </w:t>
      </w:r>
    </w:p>
    <w:p w:rsidR="009C31B6" w:rsidRPr="009C31B6" w:rsidRDefault="009C31B6" w:rsidP="009C31B6">
      <w:pPr>
        <w:jc w:val="center"/>
        <w:rPr>
          <w:rFonts w:ascii="Times New Roman" w:hAnsi="Times New Roman"/>
          <w:b/>
          <w:lang w:val="ru-RU"/>
        </w:rPr>
      </w:pPr>
    </w:p>
    <w:p w:rsidR="009C31B6" w:rsidRPr="009C31B6" w:rsidRDefault="009C31B6" w:rsidP="009C31B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335E38" w:rsidRPr="009C31B6" w:rsidRDefault="00335E38" w:rsidP="00A66497">
      <w:pPr>
        <w:rPr>
          <w:rFonts w:ascii="Times New Roman" w:hAnsi="Times New Roman"/>
          <w:lang w:val="ru-RU"/>
        </w:rPr>
      </w:pPr>
    </w:p>
    <w:p w:rsidR="00335E38" w:rsidRPr="009C31B6" w:rsidRDefault="00335E38" w:rsidP="00A66497">
      <w:pPr>
        <w:jc w:val="center"/>
        <w:rPr>
          <w:rFonts w:ascii="Times New Roman" w:hAnsi="Times New Roman"/>
          <w:lang w:val="ru-RU"/>
        </w:rPr>
      </w:pPr>
    </w:p>
    <w:sectPr w:rsidR="00335E38" w:rsidRPr="009C31B6" w:rsidSect="00A66497">
      <w:footerReference w:type="default" r:id="rId11"/>
      <w:pgSz w:w="16838" w:h="11906" w:orient="landscape"/>
      <w:pgMar w:top="1080" w:right="360" w:bottom="566" w:left="360" w:header="345" w:footer="4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5B0" w:rsidRDefault="00F525B0" w:rsidP="003C5A94">
      <w:r>
        <w:separator/>
      </w:r>
    </w:p>
  </w:endnote>
  <w:endnote w:type="continuationSeparator" w:id="0">
    <w:p w:rsidR="00F525B0" w:rsidRDefault="00F525B0" w:rsidP="003C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E38" w:rsidRDefault="00C6600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35E38" w:rsidRPr="00593B05">
      <w:rPr>
        <w:noProof/>
        <w:lang w:val="ru-RU"/>
      </w:rPr>
      <w:t>2</w:t>
    </w:r>
    <w:r>
      <w:rPr>
        <w:noProof/>
        <w:lang w:val="ru-RU"/>
      </w:rPr>
      <w:fldChar w:fldCharType="end"/>
    </w:r>
  </w:p>
  <w:p w:rsidR="00335E38" w:rsidRDefault="00335E38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E38" w:rsidRDefault="00C6600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71A32" w:rsidRPr="00871A32">
      <w:rPr>
        <w:noProof/>
        <w:lang w:val="ru-RU"/>
      </w:rPr>
      <w:t>7</w:t>
    </w:r>
    <w:r>
      <w:rPr>
        <w:noProof/>
        <w:lang w:val="ru-RU"/>
      </w:rPr>
      <w:fldChar w:fldCharType="end"/>
    </w:r>
  </w:p>
  <w:p w:rsidR="00335E38" w:rsidRDefault="00335E3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5B0" w:rsidRDefault="00F525B0" w:rsidP="003C5A94">
      <w:r>
        <w:separator/>
      </w:r>
    </w:p>
  </w:footnote>
  <w:footnote w:type="continuationSeparator" w:id="0">
    <w:p w:rsidR="00F525B0" w:rsidRDefault="00F525B0" w:rsidP="003C5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24ED8"/>
    <w:multiLevelType w:val="multilevel"/>
    <w:tmpl w:val="0A7479A4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554466D7"/>
    <w:multiLevelType w:val="hybridMultilevel"/>
    <w:tmpl w:val="CE900E74"/>
    <w:lvl w:ilvl="0" w:tplc="B6623FFA">
      <w:start w:val="5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AE34B3DC">
      <w:numFmt w:val="none"/>
      <w:lvlText w:val=""/>
      <w:lvlJc w:val="left"/>
      <w:pPr>
        <w:tabs>
          <w:tab w:val="num" w:pos="360"/>
        </w:tabs>
      </w:pPr>
    </w:lvl>
    <w:lvl w:ilvl="2" w:tplc="92B00D2E">
      <w:numFmt w:val="none"/>
      <w:lvlText w:val=""/>
      <w:lvlJc w:val="left"/>
      <w:pPr>
        <w:tabs>
          <w:tab w:val="num" w:pos="360"/>
        </w:tabs>
      </w:pPr>
    </w:lvl>
    <w:lvl w:ilvl="3" w:tplc="ECBA29BA">
      <w:numFmt w:val="none"/>
      <w:lvlText w:val=""/>
      <w:lvlJc w:val="left"/>
      <w:pPr>
        <w:tabs>
          <w:tab w:val="num" w:pos="360"/>
        </w:tabs>
      </w:pPr>
    </w:lvl>
    <w:lvl w:ilvl="4" w:tplc="124C4182">
      <w:numFmt w:val="none"/>
      <w:lvlText w:val=""/>
      <w:lvlJc w:val="left"/>
      <w:pPr>
        <w:tabs>
          <w:tab w:val="num" w:pos="360"/>
        </w:tabs>
      </w:pPr>
    </w:lvl>
    <w:lvl w:ilvl="5" w:tplc="9D8C8768">
      <w:numFmt w:val="none"/>
      <w:lvlText w:val=""/>
      <w:lvlJc w:val="left"/>
      <w:pPr>
        <w:tabs>
          <w:tab w:val="num" w:pos="360"/>
        </w:tabs>
      </w:pPr>
    </w:lvl>
    <w:lvl w:ilvl="6" w:tplc="4C1C5586">
      <w:numFmt w:val="none"/>
      <w:lvlText w:val=""/>
      <w:lvlJc w:val="left"/>
      <w:pPr>
        <w:tabs>
          <w:tab w:val="num" w:pos="360"/>
        </w:tabs>
      </w:pPr>
    </w:lvl>
    <w:lvl w:ilvl="7" w:tplc="89C82EFA">
      <w:numFmt w:val="none"/>
      <w:lvlText w:val=""/>
      <w:lvlJc w:val="left"/>
      <w:pPr>
        <w:tabs>
          <w:tab w:val="num" w:pos="360"/>
        </w:tabs>
      </w:pPr>
    </w:lvl>
    <w:lvl w:ilvl="8" w:tplc="A482B5F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42170D8"/>
    <w:multiLevelType w:val="hybridMultilevel"/>
    <w:tmpl w:val="3306C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80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69A8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04B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34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0DA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532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A21"/>
    <w:rsid w:val="00335E38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0F9F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297A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0B3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1F89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255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411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B05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17FA3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0FC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8D3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7F4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74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907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402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A32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4CA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1E3F"/>
    <w:rsid w:val="009C2538"/>
    <w:rsid w:val="009C2719"/>
    <w:rsid w:val="009C29C2"/>
    <w:rsid w:val="009C2C2A"/>
    <w:rsid w:val="009C2D0D"/>
    <w:rsid w:val="009C2DC9"/>
    <w:rsid w:val="009C2FD6"/>
    <w:rsid w:val="009C31B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CD4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B27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0BB3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2044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A59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456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70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007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1E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C7F64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33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910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5B0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6D27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/>
      <w:sz w:val="24"/>
      <w:lang w:val="en-US"/>
    </w:rPr>
  </w:style>
  <w:style w:type="paragraph" w:styleId="1">
    <w:name w:val="heading 1"/>
    <w:basedOn w:val="a"/>
    <w:link w:val="10"/>
    <w:uiPriority w:val="99"/>
    <w:qFormat/>
    <w:locked/>
    <w:rsid w:val="00CB361E"/>
    <w:pPr>
      <w:spacing w:before="100" w:beforeAutospacing="1" w:after="100" w:afterAutospacing="1"/>
      <w:outlineLvl w:val="0"/>
    </w:pPr>
    <w:rPr>
      <w:rFonts w:ascii="Times New Roman" w:eastAsia="Calibri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link w:val="20"/>
    <w:uiPriority w:val="99"/>
    <w:qFormat/>
    <w:locked/>
    <w:rsid w:val="00CB361E"/>
    <w:pPr>
      <w:spacing w:before="100" w:beforeAutospacing="1" w:after="100" w:afterAutospacing="1"/>
      <w:outlineLvl w:val="1"/>
    </w:pPr>
    <w:rPr>
      <w:rFonts w:ascii="Times New Roman" w:eastAsia="Calibri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478D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link w:val="2"/>
    <w:uiPriority w:val="9"/>
    <w:semiHidden/>
    <w:rsid w:val="0089478D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uiPriority w:val="99"/>
    <w:locked/>
    <w:rsid w:val="00A66497"/>
    <w:rPr>
      <w:rFonts w:ascii="Arial" w:hAnsi="Arial" w:cs="Times New Roman"/>
      <w:sz w:val="20"/>
      <w:szCs w:val="20"/>
      <w:lang w:val="en-US" w:eastAsia="ru-RU"/>
    </w:rPr>
  </w:style>
  <w:style w:type="paragraph" w:styleId="a5">
    <w:name w:val="Body Text Indent"/>
    <w:basedOn w:val="a"/>
    <w:link w:val="a6"/>
    <w:uiPriority w:val="99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link w:val="a5"/>
    <w:uiPriority w:val="99"/>
    <w:locked/>
    <w:rsid w:val="00A6649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ntStyle94">
    <w:name w:val="Font Style94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link w:val="HTML"/>
    <w:uiPriority w:val="99"/>
    <w:semiHidden/>
    <w:locked/>
    <w:rsid w:val="00A66497"/>
    <w:rPr>
      <w:rFonts w:ascii="Courier New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rsid w:val="009C1E3F"/>
    <w:pPr>
      <w:spacing w:before="100" w:beforeAutospacing="1" w:after="100" w:afterAutospacing="1"/>
    </w:pPr>
    <w:rPr>
      <w:rFonts w:ascii="Times New Roman" w:eastAsia="Calibri" w:hAnsi="Times New Roman"/>
      <w:szCs w:val="24"/>
      <w:lang w:val="ru-RU"/>
    </w:rPr>
  </w:style>
  <w:style w:type="character" w:styleId="a8">
    <w:name w:val="Strong"/>
    <w:uiPriority w:val="22"/>
    <w:qFormat/>
    <w:locked/>
    <w:rsid w:val="009C1E3F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9C1E3F"/>
    <w:rPr>
      <w:rFonts w:cs="Times New Roman"/>
    </w:rPr>
  </w:style>
  <w:style w:type="character" w:customStyle="1" w:styleId="tooltip">
    <w:name w:val="tooltip"/>
    <w:rsid w:val="009C1E3F"/>
    <w:rPr>
      <w:rFonts w:cs="Times New Roman"/>
    </w:rPr>
  </w:style>
  <w:style w:type="table" w:styleId="a9">
    <w:name w:val="Table Grid"/>
    <w:basedOn w:val="a1"/>
    <w:locked/>
    <w:rsid w:val="006900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semiHidden/>
    <w:unhideWhenUsed/>
    <w:rsid w:val="00B32044"/>
    <w:rPr>
      <w:color w:val="00397A"/>
      <w:u w:val="single"/>
    </w:rPr>
  </w:style>
  <w:style w:type="paragraph" w:customStyle="1" w:styleId="Times12">
    <w:name w:val="Times 12"/>
    <w:basedOn w:val="a"/>
    <w:rsid w:val="009C31B6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3">
    <w:name w:val="Стиль3 Знак Знак"/>
    <w:basedOn w:val="21"/>
    <w:rsid w:val="009C31B6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hAnsi="Times New Roman"/>
      <w:szCs w:val="24"/>
      <w:lang w:val="ru-RU"/>
    </w:rPr>
  </w:style>
  <w:style w:type="paragraph" w:styleId="21">
    <w:name w:val="Body Text Indent 2"/>
    <w:basedOn w:val="a"/>
    <w:link w:val="22"/>
    <w:uiPriority w:val="99"/>
    <w:semiHidden/>
    <w:unhideWhenUsed/>
    <w:rsid w:val="009C31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9C31B6"/>
    <w:rPr>
      <w:rFonts w:ascii="Arial" w:eastAsia="Times New Roman" w:hAnsi="Arial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5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73530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59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510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59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8853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06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16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40592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0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08539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0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3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4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99789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0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44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0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29806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echnoavia.ru/katalog/siz/glasses/peltor_glasses/6-457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2068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"НИАЭП"</Company>
  <LinksUpToDate>false</LinksUpToDate>
  <CharactersWithSpaces>13832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smu0981</dc:creator>
  <cp:keywords/>
  <dc:description/>
  <cp:lastModifiedBy>Жигалова Юлия Владимировна</cp:lastModifiedBy>
  <cp:revision>13</cp:revision>
  <dcterms:created xsi:type="dcterms:W3CDTF">2012-10-01T05:45:00Z</dcterms:created>
  <dcterms:modified xsi:type="dcterms:W3CDTF">2012-10-30T08:24:00Z</dcterms:modified>
</cp:coreProperties>
</file>