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BAE" w:rsidRPr="00BF4CA6" w:rsidRDefault="00BF4CA6" w:rsidP="00BF4CA6">
      <w:pPr>
        <w:pStyle w:val="1"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bookmarkStart w:id="0" w:name="_Toc388001213"/>
      <w:bookmarkStart w:id="1" w:name="_Toc332284137"/>
      <w:bookmarkStart w:id="2" w:name="_Toc332096246"/>
      <w:bookmarkStart w:id="3" w:name="_Toc332033067"/>
      <w:bookmarkStart w:id="4" w:name="_Toc331668091"/>
      <w:bookmarkStart w:id="5" w:name="_Toc331665829"/>
      <w:r w:rsidRPr="00BF4CA6">
        <w:rPr>
          <w:b/>
          <w:sz w:val="28"/>
          <w:szCs w:val="28"/>
        </w:rPr>
        <w:t>ТОМ 2 «Техническая часть»</w:t>
      </w:r>
      <w:bookmarkEnd w:id="0"/>
      <w:bookmarkEnd w:id="1"/>
      <w:bookmarkEnd w:id="2"/>
      <w:bookmarkEnd w:id="3"/>
      <w:bookmarkEnd w:id="4"/>
      <w:bookmarkEnd w:id="5"/>
    </w:p>
    <w:p w:rsidR="002A6BAE" w:rsidRPr="001F6931" w:rsidRDefault="002A6BAE" w:rsidP="0097165A">
      <w:pPr>
        <w:rPr>
          <w:color w:val="000000"/>
        </w:rPr>
      </w:pPr>
    </w:p>
    <w:p w:rsidR="002A6BAE" w:rsidRDefault="002A6BAE" w:rsidP="007557A9">
      <w:pPr>
        <w:jc w:val="center"/>
        <w:rPr>
          <w:color w:val="000000"/>
        </w:rPr>
      </w:pPr>
    </w:p>
    <w:p w:rsidR="00CD0476" w:rsidRDefault="00CD0476" w:rsidP="007557A9">
      <w:pPr>
        <w:jc w:val="center"/>
        <w:rPr>
          <w:color w:val="000000"/>
        </w:rPr>
      </w:pPr>
    </w:p>
    <w:p w:rsidR="00CD0476" w:rsidRPr="001F6931" w:rsidRDefault="00CD0476" w:rsidP="007557A9">
      <w:pPr>
        <w:jc w:val="center"/>
        <w:rPr>
          <w:color w:val="000000"/>
        </w:rPr>
      </w:pPr>
    </w:p>
    <w:p w:rsidR="002A6BAE" w:rsidRDefault="002A6BAE" w:rsidP="007557A9">
      <w:pPr>
        <w:jc w:val="center"/>
        <w:rPr>
          <w:color w:val="000000"/>
        </w:rPr>
      </w:pPr>
    </w:p>
    <w:p w:rsidR="0097165A" w:rsidRDefault="0097165A" w:rsidP="007557A9">
      <w:pPr>
        <w:jc w:val="center"/>
        <w:rPr>
          <w:color w:val="000000"/>
        </w:rPr>
      </w:pPr>
    </w:p>
    <w:p w:rsidR="0097165A" w:rsidRPr="001F6931" w:rsidRDefault="0097165A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Default="002A6BAE" w:rsidP="007557A9">
      <w:pPr>
        <w:jc w:val="center"/>
        <w:rPr>
          <w:color w:val="000000"/>
        </w:rPr>
      </w:pPr>
    </w:p>
    <w:p w:rsidR="0097165A" w:rsidRDefault="0097165A" w:rsidP="007557A9">
      <w:pPr>
        <w:jc w:val="center"/>
        <w:rPr>
          <w:color w:val="000000"/>
        </w:rPr>
      </w:pPr>
    </w:p>
    <w:p w:rsidR="0097165A" w:rsidRDefault="0097165A" w:rsidP="007557A9">
      <w:pPr>
        <w:jc w:val="center"/>
        <w:rPr>
          <w:color w:val="000000"/>
        </w:rPr>
      </w:pPr>
    </w:p>
    <w:p w:rsidR="0097165A" w:rsidRDefault="0097165A" w:rsidP="007557A9">
      <w:pPr>
        <w:jc w:val="center"/>
        <w:rPr>
          <w:color w:val="000000"/>
        </w:rPr>
      </w:pPr>
    </w:p>
    <w:p w:rsidR="0097165A" w:rsidRDefault="0097165A" w:rsidP="007557A9">
      <w:pPr>
        <w:jc w:val="center"/>
        <w:rPr>
          <w:color w:val="000000"/>
        </w:rPr>
      </w:pPr>
    </w:p>
    <w:p w:rsidR="0097165A" w:rsidRPr="001F6931" w:rsidRDefault="0097165A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72B89" w:rsidRDefault="002A6BAE" w:rsidP="00891142">
      <w:pPr>
        <w:jc w:val="center"/>
        <w:rPr>
          <w:color w:val="000000"/>
        </w:rPr>
      </w:pPr>
      <w:r w:rsidRPr="00172B89">
        <w:rPr>
          <w:color w:val="000000"/>
        </w:rPr>
        <w:t xml:space="preserve">Техническое задание </w:t>
      </w: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Default="002A6BAE" w:rsidP="007557A9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BF68A9">
        <w:rPr>
          <w:color w:val="000000"/>
        </w:rPr>
        <w:t>:</w:t>
      </w:r>
      <w:r w:rsidRPr="001F6931">
        <w:rPr>
          <w:color w:val="000000"/>
        </w:rPr>
        <w:t xml:space="preserve"> </w:t>
      </w:r>
      <w:r w:rsidR="002F6528" w:rsidRPr="007F72C1">
        <w:t>картридж</w:t>
      </w:r>
      <w:r w:rsidR="002F6528">
        <w:t>и</w:t>
      </w:r>
      <w:r w:rsidR="002F6528" w:rsidRPr="007F72C1">
        <w:t xml:space="preserve"> и комплектующ</w:t>
      </w:r>
      <w:r w:rsidR="002F6528">
        <w:t>ие</w:t>
      </w:r>
      <w:bookmarkStart w:id="6" w:name="_GoBack"/>
      <w:bookmarkEnd w:id="6"/>
      <w:r w:rsidR="002F6528" w:rsidRPr="007F72C1">
        <w:t xml:space="preserve"> для оргтехники</w:t>
      </w:r>
    </w:p>
    <w:p w:rsidR="00935E94" w:rsidRDefault="00935E94">
      <w:pPr>
        <w:rPr>
          <w:color w:val="000000"/>
        </w:rPr>
      </w:pPr>
      <w:r>
        <w:rPr>
          <w:color w:val="000000"/>
        </w:rPr>
        <w:br w:type="page"/>
      </w:r>
    </w:p>
    <w:p w:rsidR="00AE6412" w:rsidRPr="00172B89" w:rsidRDefault="00AE6412" w:rsidP="00AE6412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СОДЕРЖАНИЕ</w:t>
      </w:r>
    </w:p>
    <w:p w:rsidR="00AE6412" w:rsidRPr="001F6931" w:rsidRDefault="00AE6412" w:rsidP="00AE6412">
      <w:pPr>
        <w:jc w:val="center"/>
        <w:rPr>
          <w:color w:val="000000"/>
          <w:sz w:val="26"/>
          <w:szCs w:val="26"/>
        </w:rPr>
      </w:pPr>
    </w:p>
    <w:p w:rsidR="00AE6412" w:rsidRPr="00172B89" w:rsidRDefault="00AE6412" w:rsidP="00AE6412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AE6412" w:rsidRPr="00172B89" w:rsidRDefault="00AE6412" w:rsidP="00AE6412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AE6412" w:rsidRPr="00172B89" w:rsidRDefault="00AE6412" w:rsidP="00AE6412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AE6412" w:rsidRPr="00172B89" w:rsidRDefault="00AE6412" w:rsidP="00AE6412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AE6412" w:rsidRPr="00172B89" w:rsidRDefault="00AE6412" w:rsidP="00AE6412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AE6412" w:rsidRPr="00172B89" w:rsidRDefault="00AE6412" w:rsidP="00AE6412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AE6412" w:rsidRPr="00172B89" w:rsidRDefault="00AE6412" w:rsidP="00AE6412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AE6412" w:rsidRPr="00172B89" w:rsidRDefault="00AE6412" w:rsidP="00AE6412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AE6412" w:rsidRPr="00172B89" w:rsidRDefault="00AE6412" w:rsidP="00AE6412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AE6412" w:rsidRPr="00172B89" w:rsidRDefault="00AE6412" w:rsidP="00AE6412">
      <w:pPr>
        <w:rPr>
          <w:color w:val="000000"/>
        </w:rPr>
      </w:pPr>
      <w:r w:rsidRPr="00172B89">
        <w:rPr>
          <w:color w:val="000000"/>
        </w:rPr>
        <w:t xml:space="preserve">РАЗДЕЛ 8. </w:t>
      </w:r>
      <w:r w:rsidRPr="009B7E8A">
        <w:rPr>
          <w:color w:val="000000"/>
        </w:rPr>
        <w:t>ЭКОЛОГИЧЕСКИЕ ТРЕБОВАНИЯ</w:t>
      </w:r>
    </w:p>
    <w:p w:rsidR="00AE6412" w:rsidRPr="00172B89" w:rsidRDefault="00AE6412" w:rsidP="00AE6412">
      <w:pPr>
        <w:rPr>
          <w:color w:val="000000"/>
        </w:rPr>
      </w:pPr>
      <w:r w:rsidRPr="00172B89">
        <w:rPr>
          <w:color w:val="000000"/>
        </w:rPr>
        <w:t xml:space="preserve">РАЗДЕЛ 9. </w:t>
      </w:r>
      <w:r w:rsidRPr="009B7E8A">
        <w:rPr>
          <w:color w:val="000000"/>
        </w:rPr>
        <w:t>ТРЕБОВАНИЯ ПО БЕЗОПАСНОСТИ</w:t>
      </w:r>
    </w:p>
    <w:p w:rsidR="00AE6412" w:rsidRPr="00172B89" w:rsidRDefault="00AE6412" w:rsidP="00AE6412">
      <w:pPr>
        <w:rPr>
          <w:color w:val="000000"/>
        </w:rPr>
      </w:pPr>
      <w:r w:rsidRPr="00172B89">
        <w:rPr>
          <w:color w:val="000000"/>
        </w:rPr>
        <w:t xml:space="preserve">РАЗДЕЛ 10. </w:t>
      </w:r>
      <w:r w:rsidRPr="009B7E8A">
        <w:rPr>
          <w:color w:val="000000"/>
        </w:rPr>
        <w:t>ТРЕБОВАНИЯ К КАЧЕСТВУ</w:t>
      </w:r>
    </w:p>
    <w:p w:rsidR="00AE6412" w:rsidRPr="00172B89" w:rsidRDefault="00AE6412" w:rsidP="00AE6412">
      <w:pPr>
        <w:rPr>
          <w:color w:val="000000"/>
        </w:rPr>
      </w:pPr>
      <w:r w:rsidRPr="00172B89">
        <w:rPr>
          <w:color w:val="000000"/>
        </w:rPr>
        <w:t xml:space="preserve">РАЗДЕЛ 11. </w:t>
      </w:r>
      <w:r w:rsidRPr="009B7E8A">
        <w:rPr>
          <w:color w:val="000000"/>
        </w:rPr>
        <w:t>ДОПОЛНИТЕЛЬНЫЕ (ИНЫЕ) ТРЕБОВАНИЯ</w:t>
      </w:r>
    </w:p>
    <w:p w:rsidR="00AE6412" w:rsidRPr="00172B89" w:rsidRDefault="00AE6412" w:rsidP="00AE6412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 xml:space="preserve">РАЗДЕЛ 12. </w:t>
      </w:r>
      <w:r w:rsidRPr="009B7E8A">
        <w:rPr>
          <w:color w:val="000000"/>
        </w:rPr>
        <w:t>ТРЕБОВАНИЕ К ФОРМЕ ПРЕДСТАВЛЯЕМОЙ ИНФОРМАЦИИ</w:t>
      </w:r>
    </w:p>
    <w:p w:rsidR="00AE6412" w:rsidRPr="00172B89" w:rsidRDefault="00AE6412" w:rsidP="00AE6412">
      <w:pPr>
        <w:rPr>
          <w:color w:val="000000"/>
        </w:rPr>
      </w:pPr>
    </w:p>
    <w:p w:rsidR="00AE6412" w:rsidRPr="001F6931" w:rsidRDefault="00AE6412" w:rsidP="00AE6412">
      <w:pPr>
        <w:rPr>
          <w:color w:val="000000"/>
          <w:sz w:val="24"/>
          <w:szCs w:val="24"/>
        </w:rPr>
        <w:sectPr w:rsidR="00AE6412" w:rsidRPr="001F6931" w:rsidSect="007475B1">
          <w:footerReference w:type="first" r:id="rId8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AE6412" w:rsidRDefault="00AE6412" w:rsidP="00AE6412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tbl>
      <w:tblPr>
        <w:tblW w:w="1408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13"/>
        <w:gridCol w:w="2107"/>
        <w:gridCol w:w="3207"/>
        <w:gridCol w:w="1921"/>
        <w:gridCol w:w="1765"/>
        <w:gridCol w:w="992"/>
        <w:gridCol w:w="677"/>
        <w:gridCol w:w="1308"/>
        <w:gridCol w:w="1597"/>
      </w:tblGrid>
      <w:tr w:rsidR="00AE6412" w:rsidRPr="00E04FDE" w:rsidTr="0009476B">
        <w:trPr>
          <w:trHeight w:val="3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2"/>
                <w:szCs w:val="22"/>
              </w:rPr>
            </w:pPr>
            <w:r w:rsidRPr="00E04FDE">
              <w:rPr>
                <w:sz w:val="22"/>
                <w:szCs w:val="22"/>
              </w:rPr>
              <w:t>№</w:t>
            </w:r>
          </w:p>
        </w:tc>
        <w:tc>
          <w:tcPr>
            <w:tcW w:w="210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2"/>
                <w:szCs w:val="22"/>
              </w:rPr>
            </w:pPr>
            <w:r w:rsidRPr="00E04FDE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2"/>
                <w:szCs w:val="22"/>
              </w:rPr>
            </w:pPr>
            <w:r w:rsidRPr="00E04FDE">
              <w:rPr>
                <w:sz w:val="22"/>
                <w:szCs w:val="22"/>
              </w:rPr>
              <w:t>Основные технические характеристики товара</w:t>
            </w:r>
          </w:p>
        </w:tc>
        <w:tc>
          <w:tcPr>
            <w:tcW w:w="1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2"/>
                <w:szCs w:val="22"/>
              </w:rPr>
            </w:pPr>
            <w:r w:rsidRPr="00E04FDE">
              <w:rPr>
                <w:sz w:val="22"/>
                <w:szCs w:val="22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7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2"/>
                <w:szCs w:val="22"/>
              </w:rPr>
            </w:pPr>
            <w:r w:rsidRPr="00E04FDE">
              <w:rPr>
                <w:sz w:val="22"/>
                <w:szCs w:val="22"/>
              </w:rPr>
              <w:t>Комплектность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2"/>
                <w:szCs w:val="22"/>
              </w:rPr>
            </w:pPr>
            <w:r w:rsidRPr="00E04FDE">
              <w:rPr>
                <w:sz w:val="22"/>
                <w:szCs w:val="22"/>
              </w:rPr>
              <w:t>Ед. измерения</w:t>
            </w:r>
          </w:p>
        </w:tc>
        <w:tc>
          <w:tcPr>
            <w:tcW w:w="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2"/>
                <w:szCs w:val="22"/>
              </w:rPr>
            </w:pPr>
            <w:r w:rsidRPr="00E04FDE">
              <w:rPr>
                <w:sz w:val="22"/>
                <w:szCs w:val="22"/>
              </w:rPr>
              <w:t>Кол-во</w:t>
            </w:r>
          </w:p>
        </w:tc>
        <w:tc>
          <w:tcPr>
            <w:tcW w:w="13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2"/>
                <w:szCs w:val="22"/>
              </w:rPr>
            </w:pPr>
            <w:r w:rsidRPr="00E04FDE">
              <w:rPr>
                <w:sz w:val="22"/>
                <w:szCs w:val="22"/>
              </w:rPr>
              <w:t>Срок поставки</w:t>
            </w:r>
          </w:p>
        </w:tc>
        <w:tc>
          <w:tcPr>
            <w:tcW w:w="1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2"/>
                <w:szCs w:val="22"/>
              </w:rPr>
            </w:pPr>
            <w:r w:rsidRPr="00E04FDE">
              <w:rPr>
                <w:sz w:val="22"/>
                <w:szCs w:val="22"/>
              </w:rPr>
              <w:t>Объем гарантий и гарантийный срок</w:t>
            </w:r>
          </w:p>
        </w:tc>
      </w:tr>
      <w:tr w:rsidR="00AE6412" w:rsidRPr="00E04FDE" w:rsidTr="0009476B">
        <w:trPr>
          <w:trHeight w:val="202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2"/>
                <w:szCs w:val="22"/>
              </w:rPr>
            </w:pPr>
            <w:proofErr w:type="gramStart"/>
            <w:r w:rsidRPr="00E04FDE">
              <w:rPr>
                <w:sz w:val="22"/>
                <w:szCs w:val="22"/>
              </w:rPr>
              <w:t>п</w:t>
            </w:r>
            <w:proofErr w:type="gramEnd"/>
            <w:r w:rsidRPr="00E04FDE">
              <w:rPr>
                <w:sz w:val="22"/>
                <w:szCs w:val="22"/>
              </w:rPr>
              <w:t>/п</w:t>
            </w:r>
          </w:p>
        </w:tc>
        <w:tc>
          <w:tcPr>
            <w:tcW w:w="210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2"/>
                <w:szCs w:val="22"/>
              </w:rPr>
            </w:pPr>
          </w:p>
        </w:tc>
        <w:tc>
          <w:tcPr>
            <w:tcW w:w="3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2"/>
                <w:szCs w:val="22"/>
              </w:rPr>
            </w:pPr>
          </w:p>
        </w:tc>
        <w:tc>
          <w:tcPr>
            <w:tcW w:w="1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2"/>
                <w:szCs w:val="22"/>
              </w:rPr>
            </w:pPr>
          </w:p>
        </w:tc>
        <w:tc>
          <w:tcPr>
            <w:tcW w:w="17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2"/>
                <w:szCs w:val="22"/>
              </w:rPr>
            </w:pPr>
          </w:p>
        </w:tc>
        <w:tc>
          <w:tcPr>
            <w:tcW w:w="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2"/>
                <w:szCs w:val="22"/>
              </w:rPr>
            </w:pPr>
          </w:p>
        </w:tc>
        <w:tc>
          <w:tcPr>
            <w:tcW w:w="13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2"/>
                <w:szCs w:val="22"/>
              </w:rPr>
            </w:pPr>
          </w:p>
        </w:tc>
        <w:tc>
          <w:tcPr>
            <w:tcW w:w="1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2"/>
                <w:szCs w:val="22"/>
              </w:rPr>
            </w:pPr>
          </w:p>
        </w:tc>
      </w:tr>
      <w:tr w:rsidR="00AE6412" w:rsidRPr="00E04FDE" w:rsidTr="0009476B">
        <w:trPr>
          <w:trHeight w:val="127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1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2"/>
                <w:szCs w:val="22"/>
              </w:rPr>
            </w:pPr>
            <w:r w:rsidRPr="00E04FDE">
              <w:rPr>
                <w:sz w:val="22"/>
                <w:szCs w:val="22"/>
              </w:rPr>
              <w:t xml:space="preserve">Оригинальный лазерный картридж HP CE401A 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Картридж, ресурс 6000 страниц, голубой для принтеров HP Color LaserJet-M551, M570, M575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Соответствие заявленного ресурса стандарту ISO/IEC 19798.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Коробка, картридж с тонером,</w:t>
            </w:r>
            <w:r w:rsidRPr="00E04FDE">
              <w:rPr>
                <w:sz w:val="24"/>
                <w:szCs w:val="24"/>
              </w:rPr>
              <w:br/>
              <w:t>руководство по переработке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шт.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E6412" w:rsidRPr="00114A77" w:rsidRDefault="00AE6412" w:rsidP="0009476B">
            <w:pPr>
              <w:jc w:val="center"/>
              <w:rPr>
                <w:sz w:val="24"/>
                <w:szCs w:val="24"/>
              </w:rPr>
            </w:pPr>
            <w:r w:rsidRPr="00114A77">
              <w:rPr>
                <w:sz w:val="24"/>
                <w:szCs w:val="24"/>
              </w:rPr>
              <w:t>20</w:t>
            </w:r>
          </w:p>
        </w:tc>
        <w:tc>
          <w:tcPr>
            <w:tcW w:w="13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 xml:space="preserve"> Поставк</w:t>
            </w:r>
            <w:r>
              <w:rPr>
                <w:sz w:val="24"/>
                <w:szCs w:val="24"/>
              </w:rPr>
              <w:t xml:space="preserve">а </w:t>
            </w:r>
            <w:r w:rsidRPr="00E04FDE">
              <w:rPr>
                <w:sz w:val="24"/>
                <w:szCs w:val="24"/>
              </w:rPr>
              <w:t xml:space="preserve"> производится</w:t>
            </w:r>
            <w:r>
              <w:rPr>
                <w:sz w:val="24"/>
                <w:szCs w:val="24"/>
              </w:rPr>
              <w:t xml:space="preserve"> одной </w:t>
            </w:r>
            <w:r w:rsidRPr="00E04FD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партией. Поставка осуществляется</w:t>
            </w:r>
            <w:r w:rsidRPr="00E04FD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 </w:t>
            </w:r>
            <w:r w:rsidRPr="00E04FDE">
              <w:rPr>
                <w:sz w:val="24"/>
                <w:szCs w:val="24"/>
              </w:rPr>
              <w:t xml:space="preserve">первые 10 (десять) рабочих дней, начиная </w:t>
            </w:r>
            <w:proofErr w:type="gramStart"/>
            <w:r w:rsidRPr="00E04FDE">
              <w:rPr>
                <w:sz w:val="24"/>
                <w:szCs w:val="24"/>
              </w:rPr>
              <w:t>с даты заключения</w:t>
            </w:r>
            <w:proofErr w:type="gramEnd"/>
            <w:r w:rsidRPr="00E04FDE">
              <w:rPr>
                <w:sz w:val="24"/>
                <w:szCs w:val="24"/>
              </w:rPr>
              <w:t xml:space="preserve"> договора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 xml:space="preserve">Гарантийный срок хранения картриджей в заводской упаковке должен составлять не менее чем 12 месяцев </w:t>
            </w:r>
            <w:proofErr w:type="gramStart"/>
            <w:r w:rsidRPr="00E04FDE">
              <w:rPr>
                <w:sz w:val="24"/>
                <w:szCs w:val="24"/>
              </w:rPr>
              <w:t>с даты поставки</w:t>
            </w:r>
            <w:proofErr w:type="gramEnd"/>
            <w:r w:rsidRPr="00E04FDE">
              <w:rPr>
                <w:sz w:val="24"/>
                <w:szCs w:val="24"/>
              </w:rPr>
              <w:t xml:space="preserve">. </w:t>
            </w:r>
          </w:p>
        </w:tc>
      </w:tr>
      <w:tr w:rsidR="00AE6412" w:rsidRPr="00E04FDE" w:rsidTr="0009476B">
        <w:trPr>
          <w:trHeight w:val="126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2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2"/>
                <w:szCs w:val="22"/>
              </w:rPr>
            </w:pPr>
            <w:r w:rsidRPr="00E04FDE">
              <w:rPr>
                <w:sz w:val="22"/>
                <w:szCs w:val="22"/>
              </w:rPr>
              <w:t>Оригинальный лазерный картридж HP CE402A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Картридж ресурс 6000 страниц, желтый для принтеров HP Color LaserJet-M551, M570, M575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Соответствие заявленного ресурса стандарту ISO/IEC 19798.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Коробка, картридж с тонером,</w:t>
            </w:r>
            <w:r w:rsidRPr="00E04FDE">
              <w:rPr>
                <w:sz w:val="24"/>
                <w:szCs w:val="24"/>
              </w:rPr>
              <w:br/>
              <w:t>руководство по переработке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шт.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E6412" w:rsidRPr="00114A77" w:rsidRDefault="00AE6412" w:rsidP="0009476B">
            <w:pPr>
              <w:jc w:val="center"/>
              <w:rPr>
                <w:sz w:val="24"/>
                <w:szCs w:val="24"/>
              </w:rPr>
            </w:pPr>
            <w:r w:rsidRPr="00114A77">
              <w:rPr>
                <w:sz w:val="24"/>
                <w:szCs w:val="24"/>
              </w:rPr>
              <w:t>18</w:t>
            </w:r>
          </w:p>
        </w:tc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  <w:tc>
          <w:tcPr>
            <w:tcW w:w="1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</w:tr>
      <w:tr w:rsidR="00AE6412" w:rsidRPr="00E04FDE" w:rsidTr="0009476B">
        <w:trPr>
          <w:trHeight w:val="126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3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2"/>
                <w:szCs w:val="22"/>
              </w:rPr>
            </w:pPr>
            <w:r w:rsidRPr="00E04FDE">
              <w:rPr>
                <w:sz w:val="22"/>
                <w:szCs w:val="22"/>
              </w:rPr>
              <w:t>Оригинальный лазерный картридж HP CE403A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Картридж, ресурс  6000 страниц, пурпурный для принтеров HP Color LaserJet-M551, M570, M575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Соответствие заявленного ресурса стандарту ISO/IEC 19798.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Коробка, картридж с тонером,</w:t>
            </w:r>
            <w:r w:rsidRPr="00E04FDE">
              <w:rPr>
                <w:sz w:val="24"/>
                <w:szCs w:val="24"/>
              </w:rPr>
              <w:br/>
              <w:t>руководство по переработке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шт.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E6412" w:rsidRPr="00114A77" w:rsidRDefault="00AE6412" w:rsidP="0009476B">
            <w:pPr>
              <w:jc w:val="center"/>
              <w:rPr>
                <w:sz w:val="24"/>
                <w:szCs w:val="24"/>
              </w:rPr>
            </w:pPr>
            <w:r w:rsidRPr="00114A77">
              <w:rPr>
                <w:sz w:val="24"/>
                <w:szCs w:val="24"/>
              </w:rPr>
              <w:t>18</w:t>
            </w:r>
          </w:p>
        </w:tc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  <w:tc>
          <w:tcPr>
            <w:tcW w:w="1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</w:tr>
      <w:tr w:rsidR="00AE6412" w:rsidRPr="00E04FDE" w:rsidTr="0009476B">
        <w:trPr>
          <w:trHeight w:val="126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2"/>
                <w:szCs w:val="22"/>
              </w:rPr>
            </w:pPr>
            <w:r w:rsidRPr="00E04FDE">
              <w:rPr>
                <w:sz w:val="22"/>
                <w:szCs w:val="22"/>
              </w:rPr>
              <w:t>Оригинальный лазерный картридж HP CE400A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Картридж, ресурс 5500 страниц, черный для принтеров HP Color LaserJet-M551, M570, M575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Соответствие заявленного ресурса стандарту ISO/IEC 19798.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Коробка, картридж с тонером,</w:t>
            </w:r>
            <w:r w:rsidRPr="00E04FDE">
              <w:rPr>
                <w:sz w:val="24"/>
                <w:szCs w:val="24"/>
              </w:rPr>
              <w:br/>
              <w:t>руководство по переработке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шт.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E6412" w:rsidRPr="00114A77" w:rsidRDefault="00AE6412" w:rsidP="0009476B">
            <w:pPr>
              <w:jc w:val="center"/>
              <w:rPr>
                <w:sz w:val="24"/>
                <w:szCs w:val="24"/>
              </w:rPr>
            </w:pPr>
            <w:r w:rsidRPr="00114A77">
              <w:rPr>
                <w:sz w:val="24"/>
                <w:szCs w:val="24"/>
              </w:rPr>
              <w:t>20</w:t>
            </w:r>
          </w:p>
        </w:tc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  <w:tc>
          <w:tcPr>
            <w:tcW w:w="1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</w:tr>
      <w:tr w:rsidR="00AE6412" w:rsidRPr="00E04FDE" w:rsidTr="0009476B">
        <w:trPr>
          <w:trHeight w:val="189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5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Оригинальный картридж Canon 728</w:t>
            </w:r>
            <w:r w:rsidRPr="00E04FDE">
              <w:rPr>
                <w:sz w:val="22"/>
                <w:szCs w:val="22"/>
              </w:rPr>
              <w:t xml:space="preserve"> 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Картридж, ресурс 2100 страниц, черный для МФУ i-SENSYS MF4410/MF4430/MF4450/MF4550D/MF4570DN/MF4580DN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Соответствие заявленного ресурса стандарту ISO/IEC 19798.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Коробка, картридж с тонером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шт.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E6412" w:rsidRPr="00114A77" w:rsidRDefault="00AE6412" w:rsidP="0009476B">
            <w:pPr>
              <w:jc w:val="center"/>
              <w:rPr>
                <w:sz w:val="24"/>
                <w:szCs w:val="24"/>
              </w:rPr>
            </w:pPr>
            <w:r w:rsidRPr="00114A77">
              <w:rPr>
                <w:sz w:val="24"/>
                <w:szCs w:val="24"/>
              </w:rPr>
              <w:t>225</w:t>
            </w:r>
          </w:p>
        </w:tc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  <w:tc>
          <w:tcPr>
            <w:tcW w:w="1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</w:tr>
      <w:tr w:rsidR="00AE6412" w:rsidRPr="00E04FDE" w:rsidTr="0009476B">
        <w:trPr>
          <w:trHeight w:val="94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6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 xml:space="preserve">Оригинальный картридж Canon 718Bk 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Картридж, ресурс 3400 страниц, черный для МФУ Canon i-SENSYS MF8340Cdn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Соответствие заявленного ресурса стандарту ISO/IEC 19798.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Коробка, картридж с тонером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шт.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E6412" w:rsidRPr="00114A77" w:rsidRDefault="00AE6412" w:rsidP="0009476B">
            <w:pPr>
              <w:jc w:val="center"/>
              <w:rPr>
                <w:sz w:val="24"/>
                <w:szCs w:val="24"/>
              </w:rPr>
            </w:pPr>
            <w:r w:rsidRPr="00114A77">
              <w:rPr>
                <w:sz w:val="24"/>
                <w:szCs w:val="24"/>
              </w:rPr>
              <w:t>10</w:t>
            </w:r>
          </w:p>
        </w:tc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  <w:tc>
          <w:tcPr>
            <w:tcW w:w="1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</w:tr>
      <w:tr w:rsidR="00AE6412" w:rsidRPr="00E04FDE" w:rsidTr="0009476B">
        <w:trPr>
          <w:trHeight w:val="94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7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 xml:space="preserve">Оригинальный картридж Canon 718C 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Картридж, ресурс 2900 страниц, синий для МФУ Canon i-SENSYS MF8340Cdn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Соответствие заявленного ресурса стандарту ISO/IEC 19798.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Коробка, картридж с тонером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шт.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E6412" w:rsidRPr="00114A77" w:rsidRDefault="00AE6412" w:rsidP="0009476B">
            <w:pPr>
              <w:jc w:val="center"/>
              <w:rPr>
                <w:sz w:val="24"/>
                <w:szCs w:val="24"/>
              </w:rPr>
            </w:pPr>
            <w:r w:rsidRPr="00114A77">
              <w:rPr>
                <w:sz w:val="24"/>
                <w:szCs w:val="24"/>
              </w:rPr>
              <w:t>10</w:t>
            </w:r>
          </w:p>
        </w:tc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  <w:tc>
          <w:tcPr>
            <w:tcW w:w="1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</w:tr>
      <w:tr w:rsidR="00AE6412" w:rsidRPr="00E04FDE" w:rsidTr="0009476B">
        <w:trPr>
          <w:trHeight w:val="94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8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 xml:space="preserve">Оригинальный картридж Canon 718Y 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Картридж, ресурс 2900 страниц, желтый для МФУ Canon i-SENSYS MF8340Cdn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Соответствие заявленного ресурса стандарту ISO/IEC 19798.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Коробка, картридж с тонером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шт.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E6412" w:rsidRPr="00114A77" w:rsidRDefault="00AE6412" w:rsidP="0009476B">
            <w:pPr>
              <w:jc w:val="center"/>
              <w:rPr>
                <w:sz w:val="24"/>
                <w:szCs w:val="24"/>
              </w:rPr>
            </w:pPr>
            <w:r w:rsidRPr="00114A77">
              <w:rPr>
                <w:sz w:val="24"/>
                <w:szCs w:val="24"/>
              </w:rPr>
              <w:t>9</w:t>
            </w:r>
          </w:p>
        </w:tc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  <w:tc>
          <w:tcPr>
            <w:tcW w:w="1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</w:tr>
      <w:tr w:rsidR="00AE6412" w:rsidRPr="00E04FDE" w:rsidTr="0009476B">
        <w:trPr>
          <w:trHeight w:val="126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9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 xml:space="preserve">Оригинальный картридж Canon 718M 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Картридж, ресурс 2900 страниц, пурпурный для МФУ Canon i-SENSYS MF8340Cdn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Соответствие заявленного ресурса стандарту ISO/IEC 19798.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Коробка, картридж с тонером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шт.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E6412" w:rsidRPr="00114A77" w:rsidRDefault="00AE6412" w:rsidP="0009476B">
            <w:pPr>
              <w:jc w:val="center"/>
              <w:rPr>
                <w:sz w:val="24"/>
                <w:szCs w:val="24"/>
              </w:rPr>
            </w:pPr>
            <w:r w:rsidRPr="00114A77">
              <w:rPr>
                <w:sz w:val="24"/>
                <w:szCs w:val="24"/>
              </w:rPr>
              <w:t>9</w:t>
            </w:r>
          </w:p>
        </w:tc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  <w:tc>
          <w:tcPr>
            <w:tcW w:w="1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</w:tr>
      <w:tr w:rsidR="00AE6412" w:rsidRPr="00E04FDE" w:rsidTr="0009476B">
        <w:trPr>
          <w:trHeight w:val="126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Оригинальный картридж HP CE410A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Картридж ресурс 2200 страниц, черный для принтеров HP Color LaserJet M351, M375, M451, M475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Соответствие заявленного ресурса стандарту ISO/IEC 19798.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Коробка, картридж с тонером,</w:t>
            </w:r>
            <w:r w:rsidRPr="00E04FDE">
              <w:rPr>
                <w:sz w:val="24"/>
                <w:szCs w:val="24"/>
              </w:rPr>
              <w:br/>
              <w:t>руководство по переработке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шт.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E6412" w:rsidRPr="00114A77" w:rsidRDefault="00AE6412" w:rsidP="0009476B">
            <w:pPr>
              <w:jc w:val="center"/>
              <w:rPr>
                <w:sz w:val="24"/>
                <w:szCs w:val="24"/>
              </w:rPr>
            </w:pPr>
            <w:r w:rsidRPr="00114A77">
              <w:rPr>
                <w:sz w:val="24"/>
                <w:szCs w:val="24"/>
              </w:rPr>
              <w:t>40</w:t>
            </w:r>
          </w:p>
        </w:tc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  <w:tc>
          <w:tcPr>
            <w:tcW w:w="1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</w:tr>
      <w:tr w:rsidR="00AE6412" w:rsidRPr="00E04FDE" w:rsidTr="0009476B">
        <w:trPr>
          <w:trHeight w:val="126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11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 xml:space="preserve">Оригинальный картридж HP CE411A 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Картридж ресурс 2600 страниц, синий для принтеров HP Color LaserJet M351, M375, M451, M475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Соответствие заявленного ресурса стандарту ISO/IEC 19798.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Коробка, картридж с тонером,</w:t>
            </w:r>
            <w:r w:rsidRPr="00E04FDE">
              <w:rPr>
                <w:sz w:val="24"/>
                <w:szCs w:val="24"/>
              </w:rPr>
              <w:br/>
              <w:t>руководство по переработке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шт.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E6412" w:rsidRPr="00114A77" w:rsidRDefault="00AE6412" w:rsidP="0009476B">
            <w:pPr>
              <w:jc w:val="center"/>
              <w:rPr>
                <w:sz w:val="24"/>
                <w:szCs w:val="24"/>
              </w:rPr>
            </w:pPr>
            <w:r w:rsidRPr="00114A77">
              <w:rPr>
                <w:sz w:val="24"/>
                <w:szCs w:val="24"/>
              </w:rPr>
              <w:t>40</w:t>
            </w:r>
          </w:p>
        </w:tc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  <w:tc>
          <w:tcPr>
            <w:tcW w:w="1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</w:tr>
      <w:tr w:rsidR="00AE6412" w:rsidRPr="00E04FDE" w:rsidTr="0009476B">
        <w:trPr>
          <w:trHeight w:val="126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12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 xml:space="preserve">Оригинальный картридж HP CE412A 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Картридж ресурс 2600 страниц, желтый для принтеров HP Color LaserJet M351, M375, M451, M475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Соответствие заявленного ресурса стандарту ISO/IEC 19798.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Коробка, картридж с тонером,</w:t>
            </w:r>
            <w:r w:rsidRPr="00E04FDE">
              <w:rPr>
                <w:sz w:val="24"/>
                <w:szCs w:val="24"/>
              </w:rPr>
              <w:br/>
              <w:t>руководство по переработке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шт.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E6412" w:rsidRPr="00114A77" w:rsidRDefault="00AE6412" w:rsidP="0009476B">
            <w:pPr>
              <w:jc w:val="center"/>
              <w:rPr>
                <w:sz w:val="24"/>
                <w:szCs w:val="24"/>
              </w:rPr>
            </w:pPr>
            <w:r w:rsidRPr="00114A77">
              <w:rPr>
                <w:sz w:val="24"/>
                <w:szCs w:val="24"/>
              </w:rPr>
              <w:t>35</w:t>
            </w:r>
          </w:p>
        </w:tc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  <w:tc>
          <w:tcPr>
            <w:tcW w:w="1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</w:tr>
      <w:tr w:rsidR="00AE6412" w:rsidRPr="00E04FDE" w:rsidTr="0009476B">
        <w:trPr>
          <w:trHeight w:val="126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13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 xml:space="preserve">Оригинальный картридж HP CE413A 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Картридж ресурс 2600 страниц, пурпурный для принтеров HP Color LaserJet M351, M375, M451, M475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Соответствие заявленного ресурса стандарту ISO/IEC 19798.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Коробка, картридж с тонером,</w:t>
            </w:r>
            <w:r w:rsidRPr="00E04FDE">
              <w:rPr>
                <w:sz w:val="24"/>
                <w:szCs w:val="24"/>
              </w:rPr>
              <w:br/>
              <w:t>руководство по переработке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шт.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E6412" w:rsidRPr="00114A77" w:rsidRDefault="00AE6412" w:rsidP="0009476B">
            <w:pPr>
              <w:jc w:val="center"/>
              <w:rPr>
                <w:sz w:val="24"/>
                <w:szCs w:val="24"/>
              </w:rPr>
            </w:pPr>
            <w:r w:rsidRPr="00114A77">
              <w:rPr>
                <w:sz w:val="24"/>
                <w:szCs w:val="24"/>
              </w:rPr>
              <w:t>35</w:t>
            </w:r>
          </w:p>
        </w:tc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  <w:tc>
          <w:tcPr>
            <w:tcW w:w="1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</w:tr>
      <w:tr w:rsidR="00AE6412" w:rsidRPr="00E04FDE" w:rsidTr="0009476B">
        <w:trPr>
          <w:trHeight w:val="126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14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 xml:space="preserve">Оригинальный тонер-картридж Коника Минолта bizhub C364 TN321B 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Тонер-картридж, ресурс 27000 страниц, черный для МФУ Коника Минолта bizhub C364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Соответствие заявленного ресурса стандарту ISO/IEC 19798.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Коробка, тонер-картридж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шт.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E6412" w:rsidRPr="00114A77" w:rsidRDefault="00AE6412" w:rsidP="0009476B">
            <w:pPr>
              <w:jc w:val="center"/>
              <w:rPr>
                <w:sz w:val="24"/>
                <w:szCs w:val="24"/>
              </w:rPr>
            </w:pPr>
            <w:r w:rsidRPr="00114A77">
              <w:rPr>
                <w:sz w:val="24"/>
                <w:szCs w:val="24"/>
              </w:rPr>
              <w:t>40</w:t>
            </w:r>
          </w:p>
        </w:tc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  <w:tc>
          <w:tcPr>
            <w:tcW w:w="1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</w:tr>
      <w:tr w:rsidR="00AE6412" w:rsidRPr="00E04FDE" w:rsidTr="0009476B">
        <w:trPr>
          <w:trHeight w:val="126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15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 xml:space="preserve">Оригинальный тонер-картридж Коника Минолта bizhub C364 TN321Y 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Тонер-картридж, ресурс 25000 страниц, желтый для МФУ Коника Минолта bizhub C364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Соответствие заявленного ресурса стандарту ISO/IEC 19798.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Коробка, тонер-картридж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шт.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E6412" w:rsidRPr="00114A77" w:rsidRDefault="00AE6412" w:rsidP="0009476B">
            <w:pPr>
              <w:jc w:val="center"/>
              <w:rPr>
                <w:sz w:val="24"/>
                <w:szCs w:val="24"/>
              </w:rPr>
            </w:pPr>
            <w:r w:rsidRPr="00114A77">
              <w:rPr>
                <w:sz w:val="24"/>
                <w:szCs w:val="24"/>
              </w:rPr>
              <w:t>35</w:t>
            </w:r>
          </w:p>
        </w:tc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  <w:tc>
          <w:tcPr>
            <w:tcW w:w="1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</w:tr>
      <w:tr w:rsidR="00AE6412" w:rsidRPr="00E04FDE" w:rsidTr="0009476B">
        <w:trPr>
          <w:trHeight w:val="126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 xml:space="preserve">Оригинальный тонер-картридж Коника Минолта bizhub C364 TN321M 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Тонер-картридж, ресурс 25000 страниц, пурпурный для МФУ Коника Минолта bizhub C364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Соответствие заявленного ресурса стандарту ISO/IEC 19798.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Коробка, тонер-картридж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шт.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E6412" w:rsidRPr="00114A77" w:rsidRDefault="00AE6412" w:rsidP="0009476B">
            <w:pPr>
              <w:jc w:val="center"/>
              <w:rPr>
                <w:sz w:val="24"/>
                <w:szCs w:val="24"/>
              </w:rPr>
            </w:pPr>
            <w:r w:rsidRPr="00114A77">
              <w:rPr>
                <w:sz w:val="24"/>
                <w:szCs w:val="24"/>
              </w:rPr>
              <w:t>35</w:t>
            </w:r>
          </w:p>
        </w:tc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  <w:tc>
          <w:tcPr>
            <w:tcW w:w="1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</w:tr>
      <w:tr w:rsidR="00AE6412" w:rsidRPr="00E04FDE" w:rsidTr="0009476B">
        <w:trPr>
          <w:trHeight w:val="126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17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 xml:space="preserve">Оригинальный тонер-картридж Коника Минолта bizhub C364 TN321С 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Тонер-картридж, ресурс 25000 страниц, синий для МФУ Коника Минолта bizhub C364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Соответствие заявленного ресурса стандарту ISO/IEC 19798.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Коробка, тонер-картридж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шт.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E6412" w:rsidRPr="00114A77" w:rsidRDefault="00AE6412" w:rsidP="0009476B">
            <w:pPr>
              <w:jc w:val="center"/>
              <w:rPr>
                <w:sz w:val="24"/>
                <w:szCs w:val="24"/>
              </w:rPr>
            </w:pPr>
            <w:r w:rsidRPr="00114A77">
              <w:rPr>
                <w:sz w:val="24"/>
                <w:szCs w:val="24"/>
              </w:rPr>
              <w:t>40</w:t>
            </w:r>
          </w:p>
        </w:tc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  <w:tc>
          <w:tcPr>
            <w:tcW w:w="1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</w:tr>
      <w:tr w:rsidR="00AE6412" w:rsidRPr="00E04FDE" w:rsidTr="0009476B">
        <w:trPr>
          <w:trHeight w:val="126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18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Оригинальный тонер-картридж Коника Минолта bizhub 501 TN511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Тонер-картридж, ресурс 32200 страниц, черный для МФУ Коника Минолта bizhub 501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Соответствие заявленного ресурса стандарту ISO/IEC 19798.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Коробка, тонер-картридж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шт.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E6412" w:rsidRPr="00114A77" w:rsidRDefault="00AE6412" w:rsidP="0009476B">
            <w:pPr>
              <w:jc w:val="center"/>
              <w:rPr>
                <w:sz w:val="24"/>
                <w:szCs w:val="24"/>
              </w:rPr>
            </w:pPr>
            <w:r w:rsidRPr="00114A77">
              <w:rPr>
                <w:sz w:val="24"/>
                <w:szCs w:val="24"/>
              </w:rPr>
              <w:t>8</w:t>
            </w:r>
          </w:p>
        </w:tc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  <w:tc>
          <w:tcPr>
            <w:tcW w:w="1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</w:tr>
      <w:tr w:rsidR="00AE6412" w:rsidRPr="00E04FDE" w:rsidTr="0009476B">
        <w:trPr>
          <w:trHeight w:val="126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871295" w:rsidRDefault="00AE6412" w:rsidP="0009476B">
            <w:pPr>
              <w:rPr>
                <w:sz w:val="24"/>
                <w:szCs w:val="24"/>
                <w:lang w:val="en-US"/>
              </w:rPr>
            </w:pPr>
            <w:r w:rsidRPr="00E04FDE">
              <w:rPr>
                <w:sz w:val="24"/>
                <w:szCs w:val="24"/>
              </w:rPr>
              <w:t xml:space="preserve">Оригинальный картридж </w:t>
            </w:r>
            <w:r>
              <w:rPr>
                <w:sz w:val="24"/>
                <w:szCs w:val="24"/>
                <w:lang w:val="en-US"/>
              </w:rPr>
              <w:t>HP CF350A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871295" w:rsidRDefault="00AE6412" w:rsidP="0009476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К</w:t>
            </w:r>
            <w:r w:rsidRPr="00E04FDE">
              <w:rPr>
                <w:sz w:val="24"/>
                <w:szCs w:val="24"/>
              </w:rPr>
              <w:t>артридж</w:t>
            </w:r>
            <w:r w:rsidRPr="00871295">
              <w:rPr>
                <w:sz w:val="24"/>
                <w:szCs w:val="24"/>
                <w:lang w:val="en-US"/>
              </w:rPr>
              <w:t xml:space="preserve">, </w:t>
            </w:r>
            <w:r w:rsidRPr="00E04FDE">
              <w:rPr>
                <w:sz w:val="24"/>
                <w:szCs w:val="24"/>
              </w:rPr>
              <w:t>ресурс</w:t>
            </w:r>
            <w:r w:rsidRPr="00871295">
              <w:rPr>
                <w:sz w:val="24"/>
                <w:szCs w:val="24"/>
                <w:lang w:val="en-US"/>
              </w:rPr>
              <w:t xml:space="preserve"> 1300 </w:t>
            </w:r>
            <w:r w:rsidRPr="00E04FDE">
              <w:rPr>
                <w:sz w:val="24"/>
                <w:szCs w:val="24"/>
              </w:rPr>
              <w:t>страниц</w:t>
            </w:r>
            <w:r w:rsidRPr="00AE6412">
              <w:rPr>
                <w:sz w:val="24"/>
                <w:szCs w:val="24"/>
                <w:lang w:val="en-US"/>
              </w:rPr>
              <w:t xml:space="preserve">, </w:t>
            </w:r>
            <w:r w:rsidRPr="00E04FDE">
              <w:rPr>
                <w:sz w:val="24"/>
                <w:szCs w:val="24"/>
              </w:rPr>
              <w:t>черный</w:t>
            </w:r>
            <w:r w:rsidRPr="00AE6412">
              <w:rPr>
                <w:sz w:val="24"/>
                <w:szCs w:val="24"/>
                <w:lang w:val="en-US"/>
              </w:rPr>
              <w:t xml:space="preserve"> </w:t>
            </w:r>
            <w:r w:rsidRPr="00E04FDE">
              <w:rPr>
                <w:sz w:val="24"/>
                <w:szCs w:val="24"/>
              </w:rPr>
              <w:t>для</w:t>
            </w:r>
            <w:r w:rsidRPr="00AE6412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71295">
              <w:rPr>
                <w:sz w:val="24"/>
                <w:szCs w:val="24"/>
              </w:rPr>
              <w:t>Цветное</w:t>
            </w:r>
            <w:proofErr w:type="gramEnd"/>
            <w:r w:rsidRPr="00AE6412">
              <w:rPr>
                <w:sz w:val="24"/>
                <w:szCs w:val="24"/>
                <w:lang w:val="en-US"/>
              </w:rPr>
              <w:t xml:space="preserve"> </w:t>
            </w:r>
            <w:r w:rsidRPr="00871295">
              <w:rPr>
                <w:sz w:val="24"/>
                <w:szCs w:val="24"/>
              </w:rPr>
              <w:t>МФУ</w:t>
            </w:r>
            <w:r w:rsidRPr="00AE6412">
              <w:rPr>
                <w:sz w:val="24"/>
                <w:szCs w:val="24"/>
                <w:lang w:val="en-US"/>
              </w:rPr>
              <w:t xml:space="preserve"> HP LaserJet Pro M176n(CF547A), </w:t>
            </w:r>
            <w:r w:rsidRPr="00871295">
              <w:rPr>
                <w:sz w:val="24"/>
                <w:szCs w:val="24"/>
              </w:rPr>
              <w:t>Цветное</w:t>
            </w:r>
            <w:r w:rsidRPr="00AE6412">
              <w:rPr>
                <w:sz w:val="24"/>
                <w:szCs w:val="24"/>
                <w:lang w:val="en-US"/>
              </w:rPr>
              <w:t xml:space="preserve"> </w:t>
            </w:r>
            <w:r w:rsidRPr="00871295">
              <w:rPr>
                <w:sz w:val="24"/>
                <w:szCs w:val="24"/>
              </w:rPr>
              <w:t>МФУ</w:t>
            </w:r>
            <w:r w:rsidRPr="00AE6412">
              <w:rPr>
                <w:sz w:val="24"/>
                <w:szCs w:val="24"/>
                <w:lang w:val="en-US"/>
              </w:rPr>
              <w:t xml:space="preserve"> HP LaserJet Pro M177fw(CZ165A)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Соответствие заявленного ресурса стандарту ISO/IEC 19798.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Коробка, картридж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шт.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E6412" w:rsidRPr="00114A77" w:rsidRDefault="00AE6412" w:rsidP="0009476B">
            <w:pPr>
              <w:jc w:val="center"/>
              <w:rPr>
                <w:sz w:val="24"/>
                <w:szCs w:val="24"/>
              </w:rPr>
            </w:pPr>
            <w:r w:rsidRPr="00114A77">
              <w:rPr>
                <w:sz w:val="24"/>
                <w:szCs w:val="24"/>
              </w:rPr>
              <w:t>15</w:t>
            </w:r>
          </w:p>
        </w:tc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  <w:tc>
          <w:tcPr>
            <w:tcW w:w="1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</w:tr>
      <w:tr w:rsidR="00AE6412" w:rsidRPr="00E04FDE" w:rsidTr="0009476B">
        <w:trPr>
          <w:trHeight w:val="126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 xml:space="preserve">Оригинальный картридж </w:t>
            </w:r>
            <w:r>
              <w:rPr>
                <w:sz w:val="24"/>
                <w:szCs w:val="24"/>
                <w:lang w:val="en-US"/>
              </w:rPr>
              <w:t>HP CF35</w:t>
            </w: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A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E04FDE">
              <w:rPr>
                <w:sz w:val="24"/>
                <w:szCs w:val="24"/>
              </w:rPr>
              <w:t>артридж</w:t>
            </w:r>
            <w:r w:rsidRPr="00871295">
              <w:rPr>
                <w:sz w:val="24"/>
                <w:szCs w:val="24"/>
              </w:rPr>
              <w:t xml:space="preserve">, </w:t>
            </w:r>
            <w:r w:rsidRPr="00E04FDE">
              <w:rPr>
                <w:sz w:val="24"/>
                <w:szCs w:val="24"/>
              </w:rPr>
              <w:t>ресурс</w:t>
            </w:r>
            <w:r w:rsidRPr="00871295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0</w:t>
            </w:r>
            <w:r w:rsidRPr="00871295">
              <w:rPr>
                <w:sz w:val="24"/>
                <w:szCs w:val="24"/>
              </w:rPr>
              <w:t xml:space="preserve">00 </w:t>
            </w:r>
            <w:r w:rsidRPr="00E04FDE">
              <w:rPr>
                <w:sz w:val="24"/>
                <w:szCs w:val="24"/>
              </w:rPr>
              <w:t>страниц</w:t>
            </w:r>
            <w:r w:rsidRPr="00871295">
              <w:rPr>
                <w:sz w:val="24"/>
                <w:szCs w:val="24"/>
              </w:rPr>
              <w:t xml:space="preserve">, </w:t>
            </w:r>
            <w:r w:rsidRPr="00E04FDE">
              <w:rPr>
                <w:sz w:val="24"/>
                <w:szCs w:val="24"/>
              </w:rPr>
              <w:t>черный</w:t>
            </w:r>
            <w:r w:rsidRPr="00871295">
              <w:rPr>
                <w:sz w:val="24"/>
                <w:szCs w:val="24"/>
              </w:rPr>
              <w:t xml:space="preserve"> </w:t>
            </w:r>
            <w:r w:rsidRPr="00E04FDE">
              <w:rPr>
                <w:sz w:val="24"/>
                <w:szCs w:val="24"/>
              </w:rPr>
              <w:t>для</w:t>
            </w:r>
            <w:r w:rsidRPr="00871295">
              <w:rPr>
                <w:sz w:val="24"/>
                <w:szCs w:val="24"/>
              </w:rPr>
              <w:t xml:space="preserve"> </w:t>
            </w:r>
            <w:proofErr w:type="gramStart"/>
            <w:r w:rsidRPr="00871295">
              <w:rPr>
                <w:sz w:val="24"/>
                <w:szCs w:val="24"/>
              </w:rPr>
              <w:t>Цветное</w:t>
            </w:r>
            <w:proofErr w:type="gramEnd"/>
            <w:r w:rsidRPr="00871295">
              <w:rPr>
                <w:sz w:val="24"/>
                <w:szCs w:val="24"/>
              </w:rPr>
              <w:t xml:space="preserve"> МФУ HP LaserJet Pro M176n(CF547A), Цветное МФУ HP LaserJet Pro M177fw(CZ165A)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Соответствие заявленного ресурса стандарту ISO/IEC 19798.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Коробка, картридж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шт.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E6412" w:rsidRPr="00114A77" w:rsidRDefault="00AE6412" w:rsidP="0009476B">
            <w:pPr>
              <w:jc w:val="center"/>
              <w:rPr>
                <w:sz w:val="24"/>
                <w:szCs w:val="24"/>
              </w:rPr>
            </w:pPr>
            <w:r w:rsidRPr="00114A77">
              <w:rPr>
                <w:sz w:val="24"/>
                <w:szCs w:val="24"/>
              </w:rPr>
              <w:t>15</w:t>
            </w:r>
          </w:p>
        </w:tc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  <w:tc>
          <w:tcPr>
            <w:tcW w:w="1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</w:tr>
      <w:tr w:rsidR="00AE6412" w:rsidRPr="00E04FDE" w:rsidTr="0009476B">
        <w:trPr>
          <w:trHeight w:val="126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 xml:space="preserve">Оригинальный картридж </w:t>
            </w:r>
            <w:r>
              <w:rPr>
                <w:sz w:val="24"/>
                <w:szCs w:val="24"/>
                <w:lang w:val="en-US"/>
              </w:rPr>
              <w:t>HP CF35</w:t>
            </w: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en-US"/>
              </w:rPr>
              <w:t>A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E04FDE">
              <w:rPr>
                <w:sz w:val="24"/>
                <w:szCs w:val="24"/>
              </w:rPr>
              <w:t>артридж</w:t>
            </w:r>
            <w:r w:rsidRPr="00871295">
              <w:rPr>
                <w:sz w:val="24"/>
                <w:szCs w:val="24"/>
              </w:rPr>
              <w:t xml:space="preserve">, </w:t>
            </w:r>
            <w:r w:rsidRPr="00E04FDE">
              <w:rPr>
                <w:sz w:val="24"/>
                <w:szCs w:val="24"/>
              </w:rPr>
              <w:t>ресурс</w:t>
            </w:r>
            <w:r w:rsidRPr="00871295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0</w:t>
            </w:r>
            <w:r w:rsidRPr="00871295">
              <w:rPr>
                <w:sz w:val="24"/>
                <w:szCs w:val="24"/>
              </w:rPr>
              <w:t xml:space="preserve">00 </w:t>
            </w:r>
            <w:r w:rsidRPr="00E04FDE">
              <w:rPr>
                <w:sz w:val="24"/>
                <w:szCs w:val="24"/>
              </w:rPr>
              <w:t>страниц</w:t>
            </w:r>
            <w:r w:rsidRPr="00871295">
              <w:rPr>
                <w:sz w:val="24"/>
                <w:szCs w:val="24"/>
              </w:rPr>
              <w:t xml:space="preserve">, </w:t>
            </w:r>
            <w:r w:rsidRPr="00E04FDE">
              <w:rPr>
                <w:sz w:val="24"/>
                <w:szCs w:val="24"/>
              </w:rPr>
              <w:t>черный</w:t>
            </w:r>
            <w:r w:rsidRPr="00871295">
              <w:rPr>
                <w:sz w:val="24"/>
                <w:szCs w:val="24"/>
              </w:rPr>
              <w:t xml:space="preserve"> </w:t>
            </w:r>
            <w:r w:rsidRPr="00E04FDE">
              <w:rPr>
                <w:sz w:val="24"/>
                <w:szCs w:val="24"/>
              </w:rPr>
              <w:t>для</w:t>
            </w:r>
            <w:r w:rsidRPr="00871295">
              <w:rPr>
                <w:sz w:val="24"/>
                <w:szCs w:val="24"/>
              </w:rPr>
              <w:t xml:space="preserve"> </w:t>
            </w:r>
            <w:proofErr w:type="gramStart"/>
            <w:r w:rsidRPr="00871295">
              <w:rPr>
                <w:sz w:val="24"/>
                <w:szCs w:val="24"/>
              </w:rPr>
              <w:t>Цветное</w:t>
            </w:r>
            <w:proofErr w:type="gramEnd"/>
            <w:r w:rsidRPr="00871295">
              <w:rPr>
                <w:sz w:val="24"/>
                <w:szCs w:val="24"/>
              </w:rPr>
              <w:t xml:space="preserve"> МФУ HP LaserJet Pro M176n(CF547A), Цветное МФУ HP LaserJet Pro M177fw(CZ165A)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Соответствие заявленного ресурса стандарту ISO/IEC 19798.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Коробка, картридж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шт.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E6412" w:rsidRPr="00114A77" w:rsidRDefault="00AE6412" w:rsidP="0009476B">
            <w:pPr>
              <w:jc w:val="center"/>
              <w:rPr>
                <w:sz w:val="24"/>
                <w:szCs w:val="24"/>
              </w:rPr>
            </w:pPr>
            <w:r w:rsidRPr="00114A77">
              <w:rPr>
                <w:sz w:val="24"/>
                <w:szCs w:val="24"/>
              </w:rPr>
              <w:t>15</w:t>
            </w:r>
          </w:p>
        </w:tc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  <w:tc>
          <w:tcPr>
            <w:tcW w:w="1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</w:tr>
      <w:tr w:rsidR="00AE6412" w:rsidRPr="00E04FDE" w:rsidTr="0009476B">
        <w:trPr>
          <w:trHeight w:val="126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22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 xml:space="preserve">Оригинальный картридж </w:t>
            </w:r>
            <w:r>
              <w:rPr>
                <w:sz w:val="24"/>
                <w:szCs w:val="24"/>
                <w:lang w:val="en-US"/>
              </w:rPr>
              <w:t>HP CF35</w:t>
            </w: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  <w:lang w:val="en-US"/>
              </w:rPr>
              <w:t>A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E04FDE">
              <w:rPr>
                <w:sz w:val="24"/>
                <w:szCs w:val="24"/>
              </w:rPr>
              <w:t>артридж</w:t>
            </w:r>
            <w:r w:rsidRPr="00871295">
              <w:rPr>
                <w:sz w:val="24"/>
                <w:szCs w:val="24"/>
              </w:rPr>
              <w:t xml:space="preserve">, </w:t>
            </w:r>
            <w:r w:rsidRPr="00E04FDE">
              <w:rPr>
                <w:sz w:val="24"/>
                <w:szCs w:val="24"/>
              </w:rPr>
              <w:t>ресурс</w:t>
            </w:r>
            <w:r w:rsidRPr="00871295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0</w:t>
            </w:r>
            <w:r w:rsidRPr="00871295">
              <w:rPr>
                <w:sz w:val="24"/>
                <w:szCs w:val="24"/>
              </w:rPr>
              <w:t xml:space="preserve">00 </w:t>
            </w:r>
            <w:r w:rsidRPr="00E04FDE">
              <w:rPr>
                <w:sz w:val="24"/>
                <w:szCs w:val="24"/>
              </w:rPr>
              <w:t>страниц</w:t>
            </w:r>
            <w:r w:rsidRPr="00871295">
              <w:rPr>
                <w:sz w:val="24"/>
                <w:szCs w:val="24"/>
              </w:rPr>
              <w:t xml:space="preserve">, </w:t>
            </w:r>
            <w:r w:rsidRPr="00E04FDE">
              <w:rPr>
                <w:sz w:val="24"/>
                <w:szCs w:val="24"/>
              </w:rPr>
              <w:t>черный</w:t>
            </w:r>
            <w:r w:rsidRPr="00871295">
              <w:rPr>
                <w:sz w:val="24"/>
                <w:szCs w:val="24"/>
              </w:rPr>
              <w:t xml:space="preserve"> </w:t>
            </w:r>
            <w:r w:rsidRPr="00E04FDE">
              <w:rPr>
                <w:sz w:val="24"/>
                <w:szCs w:val="24"/>
              </w:rPr>
              <w:t>для</w:t>
            </w:r>
            <w:r w:rsidRPr="00871295">
              <w:rPr>
                <w:sz w:val="24"/>
                <w:szCs w:val="24"/>
              </w:rPr>
              <w:t xml:space="preserve"> </w:t>
            </w:r>
            <w:proofErr w:type="gramStart"/>
            <w:r w:rsidRPr="00871295">
              <w:rPr>
                <w:sz w:val="24"/>
                <w:szCs w:val="24"/>
              </w:rPr>
              <w:t>Цветное</w:t>
            </w:r>
            <w:proofErr w:type="gramEnd"/>
            <w:r w:rsidRPr="00871295">
              <w:rPr>
                <w:sz w:val="24"/>
                <w:szCs w:val="24"/>
              </w:rPr>
              <w:t xml:space="preserve"> МФУ HP LaserJet Pro M176n(CF547A), Цветное МФУ HP LaserJet Pro M177fw(CZ165A)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Соответствие заявленного ресурса стандарту ISO/IEC 19798.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Коробка, тонер-картридж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412" w:rsidRPr="00E04FDE" w:rsidRDefault="00AE6412" w:rsidP="0009476B">
            <w:pPr>
              <w:jc w:val="center"/>
              <w:rPr>
                <w:sz w:val="24"/>
                <w:szCs w:val="24"/>
              </w:rPr>
            </w:pPr>
            <w:r w:rsidRPr="00E04FDE">
              <w:rPr>
                <w:sz w:val="24"/>
                <w:szCs w:val="24"/>
              </w:rPr>
              <w:t>шт.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E6412" w:rsidRPr="00114A77" w:rsidRDefault="00AE6412" w:rsidP="0009476B">
            <w:pPr>
              <w:jc w:val="center"/>
              <w:rPr>
                <w:sz w:val="24"/>
                <w:szCs w:val="24"/>
              </w:rPr>
            </w:pPr>
            <w:r w:rsidRPr="00114A77">
              <w:rPr>
                <w:sz w:val="24"/>
                <w:szCs w:val="24"/>
              </w:rPr>
              <w:t>15</w:t>
            </w:r>
          </w:p>
        </w:tc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  <w:tc>
          <w:tcPr>
            <w:tcW w:w="1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412" w:rsidRPr="00E04FDE" w:rsidRDefault="00AE6412" w:rsidP="0009476B">
            <w:pPr>
              <w:rPr>
                <w:sz w:val="24"/>
                <w:szCs w:val="24"/>
              </w:rPr>
            </w:pPr>
          </w:p>
        </w:tc>
      </w:tr>
    </w:tbl>
    <w:p w:rsidR="00AE6412" w:rsidRPr="001F6931" w:rsidRDefault="00AE6412" w:rsidP="00AE6412">
      <w:pPr>
        <w:jc w:val="center"/>
        <w:rPr>
          <w:color w:val="000000"/>
        </w:rPr>
      </w:pPr>
    </w:p>
    <w:p w:rsidR="00AE6412" w:rsidRPr="00A53753" w:rsidRDefault="00AE6412" w:rsidP="00AE6412">
      <w:pPr>
        <w:rPr>
          <w:sz w:val="20"/>
          <w:szCs w:val="20"/>
        </w:rPr>
      </w:pPr>
      <w:r>
        <w:t xml:space="preserve">*  </w:t>
      </w:r>
      <w:r w:rsidRPr="00A53753">
        <w:rPr>
          <w:sz w:val="20"/>
          <w:szCs w:val="20"/>
        </w:rPr>
        <w:t>Эквивалентом указанных картриджей являются новые, невосстановленные картриджи других фирм, допущенные к использованию в гарантийный период с техникой указанной модели фирмой - производителем данной техники.</w:t>
      </w:r>
      <w:r w:rsidRPr="00A53753">
        <w:rPr>
          <w:rFonts w:ascii="Helvetica" w:hAnsi="Helvetica" w:cs="Helvetica"/>
          <w:b/>
          <w:bCs/>
          <w:color w:val="333333"/>
          <w:sz w:val="20"/>
          <w:szCs w:val="20"/>
          <w:shd w:val="clear" w:color="auto" w:fill="EFEFEF"/>
        </w:rPr>
        <w:t xml:space="preserve"> </w:t>
      </w:r>
      <w:r w:rsidRPr="00A53753">
        <w:rPr>
          <w:sz w:val="20"/>
          <w:szCs w:val="20"/>
        </w:rPr>
        <w:t>При этом</w:t>
      </w:r>
      <w:r w:rsidRPr="00A53753">
        <w:rPr>
          <w:rFonts w:ascii="Helvetica" w:hAnsi="Helvetica" w:cs="Helvetica"/>
          <w:b/>
          <w:bCs/>
          <w:color w:val="333333"/>
          <w:sz w:val="20"/>
          <w:szCs w:val="20"/>
          <w:shd w:val="clear" w:color="auto" w:fill="EFEFEF"/>
        </w:rPr>
        <w:t xml:space="preserve"> </w:t>
      </w:r>
      <w:r w:rsidRPr="00A53753">
        <w:rPr>
          <w:bCs/>
          <w:sz w:val="20"/>
          <w:szCs w:val="20"/>
        </w:rPr>
        <w:t>эквивалентность, а именно соответствие требованиям производителя оргтехники, должна быть подтверждена документально (письмо или иной документ производителя техники) при поставке картриджей.</w:t>
      </w:r>
    </w:p>
    <w:p w:rsidR="00AE6412" w:rsidRPr="005A3F0A" w:rsidRDefault="00AE6412" w:rsidP="00AE6412">
      <w:pPr>
        <w:sectPr w:rsidR="00AE6412" w:rsidRPr="005A3F0A">
          <w:pgSz w:w="16838" w:h="11906" w:orient="landscape"/>
          <w:pgMar w:top="1276" w:right="1134" w:bottom="851" w:left="1134" w:header="709" w:footer="709" w:gutter="0"/>
          <w:cols w:space="720"/>
        </w:sectPr>
      </w:pPr>
      <w:r w:rsidRPr="00A53753">
        <w:rPr>
          <w:sz w:val="20"/>
          <w:szCs w:val="20"/>
        </w:rPr>
        <w:t>** В соответствии с п. 12.2.2 (а) ЕОСЗ Госкорпорации «Росатом» предложение аналога или эквивалента других производителей (отличных от указанных в документации) не допускается (закупка расходных материалов для оборудования, находящегося на гарантии, и использование именно таких расходных материалов предусмотрено условиями гарантии, технической эксплуатационной документацией).</w:t>
      </w:r>
    </w:p>
    <w:p w:rsidR="00AE6412" w:rsidRPr="001F6931" w:rsidRDefault="00AE6412" w:rsidP="00AE6412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lastRenderedPageBreak/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E6412" w:rsidRPr="001F6931" w:rsidTr="000947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412" w:rsidRDefault="00AE6412" w:rsidP="0009476B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EA7912">
              <w:rPr>
                <w:color w:val="000000"/>
                <w:sz w:val="24"/>
                <w:szCs w:val="24"/>
              </w:rPr>
              <w:t>Поставляемый товар должен быть новым</w:t>
            </w:r>
            <w:r>
              <w:rPr>
                <w:color w:val="000000"/>
                <w:sz w:val="24"/>
                <w:szCs w:val="24"/>
              </w:rPr>
              <w:t xml:space="preserve"> и не относится</w:t>
            </w:r>
            <w:r w:rsidRPr="003D140C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к </w:t>
            </w:r>
            <w:r w:rsidRPr="003D140C">
              <w:rPr>
                <w:color w:val="000000"/>
                <w:sz w:val="24"/>
                <w:szCs w:val="24"/>
              </w:rPr>
              <w:t>следующи</w:t>
            </w:r>
            <w:r>
              <w:rPr>
                <w:color w:val="000000"/>
                <w:sz w:val="24"/>
                <w:szCs w:val="24"/>
              </w:rPr>
              <w:t>м</w:t>
            </w:r>
            <w:r w:rsidRPr="003D140C">
              <w:rPr>
                <w:color w:val="000000"/>
                <w:sz w:val="24"/>
                <w:szCs w:val="24"/>
              </w:rPr>
              <w:t xml:space="preserve"> разновидност</w:t>
            </w:r>
            <w:r>
              <w:rPr>
                <w:color w:val="000000"/>
                <w:sz w:val="24"/>
                <w:szCs w:val="24"/>
              </w:rPr>
              <w:t>ям</w:t>
            </w:r>
            <w:r w:rsidRPr="003D140C">
              <w:rPr>
                <w:color w:val="000000"/>
                <w:sz w:val="24"/>
                <w:szCs w:val="24"/>
              </w:rPr>
              <w:t xml:space="preserve">: </w:t>
            </w:r>
            <w:r>
              <w:rPr>
                <w:color w:val="000000"/>
                <w:sz w:val="24"/>
                <w:szCs w:val="24"/>
              </w:rPr>
              <w:t>а.)</w:t>
            </w:r>
            <w:r w:rsidRPr="003D140C">
              <w:rPr>
                <w:color w:val="000000"/>
                <w:sz w:val="24"/>
                <w:szCs w:val="24"/>
              </w:rPr>
              <w:t xml:space="preserve"> произведенные несертифицированными производителями или не фирмой-производителем оргтехники;</w:t>
            </w:r>
            <w:proofErr w:type="gramEnd"/>
          </w:p>
          <w:p w:rsidR="00AE6412" w:rsidRPr="00EA7912" w:rsidRDefault="00AE6412" w:rsidP="0009476B">
            <w:pPr>
              <w:tabs>
                <w:tab w:val="left" w:pos="425"/>
                <w:tab w:val="left" w:pos="459"/>
                <w:tab w:val="left" w:pos="601"/>
                <w:tab w:val="left" w:pos="822"/>
                <w:tab w:val="left" w:pos="2103"/>
              </w:tabs>
              <w:jc w:val="both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б</w:t>
            </w:r>
            <w:proofErr w:type="gramEnd"/>
            <w:r>
              <w:rPr>
                <w:color w:val="000000"/>
                <w:sz w:val="24"/>
                <w:szCs w:val="24"/>
              </w:rPr>
              <w:t>.)</w:t>
            </w:r>
            <w:r w:rsidRPr="003D140C">
              <w:rPr>
                <w:color w:val="000000"/>
                <w:sz w:val="24"/>
                <w:szCs w:val="24"/>
              </w:rPr>
              <w:t xml:space="preserve"> бывшие в эксплуатации, восстановленные, повторно заправленные, перезаправленные, картриджи с внесенными конструктивными из</w:t>
            </w:r>
            <w:r>
              <w:rPr>
                <w:color w:val="000000"/>
                <w:sz w:val="24"/>
                <w:szCs w:val="24"/>
              </w:rPr>
              <w:t xml:space="preserve">менениями, условно-совместимые </w:t>
            </w:r>
            <w:r w:rsidRPr="003D140C">
              <w:rPr>
                <w:color w:val="000000"/>
                <w:sz w:val="24"/>
                <w:szCs w:val="24"/>
              </w:rPr>
              <w:t>и контрафактные.</w:t>
            </w:r>
          </w:p>
        </w:tc>
      </w:tr>
    </w:tbl>
    <w:p w:rsidR="00AE6412" w:rsidRPr="001F6931" w:rsidRDefault="00AE6412" w:rsidP="00AE6412">
      <w:pPr>
        <w:jc w:val="center"/>
        <w:rPr>
          <w:color w:val="000000"/>
        </w:rPr>
      </w:pPr>
    </w:p>
    <w:p w:rsidR="00AE6412" w:rsidRPr="001F6931" w:rsidRDefault="00AE6412" w:rsidP="00AE6412">
      <w:pPr>
        <w:jc w:val="center"/>
        <w:rPr>
          <w:b/>
          <w:color w:val="000000"/>
          <w:sz w:val="24"/>
          <w:szCs w:val="24"/>
        </w:rPr>
      </w:pPr>
      <w:r w:rsidRPr="001F6931">
        <w:rPr>
          <w:color w:val="000000"/>
        </w:rPr>
        <w:t>РАЗДЕЛ 3. ТРЕБОВАНИЯ К МАРКИРОВКЕ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E6412" w:rsidRPr="001F6931" w:rsidTr="0009476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412" w:rsidRPr="007D4FFE" w:rsidRDefault="00AE6412" w:rsidP="0009476B">
            <w:pPr>
              <w:jc w:val="both"/>
              <w:rPr>
                <w:color w:val="000000"/>
                <w:sz w:val="24"/>
                <w:szCs w:val="24"/>
              </w:rPr>
            </w:pPr>
            <w:r w:rsidRPr="007D4FFE">
              <w:rPr>
                <w:color w:val="000000"/>
                <w:sz w:val="24"/>
                <w:szCs w:val="24"/>
              </w:rPr>
              <w:t>Требования к маркировке внешней упаковки:</w:t>
            </w:r>
          </w:p>
          <w:p w:rsidR="00AE6412" w:rsidRPr="007D4FFE" w:rsidRDefault="00AE6412" w:rsidP="0009476B">
            <w:pPr>
              <w:jc w:val="both"/>
              <w:rPr>
                <w:color w:val="000000"/>
                <w:sz w:val="24"/>
                <w:szCs w:val="24"/>
              </w:rPr>
            </w:pPr>
            <w:r w:rsidRPr="007D4FFE">
              <w:rPr>
                <w:color w:val="000000"/>
                <w:sz w:val="24"/>
                <w:szCs w:val="24"/>
              </w:rPr>
              <w:t>На упаковочной коробке должны быть нанесена следующая информация:</w:t>
            </w:r>
          </w:p>
          <w:p w:rsidR="00AE6412" w:rsidRPr="007D4FFE" w:rsidRDefault="00AE6412" w:rsidP="0009476B">
            <w:pPr>
              <w:jc w:val="both"/>
              <w:rPr>
                <w:color w:val="000000"/>
                <w:sz w:val="24"/>
                <w:szCs w:val="24"/>
              </w:rPr>
            </w:pPr>
            <w:r w:rsidRPr="007D4FFE">
              <w:rPr>
                <w:color w:val="000000"/>
                <w:sz w:val="24"/>
                <w:szCs w:val="24"/>
              </w:rPr>
              <w:t>- тип картриджа и его совместимость с принтерами;</w:t>
            </w:r>
          </w:p>
          <w:p w:rsidR="00AE6412" w:rsidRPr="007D4FFE" w:rsidRDefault="00AE6412" w:rsidP="0009476B">
            <w:pPr>
              <w:jc w:val="both"/>
              <w:rPr>
                <w:color w:val="000000"/>
                <w:sz w:val="24"/>
                <w:szCs w:val="24"/>
              </w:rPr>
            </w:pPr>
            <w:r w:rsidRPr="007D4FFE">
              <w:rPr>
                <w:color w:val="000000"/>
                <w:sz w:val="24"/>
                <w:szCs w:val="24"/>
              </w:rPr>
              <w:t>- информация о производителе;</w:t>
            </w:r>
          </w:p>
          <w:p w:rsidR="00AE6412" w:rsidRPr="007D4FFE" w:rsidRDefault="00AE6412" w:rsidP="0009476B">
            <w:pPr>
              <w:jc w:val="both"/>
              <w:rPr>
                <w:color w:val="000000"/>
                <w:sz w:val="24"/>
                <w:szCs w:val="24"/>
              </w:rPr>
            </w:pPr>
            <w:r w:rsidRPr="007D4FFE">
              <w:rPr>
                <w:color w:val="000000"/>
                <w:sz w:val="24"/>
                <w:szCs w:val="24"/>
              </w:rPr>
              <w:t>- гарантийный срок хранения до ввода картриджа в эксплуатацию (если установлен производителем);</w:t>
            </w:r>
          </w:p>
          <w:p w:rsidR="00AE6412" w:rsidRPr="007D4FFE" w:rsidRDefault="00AE6412" w:rsidP="0009476B">
            <w:pPr>
              <w:jc w:val="both"/>
              <w:rPr>
                <w:color w:val="000000"/>
                <w:sz w:val="24"/>
                <w:szCs w:val="24"/>
              </w:rPr>
            </w:pPr>
            <w:r w:rsidRPr="007D4FFE">
              <w:rPr>
                <w:color w:val="000000"/>
                <w:sz w:val="24"/>
                <w:szCs w:val="24"/>
              </w:rPr>
              <w:t>- иная информация, которую производитель сочтет необходимым разместить.</w:t>
            </w:r>
          </w:p>
          <w:p w:rsidR="00AE6412" w:rsidRPr="007D4FFE" w:rsidRDefault="00AE6412" w:rsidP="0009476B">
            <w:pPr>
              <w:jc w:val="both"/>
              <w:rPr>
                <w:color w:val="000000"/>
                <w:sz w:val="24"/>
                <w:szCs w:val="24"/>
              </w:rPr>
            </w:pPr>
            <w:r w:rsidRPr="007D4FFE">
              <w:rPr>
                <w:color w:val="000000"/>
                <w:sz w:val="24"/>
                <w:szCs w:val="24"/>
              </w:rPr>
              <w:t>Требования к маркировке картриджа:</w:t>
            </w:r>
          </w:p>
          <w:p w:rsidR="00AE6412" w:rsidRPr="001F6931" w:rsidRDefault="00AE6412" w:rsidP="0009476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D4FFE">
              <w:rPr>
                <w:color w:val="000000"/>
                <w:sz w:val="24"/>
                <w:szCs w:val="24"/>
              </w:rPr>
              <w:t>На корпусе картриджа должна присутствовать маркировка производителя с указанием необходимой идентифицирующей информации. При наличии заводского номера он должен быть указан.</w:t>
            </w:r>
          </w:p>
        </w:tc>
      </w:tr>
    </w:tbl>
    <w:p w:rsidR="00AE6412" w:rsidRPr="001F6931" w:rsidRDefault="00AE6412" w:rsidP="00AE6412">
      <w:pPr>
        <w:jc w:val="center"/>
        <w:rPr>
          <w:color w:val="000000"/>
        </w:rPr>
      </w:pPr>
    </w:p>
    <w:p w:rsidR="00AE6412" w:rsidRPr="001F6931" w:rsidRDefault="00AE6412" w:rsidP="00AE6412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E6412" w:rsidRPr="001F6931" w:rsidTr="0009476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412" w:rsidRPr="00BA76A1" w:rsidRDefault="00AE6412" w:rsidP="0009476B">
            <w:pPr>
              <w:jc w:val="both"/>
              <w:rPr>
                <w:color w:val="000000"/>
                <w:sz w:val="24"/>
                <w:szCs w:val="24"/>
              </w:rPr>
            </w:pPr>
            <w:r w:rsidRPr="00BA76A1">
              <w:rPr>
                <w:color w:val="000000"/>
                <w:sz w:val="24"/>
                <w:szCs w:val="24"/>
              </w:rPr>
              <w:t>Требования к внешней упаковке:</w:t>
            </w:r>
          </w:p>
          <w:p w:rsidR="00AE6412" w:rsidRPr="00BA76A1" w:rsidRDefault="00AE6412" w:rsidP="0009476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Товар</w:t>
            </w:r>
            <w:r w:rsidRPr="00BA76A1">
              <w:rPr>
                <w:color w:val="000000"/>
                <w:sz w:val="24"/>
                <w:szCs w:val="24"/>
              </w:rPr>
              <w:t xml:space="preserve"> долж</w:t>
            </w:r>
            <w:r>
              <w:rPr>
                <w:color w:val="000000"/>
                <w:sz w:val="24"/>
                <w:szCs w:val="24"/>
              </w:rPr>
              <w:t>ен</w:t>
            </w:r>
            <w:r w:rsidRPr="00BA76A1">
              <w:rPr>
                <w:color w:val="000000"/>
                <w:sz w:val="24"/>
                <w:szCs w:val="24"/>
              </w:rPr>
              <w:t xml:space="preserve"> поставляться в </w:t>
            </w:r>
            <w:r>
              <w:rPr>
                <w:color w:val="000000"/>
                <w:sz w:val="24"/>
                <w:szCs w:val="24"/>
              </w:rPr>
              <w:t xml:space="preserve">индивидуальной </w:t>
            </w:r>
            <w:r w:rsidRPr="00BA76A1">
              <w:rPr>
                <w:color w:val="000000"/>
                <w:sz w:val="24"/>
                <w:szCs w:val="24"/>
              </w:rPr>
              <w:t>заводской упаковке, обеспечивающую безопасность транспортировки картриджа и сохранность его качества в течение гарантийного срока хранения.</w:t>
            </w:r>
          </w:p>
          <w:p w:rsidR="00AE6412" w:rsidRPr="00BA76A1" w:rsidRDefault="00AE6412" w:rsidP="0009476B">
            <w:pPr>
              <w:jc w:val="both"/>
              <w:rPr>
                <w:color w:val="000000"/>
                <w:sz w:val="24"/>
                <w:szCs w:val="24"/>
              </w:rPr>
            </w:pPr>
            <w:r w:rsidRPr="00BA76A1">
              <w:rPr>
                <w:color w:val="000000"/>
                <w:sz w:val="24"/>
                <w:szCs w:val="24"/>
              </w:rPr>
              <w:t>Требования к качеству внутренней упаковки и герметизации:</w:t>
            </w:r>
          </w:p>
          <w:p w:rsidR="00AE6412" w:rsidRPr="00BA76A1" w:rsidRDefault="00AE6412" w:rsidP="0009476B">
            <w:pPr>
              <w:jc w:val="both"/>
              <w:rPr>
                <w:color w:val="000000"/>
                <w:sz w:val="24"/>
                <w:szCs w:val="24"/>
              </w:rPr>
            </w:pPr>
            <w:r w:rsidRPr="00BA76A1">
              <w:rPr>
                <w:color w:val="000000"/>
                <w:sz w:val="24"/>
                <w:szCs w:val="24"/>
              </w:rPr>
              <w:t xml:space="preserve">1) </w:t>
            </w:r>
            <w:r>
              <w:rPr>
                <w:color w:val="000000"/>
                <w:sz w:val="24"/>
                <w:szCs w:val="24"/>
              </w:rPr>
              <w:t>Товар</w:t>
            </w:r>
            <w:r w:rsidRPr="00BA76A1">
              <w:rPr>
                <w:color w:val="000000"/>
                <w:sz w:val="24"/>
                <w:szCs w:val="24"/>
              </w:rPr>
              <w:t xml:space="preserve"> внутри должен быть упакован в неповрежденную упаковку, предохраняющую картридж от повреждения и от воздействия влаги.</w:t>
            </w:r>
          </w:p>
          <w:p w:rsidR="00AE6412" w:rsidRPr="00BA76A1" w:rsidRDefault="00AE6412" w:rsidP="0009476B">
            <w:pPr>
              <w:jc w:val="both"/>
              <w:rPr>
                <w:color w:val="000000"/>
                <w:sz w:val="24"/>
                <w:szCs w:val="24"/>
              </w:rPr>
            </w:pPr>
            <w:r w:rsidRPr="00BA76A1">
              <w:rPr>
                <w:color w:val="000000"/>
                <w:sz w:val="24"/>
                <w:szCs w:val="24"/>
              </w:rPr>
              <w:t>2) картридж должно быть загерметезирован способом, исключающим самопроизвольное высыпание тонера, если это предусмотрено его конструкцией;</w:t>
            </w:r>
          </w:p>
          <w:p w:rsidR="00AE6412" w:rsidRPr="0072694A" w:rsidRDefault="00AE6412" w:rsidP="0009476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A76A1">
              <w:rPr>
                <w:color w:val="000000"/>
                <w:sz w:val="24"/>
                <w:szCs w:val="24"/>
              </w:rPr>
              <w:t>3) герметизирующая лента, при ее наличии, должна легко удаляться перед вводом картриджа в эксплуатацию. При удалении ленты недопустимо высыпание тонера из места ее выхода.</w:t>
            </w:r>
          </w:p>
        </w:tc>
      </w:tr>
    </w:tbl>
    <w:p w:rsidR="00AE6412" w:rsidRPr="001F6931" w:rsidRDefault="00AE6412" w:rsidP="00AE6412">
      <w:pPr>
        <w:jc w:val="center"/>
        <w:rPr>
          <w:color w:val="000000"/>
        </w:rPr>
      </w:pPr>
    </w:p>
    <w:p w:rsidR="00AE6412" w:rsidRPr="001F6931" w:rsidRDefault="00AE6412" w:rsidP="00AE6412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E6412" w:rsidRPr="001F6931" w:rsidTr="000947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412" w:rsidRPr="001F6931" w:rsidRDefault="00AE6412" w:rsidP="0009476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AE6412" w:rsidRPr="001F6931" w:rsidTr="000947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412" w:rsidRPr="00724B3A" w:rsidRDefault="00AE6412" w:rsidP="0009476B">
            <w:pPr>
              <w:pStyle w:val="Default"/>
            </w:pPr>
            <w:r>
              <w:t xml:space="preserve">Товар поставляется в первые 10 (десяти) рабочих дней, начиная </w:t>
            </w:r>
            <w:proofErr w:type="gramStart"/>
            <w:r>
              <w:t>с даты заключения</w:t>
            </w:r>
            <w:proofErr w:type="gramEnd"/>
            <w:r>
              <w:t xml:space="preserve"> договора.</w:t>
            </w:r>
            <w:r w:rsidRPr="00114A77">
              <w:t xml:space="preserve"> </w:t>
            </w:r>
            <w:r w:rsidRPr="00724B3A">
              <w:t>Соответствующая партия Товара по количеству, ассортименту и цене должна соответствовать требованиям, указанным в заявке Покупателя.</w:t>
            </w:r>
          </w:p>
          <w:p w:rsidR="00AE6412" w:rsidRPr="00724B3A" w:rsidRDefault="00AE6412" w:rsidP="0009476B">
            <w:pPr>
              <w:pStyle w:val="Default"/>
            </w:pPr>
            <w:r w:rsidRPr="00724B3A">
              <w:t>Погрузочно-разгрузочные работы осуществляются силами Поставщика и за счёт средств Поставщика.</w:t>
            </w:r>
          </w:p>
          <w:p w:rsidR="00AE6412" w:rsidRDefault="00AE6412" w:rsidP="0009476B">
            <w:pPr>
              <w:pStyle w:val="Default"/>
            </w:pPr>
            <w:r w:rsidRPr="00724B3A">
              <w:t>При обнаружении несоответствия количества, ассортимента и качества Товара в накладной должна быть сделана отметка о фактически принятом количестве, качестве и ассортименте Товара. Покупатель обязан вызвать представителя Поставщика для участия в продолжени</w:t>
            </w:r>
            <w:proofErr w:type="gramStart"/>
            <w:r w:rsidRPr="00724B3A">
              <w:t>и</w:t>
            </w:r>
            <w:proofErr w:type="gramEnd"/>
            <w:r w:rsidRPr="00724B3A">
              <w:t xml:space="preserve"> приемки и составления двухстороннего акта. 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      </w:r>
          </w:p>
          <w:p w:rsidR="00AE6412" w:rsidRPr="001F6931" w:rsidRDefault="00AE6412" w:rsidP="0009476B">
            <w:pPr>
              <w:pStyle w:val="Default"/>
            </w:pPr>
          </w:p>
        </w:tc>
      </w:tr>
      <w:tr w:rsidR="00AE6412" w:rsidRPr="001F6931" w:rsidTr="000947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412" w:rsidRPr="001F6931" w:rsidRDefault="00AE6412" w:rsidP="0009476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E6412" w:rsidRPr="001F6931" w:rsidTr="000947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412" w:rsidRPr="00724B3A" w:rsidRDefault="00AE6412" w:rsidP="0009476B">
            <w:pPr>
              <w:pStyle w:val="a6"/>
              <w:tabs>
                <w:tab w:val="left" w:pos="284"/>
              </w:tabs>
              <w:ind w:right="34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24B3A">
              <w:rPr>
                <w:rFonts w:eastAsia="Calibri"/>
                <w:color w:val="000000"/>
                <w:sz w:val="24"/>
                <w:szCs w:val="24"/>
              </w:rPr>
              <w:t>При поставке Товара Поставщик предоставляет Покупателю следующую документацию:</w:t>
            </w:r>
          </w:p>
          <w:p w:rsidR="00AE6412" w:rsidRPr="00724B3A" w:rsidRDefault="00AE6412" w:rsidP="0009476B">
            <w:pPr>
              <w:pStyle w:val="a6"/>
              <w:tabs>
                <w:tab w:val="left" w:pos="284"/>
              </w:tabs>
              <w:ind w:right="34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24B3A">
              <w:rPr>
                <w:rFonts w:eastAsia="Calibri"/>
                <w:color w:val="000000"/>
                <w:sz w:val="24"/>
                <w:szCs w:val="24"/>
              </w:rPr>
              <w:t xml:space="preserve">а) счет, счет-фактуру, </w:t>
            </w:r>
            <w:proofErr w:type="gramStart"/>
            <w:r w:rsidRPr="00724B3A">
              <w:rPr>
                <w:rFonts w:eastAsia="Calibri"/>
                <w:color w:val="000000"/>
                <w:sz w:val="24"/>
                <w:szCs w:val="24"/>
              </w:rPr>
              <w:t>выставленные</w:t>
            </w:r>
            <w:proofErr w:type="gramEnd"/>
            <w:r w:rsidRPr="00724B3A">
              <w:rPr>
                <w:rFonts w:eastAsia="Calibri"/>
                <w:color w:val="000000"/>
                <w:sz w:val="24"/>
                <w:szCs w:val="24"/>
              </w:rPr>
              <w:t xml:space="preserve"> Покупателю;</w:t>
            </w:r>
          </w:p>
          <w:p w:rsidR="00AE6412" w:rsidRPr="006640FD" w:rsidRDefault="00AE6412" w:rsidP="0009476B">
            <w:pPr>
              <w:pStyle w:val="a6"/>
              <w:tabs>
                <w:tab w:val="left" w:pos="284"/>
              </w:tabs>
              <w:ind w:right="34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24B3A">
              <w:rPr>
                <w:rFonts w:eastAsia="Calibri"/>
                <w:color w:val="000000"/>
                <w:sz w:val="24"/>
                <w:szCs w:val="24"/>
              </w:rPr>
              <w:t>б) товарную накладную по форме ТОРГ-12 в 2-х экз. (один экземпляр для Покупателя и один экземпляр для Поставщика);</w:t>
            </w:r>
          </w:p>
          <w:p w:rsidR="00AE6412" w:rsidRPr="00724B3A" w:rsidRDefault="00AE6412" w:rsidP="0009476B">
            <w:pPr>
              <w:pStyle w:val="a6"/>
              <w:tabs>
                <w:tab w:val="left" w:pos="284"/>
              </w:tabs>
              <w:ind w:right="34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24B3A">
              <w:rPr>
                <w:rFonts w:eastAsia="Calibri"/>
                <w:color w:val="000000"/>
                <w:sz w:val="24"/>
                <w:szCs w:val="24"/>
              </w:rPr>
              <w:t>Право собственности на Товар переходит от Поставщика к Покупателю в момент подписания обеими Сторонами товарной накладной по форме ТОРГ-12</w:t>
            </w:r>
          </w:p>
          <w:p w:rsidR="00AE6412" w:rsidRPr="006F349A" w:rsidRDefault="00AE6412" w:rsidP="0009476B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724B3A">
              <w:rPr>
                <w:rFonts w:eastAsia="Calibri"/>
                <w:color w:val="000000"/>
                <w:sz w:val="24"/>
                <w:szCs w:val="24"/>
              </w:rPr>
              <w:t>Датой поставки Товара считается дата приемки Товара по количеству и качеству на складе Покупателя по товарным накладным по форме ТОРГ-12.</w:t>
            </w:r>
          </w:p>
        </w:tc>
      </w:tr>
    </w:tbl>
    <w:p w:rsidR="00AE6412" w:rsidRPr="001F6931" w:rsidRDefault="00AE6412" w:rsidP="00AE6412">
      <w:pPr>
        <w:rPr>
          <w:color w:val="000000"/>
        </w:rPr>
      </w:pPr>
    </w:p>
    <w:p w:rsidR="00AE6412" w:rsidRPr="001F6931" w:rsidRDefault="00AE6412" w:rsidP="00AE6412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E6412" w:rsidRPr="001F6931" w:rsidTr="000947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412" w:rsidRDefault="00AE6412" w:rsidP="0009476B">
            <w:pPr>
              <w:rPr>
                <w:rFonts w:eastAsia="Calibri"/>
                <w:color w:val="000000"/>
                <w:sz w:val="24"/>
                <w:szCs w:val="24"/>
              </w:rPr>
            </w:pPr>
            <w:r w:rsidRPr="00724B3A">
              <w:rPr>
                <w:rFonts w:eastAsia="Calibri"/>
                <w:color w:val="000000"/>
                <w:sz w:val="24"/>
                <w:szCs w:val="24"/>
              </w:rPr>
              <w:t>Поставка осуществляется автомобильным транспортом до склада Покупателя</w:t>
            </w:r>
            <w:r>
              <w:rPr>
                <w:rFonts w:eastAsia="Calibri"/>
                <w:color w:val="000000"/>
                <w:sz w:val="24"/>
                <w:szCs w:val="24"/>
              </w:rPr>
              <w:t>.</w:t>
            </w:r>
          </w:p>
          <w:p w:rsidR="00AE6412" w:rsidRPr="001F6931" w:rsidRDefault="00AE6412" w:rsidP="0009476B">
            <w:pPr>
              <w:rPr>
                <w:i/>
                <w:color w:val="000000"/>
                <w:sz w:val="24"/>
                <w:szCs w:val="24"/>
              </w:rPr>
            </w:pPr>
            <w:r w:rsidRPr="00724B3A">
              <w:rPr>
                <w:rFonts w:eastAsia="Calibri"/>
                <w:color w:val="000000"/>
                <w:sz w:val="24"/>
                <w:szCs w:val="24"/>
              </w:rPr>
              <w:t>Поставка Товара может быть осуществлена иным способом, но только после письменного согласования этого способа.</w:t>
            </w:r>
          </w:p>
        </w:tc>
      </w:tr>
    </w:tbl>
    <w:p w:rsidR="00AE6412" w:rsidRPr="001F6931" w:rsidRDefault="00AE6412" w:rsidP="00AE6412">
      <w:pPr>
        <w:jc w:val="center"/>
        <w:rPr>
          <w:color w:val="000000"/>
        </w:rPr>
      </w:pPr>
    </w:p>
    <w:p w:rsidR="00AE6412" w:rsidRPr="001F6931" w:rsidRDefault="00AE6412" w:rsidP="00AE6412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E6412" w:rsidRPr="001F6931" w:rsidTr="000947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412" w:rsidRPr="001F6931" w:rsidRDefault="00AE6412" w:rsidP="0009476B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Х</w:t>
            </w:r>
            <w:r w:rsidRPr="004A5DCA">
              <w:rPr>
                <w:rFonts w:eastAsia="Calibri"/>
                <w:color w:val="000000"/>
                <w:sz w:val="24"/>
                <w:szCs w:val="24"/>
              </w:rPr>
              <w:t>ран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ение Товара должно </w:t>
            </w:r>
            <w:r w:rsidRPr="004A5DCA">
              <w:rPr>
                <w:rFonts w:eastAsia="Calibri"/>
                <w:color w:val="000000"/>
                <w:sz w:val="24"/>
                <w:szCs w:val="24"/>
              </w:rPr>
              <w:t>обеспечи</w:t>
            </w:r>
            <w:r>
              <w:rPr>
                <w:rFonts w:eastAsia="Calibri"/>
                <w:color w:val="000000"/>
                <w:sz w:val="24"/>
                <w:szCs w:val="24"/>
              </w:rPr>
              <w:t>вать</w:t>
            </w:r>
            <w:r w:rsidRPr="004A5DCA">
              <w:rPr>
                <w:rFonts w:eastAsia="Calibri"/>
                <w:color w:val="000000"/>
                <w:sz w:val="24"/>
                <w:szCs w:val="24"/>
              </w:rPr>
              <w:t xml:space="preserve"> сохранность </w:t>
            </w:r>
            <w:r>
              <w:rPr>
                <w:rFonts w:eastAsia="Calibri"/>
                <w:color w:val="000000"/>
                <w:sz w:val="24"/>
                <w:szCs w:val="24"/>
              </w:rPr>
              <w:t>т</w:t>
            </w:r>
            <w:r w:rsidRPr="004A5DCA">
              <w:rPr>
                <w:rFonts w:eastAsia="Calibri"/>
                <w:color w:val="000000"/>
                <w:sz w:val="24"/>
                <w:szCs w:val="24"/>
              </w:rPr>
              <w:t>овар</w:t>
            </w:r>
            <w:r>
              <w:rPr>
                <w:rFonts w:eastAsia="Calibri"/>
                <w:color w:val="000000"/>
                <w:sz w:val="24"/>
                <w:szCs w:val="24"/>
              </w:rPr>
              <w:t>ного вида, качества и целостность упаковки.</w:t>
            </w:r>
          </w:p>
        </w:tc>
      </w:tr>
    </w:tbl>
    <w:p w:rsidR="00AE6412" w:rsidRPr="001F6931" w:rsidRDefault="00AE6412" w:rsidP="00AE6412">
      <w:pPr>
        <w:rPr>
          <w:color w:val="000000"/>
        </w:rPr>
      </w:pPr>
    </w:p>
    <w:p w:rsidR="00AE6412" w:rsidRPr="001F6931" w:rsidRDefault="00AE6412" w:rsidP="00AE6412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8</w:t>
      </w:r>
      <w:r w:rsidRPr="001F6931">
        <w:rPr>
          <w:color w:val="000000"/>
        </w:rPr>
        <w:t>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E6412" w:rsidRPr="001F6931" w:rsidTr="0009476B">
        <w:trPr>
          <w:trHeight w:val="29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412" w:rsidRPr="001F6931" w:rsidRDefault="00AE6412" w:rsidP="0009476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Товар должен иметь</w:t>
            </w:r>
            <w:r w:rsidRPr="00C64E11">
              <w:rPr>
                <w:rFonts w:eastAsia="Calibri"/>
                <w:color w:val="000000"/>
                <w:sz w:val="24"/>
                <w:szCs w:val="24"/>
              </w:rPr>
              <w:t xml:space="preserve"> сертификат соответствия</w:t>
            </w:r>
            <w:r w:rsidRPr="00C64E11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AE6412" w:rsidRPr="001F6931" w:rsidRDefault="00AE6412" w:rsidP="00AE6412">
      <w:pPr>
        <w:jc w:val="center"/>
        <w:rPr>
          <w:color w:val="000000"/>
        </w:rPr>
      </w:pPr>
    </w:p>
    <w:p w:rsidR="00AE6412" w:rsidRPr="001F6931" w:rsidRDefault="00AE6412" w:rsidP="00AE6412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9</w:t>
      </w:r>
      <w:r w:rsidRPr="001F6931">
        <w:rPr>
          <w:color w:val="000000"/>
        </w:rPr>
        <w:t>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E6412" w:rsidRPr="001F6931" w:rsidTr="0009476B">
        <w:trPr>
          <w:trHeight w:val="22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412" w:rsidRPr="006F349A" w:rsidRDefault="00AE6412" w:rsidP="0009476B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Товар</w:t>
            </w:r>
            <w:r w:rsidRPr="00BA76A1">
              <w:rPr>
                <w:rFonts w:eastAsia="Calibri"/>
                <w:color w:val="000000"/>
                <w:sz w:val="24"/>
                <w:szCs w:val="24"/>
              </w:rPr>
              <w:t xml:space="preserve"> должен снабжаться справочным листом о безопасности продукта</w:t>
            </w:r>
            <w:r>
              <w:rPr>
                <w:rFonts w:eastAsia="Calibri"/>
                <w:color w:val="000000"/>
                <w:sz w:val="24"/>
                <w:szCs w:val="24"/>
              </w:rPr>
              <w:t>.</w:t>
            </w:r>
          </w:p>
        </w:tc>
      </w:tr>
    </w:tbl>
    <w:p w:rsidR="00AE6412" w:rsidRPr="001F6931" w:rsidRDefault="00AE6412" w:rsidP="00AE6412">
      <w:pPr>
        <w:jc w:val="center"/>
        <w:rPr>
          <w:color w:val="000000"/>
        </w:rPr>
      </w:pPr>
    </w:p>
    <w:p w:rsidR="00AE6412" w:rsidRPr="001F6931" w:rsidRDefault="00AE6412" w:rsidP="00AE6412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0</w:t>
      </w:r>
      <w:r w:rsidRPr="001F6931">
        <w:rPr>
          <w:color w:val="000000"/>
        </w:rPr>
        <w:t>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E6412" w:rsidRPr="001F6931" w:rsidTr="000947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412" w:rsidRPr="00901B7E" w:rsidRDefault="00AE6412" w:rsidP="0009476B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C206C8">
              <w:rPr>
                <w:color w:val="000000"/>
                <w:sz w:val="24"/>
                <w:szCs w:val="24"/>
              </w:rPr>
              <w:t>Все расходные материалы должны быть изготовлены фирмами-производителями оргтехники или фирмами, имеющими официальный сертификат либо лицензию на производство расходных материалов от фирм-производителей оргтехники.</w:t>
            </w:r>
          </w:p>
        </w:tc>
      </w:tr>
    </w:tbl>
    <w:p w:rsidR="00AE6412" w:rsidRPr="001F6931" w:rsidRDefault="00AE6412" w:rsidP="00AE6412">
      <w:pPr>
        <w:rPr>
          <w:color w:val="000000"/>
        </w:rPr>
      </w:pPr>
    </w:p>
    <w:p w:rsidR="00AE6412" w:rsidRPr="001F6931" w:rsidRDefault="00AE6412" w:rsidP="00AE6412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1</w:t>
      </w:r>
      <w:r w:rsidRPr="001F6931">
        <w:rPr>
          <w:color w:val="000000"/>
        </w:rPr>
        <w:t>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E6412" w:rsidRPr="001F6931" w:rsidTr="000947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412" w:rsidRPr="00991E3E" w:rsidRDefault="00AE6412" w:rsidP="0009476B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C16666">
              <w:rPr>
                <w:color w:val="000000"/>
                <w:sz w:val="24"/>
                <w:szCs w:val="24"/>
              </w:rPr>
              <w:t xml:space="preserve">При поставке товара, Покупатель оставляет за собой право проверить </w:t>
            </w:r>
            <w:r>
              <w:rPr>
                <w:color w:val="000000"/>
                <w:sz w:val="24"/>
                <w:szCs w:val="24"/>
              </w:rPr>
              <w:t xml:space="preserve">товар </w:t>
            </w:r>
            <w:r w:rsidRPr="00C16666">
              <w:rPr>
                <w:color w:val="000000"/>
                <w:sz w:val="24"/>
                <w:szCs w:val="24"/>
              </w:rPr>
              <w:t>по специальной программе или направить для экспертизы в специализированный сервисный центр</w:t>
            </w:r>
            <w:r>
              <w:rPr>
                <w:color w:val="000000"/>
                <w:sz w:val="24"/>
                <w:szCs w:val="24"/>
              </w:rPr>
              <w:t xml:space="preserve"> на установление даты производства, если дата не указана на упаковке, а также на соответствие качества Товара.</w:t>
            </w:r>
          </w:p>
        </w:tc>
      </w:tr>
    </w:tbl>
    <w:p w:rsidR="00AE6412" w:rsidRDefault="00AE6412" w:rsidP="00AE6412">
      <w:pPr>
        <w:jc w:val="center"/>
        <w:rPr>
          <w:color w:val="000000"/>
        </w:rPr>
      </w:pPr>
    </w:p>
    <w:p w:rsidR="00AE6412" w:rsidRPr="001F6931" w:rsidRDefault="00AE6412" w:rsidP="00AE6412">
      <w:pPr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2</w:t>
      </w:r>
      <w:r w:rsidRPr="001F6931">
        <w:rPr>
          <w:color w:val="000000"/>
        </w:rPr>
        <w:t>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E6412" w:rsidRPr="001F6931" w:rsidTr="000947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412" w:rsidRPr="00EC1473" w:rsidRDefault="00AE6412" w:rsidP="0009476B">
            <w:pPr>
              <w:jc w:val="both"/>
              <w:rPr>
                <w:color w:val="000000"/>
                <w:sz w:val="24"/>
                <w:szCs w:val="24"/>
              </w:rPr>
            </w:pPr>
            <w:r w:rsidRPr="00EC1473">
              <w:rPr>
                <w:color w:val="000000"/>
                <w:sz w:val="24"/>
                <w:szCs w:val="24"/>
              </w:rPr>
              <w:t>Все товарно-сопроводительные документы оформляются на русском языке и должны содержать необходимый и достаточный объем информации о Товаре.</w:t>
            </w:r>
          </w:p>
        </w:tc>
      </w:tr>
    </w:tbl>
    <w:p w:rsidR="00AE6412" w:rsidRDefault="00AE6412" w:rsidP="00AE6412">
      <w:pPr>
        <w:tabs>
          <w:tab w:val="left" w:pos="181"/>
        </w:tabs>
        <w:rPr>
          <w:color w:val="000000"/>
        </w:rPr>
      </w:pPr>
    </w:p>
    <w:sectPr w:rsidR="00AE6412" w:rsidSect="00FC1E7A"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05A" w:rsidRDefault="00AF605A">
      <w:r>
        <w:separator/>
      </w:r>
    </w:p>
  </w:endnote>
  <w:endnote w:type="continuationSeparator" w:id="0">
    <w:p w:rsidR="00AF605A" w:rsidRDefault="00AF6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412" w:rsidRDefault="00AE6412" w:rsidP="00901B7E">
    <w:pPr>
      <w:pStyle w:val="a8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05A" w:rsidRDefault="00AF605A">
      <w:r>
        <w:separator/>
      </w:r>
    </w:p>
  </w:footnote>
  <w:footnote w:type="continuationSeparator" w:id="0">
    <w:p w:rsidR="00AF605A" w:rsidRDefault="00AF60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153DC0"/>
    <w:multiLevelType w:val="hybridMultilevel"/>
    <w:tmpl w:val="7E1EC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922096"/>
    <w:multiLevelType w:val="hybridMultilevel"/>
    <w:tmpl w:val="B3960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7A9"/>
    <w:rsid w:val="00003D4D"/>
    <w:rsid w:val="000123A2"/>
    <w:rsid w:val="00026393"/>
    <w:rsid w:val="00026AC5"/>
    <w:rsid w:val="000329F1"/>
    <w:rsid w:val="00046D2D"/>
    <w:rsid w:val="00051BEB"/>
    <w:rsid w:val="00064083"/>
    <w:rsid w:val="00066B3F"/>
    <w:rsid w:val="00067BDF"/>
    <w:rsid w:val="00072648"/>
    <w:rsid w:val="00083339"/>
    <w:rsid w:val="00090AE1"/>
    <w:rsid w:val="000A7B2D"/>
    <w:rsid w:val="000C0080"/>
    <w:rsid w:val="000C16F6"/>
    <w:rsid w:val="000D18F5"/>
    <w:rsid w:val="000D6423"/>
    <w:rsid w:val="000E2D1E"/>
    <w:rsid w:val="000F4120"/>
    <w:rsid w:val="000F7AA1"/>
    <w:rsid w:val="00105116"/>
    <w:rsid w:val="00112367"/>
    <w:rsid w:val="001133EA"/>
    <w:rsid w:val="0011348C"/>
    <w:rsid w:val="00114D17"/>
    <w:rsid w:val="00116B20"/>
    <w:rsid w:val="00131665"/>
    <w:rsid w:val="00134C86"/>
    <w:rsid w:val="00145364"/>
    <w:rsid w:val="001463AA"/>
    <w:rsid w:val="001537D7"/>
    <w:rsid w:val="00156502"/>
    <w:rsid w:val="00160DF9"/>
    <w:rsid w:val="00172573"/>
    <w:rsid w:val="00172B89"/>
    <w:rsid w:val="00172E77"/>
    <w:rsid w:val="00190197"/>
    <w:rsid w:val="001A2B60"/>
    <w:rsid w:val="001C1B6F"/>
    <w:rsid w:val="001C37CE"/>
    <w:rsid w:val="001C4E80"/>
    <w:rsid w:val="001D5DC8"/>
    <w:rsid w:val="001D717D"/>
    <w:rsid w:val="001F0FB1"/>
    <w:rsid w:val="001F19C5"/>
    <w:rsid w:val="001F6931"/>
    <w:rsid w:val="001F6AA9"/>
    <w:rsid w:val="002005CB"/>
    <w:rsid w:val="00204AAB"/>
    <w:rsid w:val="002115C0"/>
    <w:rsid w:val="00212A00"/>
    <w:rsid w:val="00225E8F"/>
    <w:rsid w:val="00244B66"/>
    <w:rsid w:val="00251E9A"/>
    <w:rsid w:val="00265752"/>
    <w:rsid w:val="00285223"/>
    <w:rsid w:val="00286AC4"/>
    <w:rsid w:val="002905CF"/>
    <w:rsid w:val="00292653"/>
    <w:rsid w:val="002A1C7A"/>
    <w:rsid w:val="002A208F"/>
    <w:rsid w:val="002A3C06"/>
    <w:rsid w:val="002A6BAE"/>
    <w:rsid w:val="002D4B62"/>
    <w:rsid w:val="002E319C"/>
    <w:rsid w:val="002F06E2"/>
    <w:rsid w:val="002F6528"/>
    <w:rsid w:val="003013AB"/>
    <w:rsid w:val="003064E4"/>
    <w:rsid w:val="00306D54"/>
    <w:rsid w:val="0031238F"/>
    <w:rsid w:val="00326387"/>
    <w:rsid w:val="003268A8"/>
    <w:rsid w:val="00327E5F"/>
    <w:rsid w:val="00331D85"/>
    <w:rsid w:val="00353836"/>
    <w:rsid w:val="003654C5"/>
    <w:rsid w:val="00386A03"/>
    <w:rsid w:val="00396F13"/>
    <w:rsid w:val="003A0E92"/>
    <w:rsid w:val="003B08B2"/>
    <w:rsid w:val="003C02E0"/>
    <w:rsid w:val="003C4720"/>
    <w:rsid w:val="003C7012"/>
    <w:rsid w:val="003D241F"/>
    <w:rsid w:val="003D44F3"/>
    <w:rsid w:val="00401EDA"/>
    <w:rsid w:val="004132AA"/>
    <w:rsid w:val="00415371"/>
    <w:rsid w:val="00421BA4"/>
    <w:rsid w:val="00421E1E"/>
    <w:rsid w:val="00425C9E"/>
    <w:rsid w:val="00430E34"/>
    <w:rsid w:val="00444DBF"/>
    <w:rsid w:val="00444E34"/>
    <w:rsid w:val="00445F47"/>
    <w:rsid w:val="004502AE"/>
    <w:rsid w:val="00454063"/>
    <w:rsid w:val="004603C0"/>
    <w:rsid w:val="00463DE2"/>
    <w:rsid w:val="0047145D"/>
    <w:rsid w:val="00474800"/>
    <w:rsid w:val="00492B20"/>
    <w:rsid w:val="004965BD"/>
    <w:rsid w:val="004A00B4"/>
    <w:rsid w:val="004A3305"/>
    <w:rsid w:val="004A37E8"/>
    <w:rsid w:val="004B1238"/>
    <w:rsid w:val="004C2642"/>
    <w:rsid w:val="004C633D"/>
    <w:rsid w:val="004C7FDC"/>
    <w:rsid w:val="004D07E8"/>
    <w:rsid w:val="004E661C"/>
    <w:rsid w:val="00502FEB"/>
    <w:rsid w:val="00507F41"/>
    <w:rsid w:val="00511A18"/>
    <w:rsid w:val="00522DBF"/>
    <w:rsid w:val="005241D3"/>
    <w:rsid w:val="005304BF"/>
    <w:rsid w:val="0053325C"/>
    <w:rsid w:val="0053465D"/>
    <w:rsid w:val="0053709A"/>
    <w:rsid w:val="0055041B"/>
    <w:rsid w:val="005571C0"/>
    <w:rsid w:val="0056032E"/>
    <w:rsid w:val="00565AC2"/>
    <w:rsid w:val="005670B4"/>
    <w:rsid w:val="0057046B"/>
    <w:rsid w:val="005757C4"/>
    <w:rsid w:val="00586DF2"/>
    <w:rsid w:val="005B53CB"/>
    <w:rsid w:val="005C1E42"/>
    <w:rsid w:val="005D0D3E"/>
    <w:rsid w:val="005D3393"/>
    <w:rsid w:val="005D3CBC"/>
    <w:rsid w:val="005D6DCC"/>
    <w:rsid w:val="005E3EEC"/>
    <w:rsid w:val="005F7607"/>
    <w:rsid w:val="0062051D"/>
    <w:rsid w:val="00621FB4"/>
    <w:rsid w:val="00630A28"/>
    <w:rsid w:val="00632FCA"/>
    <w:rsid w:val="0063360A"/>
    <w:rsid w:val="00647AE0"/>
    <w:rsid w:val="00650DFF"/>
    <w:rsid w:val="0066212F"/>
    <w:rsid w:val="00666A7E"/>
    <w:rsid w:val="006726D5"/>
    <w:rsid w:val="006772D4"/>
    <w:rsid w:val="00684840"/>
    <w:rsid w:val="0069378C"/>
    <w:rsid w:val="00695F24"/>
    <w:rsid w:val="006B327E"/>
    <w:rsid w:val="006C2DBC"/>
    <w:rsid w:val="006C60AA"/>
    <w:rsid w:val="006C6248"/>
    <w:rsid w:val="006C780C"/>
    <w:rsid w:val="006E1A58"/>
    <w:rsid w:val="006F2AE4"/>
    <w:rsid w:val="006F349A"/>
    <w:rsid w:val="006F3CDC"/>
    <w:rsid w:val="007006F7"/>
    <w:rsid w:val="007012ED"/>
    <w:rsid w:val="007018BC"/>
    <w:rsid w:val="00701930"/>
    <w:rsid w:val="0071030F"/>
    <w:rsid w:val="00725B4E"/>
    <w:rsid w:val="00732919"/>
    <w:rsid w:val="007336EB"/>
    <w:rsid w:val="00735AF0"/>
    <w:rsid w:val="007475B1"/>
    <w:rsid w:val="007557A9"/>
    <w:rsid w:val="00757C9A"/>
    <w:rsid w:val="00760862"/>
    <w:rsid w:val="00770CF4"/>
    <w:rsid w:val="00781D28"/>
    <w:rsid w:val="00784DE8"/>
    <w:rsid w:val="007900D2"/>
    <w:rsid w:val="0079242F"/>
    <w:rsid w:val="007A2220"/>
    <w:rsid w:val="007A3842"/>
    <w:rsid w:val="007B2C41"/>
    <w:rsid w:val="007C1F92"/>
    <w:rsid w:val="007D6AAE"/>
    <w:rsid w:val="007D77FA"/>
    <w:rsid w:val="007E2B6F"/>
    <w:rsid w:val="007F16D4"/>
    <w:rsid w:val="008014EC"/>
    <w:rsid w:val="00820C89"/>
    <w:rsid w:val="00820EBA"/>
    <w:rsid w:val="0082305E"/>
    <w:rsid w:val="008277E0"/>
    <w:rsid w:val="008415B3"/>
    <w:rsid w:val="0085050C"/>
    <w:rsid w:val="0085181E"/>
    <w:rsid w:val="0085656E"/>
    <w:rsid w:val="008612AA"/>
    <w:rsid w:val="008639AB"/>
    <w:rsid w:val="00864412"/>
    <w:rsid w:val="00864F89"/>
    <w:rsid w:val="008719E7"/>
    <w:rsid w:val="00872277"/>
    <w:rsid w:val="00875FB3"/>
    <w:rsid w:val="00880F92"/>
    <w:rsid w:val="00880FE1"/>
    <w:rsid w:val="00890C10"/>
    <w:rsid w:val="00891142"/>
    <w:rsid w:val="00896DD3"/>
    <w:rsid w:val="008A10BF"/>
    <w:rsid w:val="008A75F5"/>
    <w:rsid w:val="008B1AAA"/>
    <w:rsid w:val="008B2619"/>
    <w:rsid w:val="008B2CA5"/>
    <w:rsid w:val="008B630D"/>
    <w:rsid w:val="008B7AB2"/>
    <w:rsid w:val="008C1F9D"/>
    <w:rsid w:val="008D47F6"/>
    <w:rsid w:val="008E503B"/>
    <w:rsid w:val="008E6FC9"/>
    <w:rsid w:val="008E7980"/>
    <w:rsid w:val="009019C7"/>
    <w:rsid w:val="00902938"/>
    <w:rsid w:val="009156F3"/>
    <w:rsid w:val="00917977"/>
    <w:rsid w:val="00926022"/>
    <w:rsid w:val="00930F02"/>
    <w:rsid w:val="00933361"/>
    <w:rsid w:val="00935E94"/>
    <w:rsid w:val="00940B6E"/>
    <w:rsid w:val="00941FC0"/>
    <w:rsid w:val="0094754F"/>
    <w:rsid w:val="00956D67"/>
    <w:rsid w:val="0097165A"/>
    <w:rsid w:val="009750EC"/>
    <w:rsid w:val="009802DA"/>
    <w:rsid w:val="00980C78"/>
    <w:rsid w:val="00985B3A"/>
    <w:rsid w:val="009879BF"/>
    <w:rsid w:val="00994AA8"/>
    <w:rsid w:val="009A1B82"/>
    <w:rsid w:val="009A1F28"/>
    <w:rsid w:val="009B19AF"/>
    <w:rsid w:val="009B241F"/>
    <w:rsid w:val="009B57E1"/>
    <w:rsid w:val="009B6BB4"/>
    <w:rsid w:val="009C1733"/>
    <w:rsid w:val="009C1B77"/>
    <w:rsid w:val="009C7544"/>
    <w:rsid w:val="009D4355"/>
    <w:rsid w:val="009E2A20"/>
    <w:rsid w:val="009F3C24"/>
    <w:rsid w:val="009F54F7"/>
    <w:rsid w:val="009F5913"/>
    <w:rsid w:val="00A033CE"/>
    <w:rsid w:val="00A10193"/>
    <w:rsid w:val="00A1219B"/>
    <w:rsid w:val="00A12413"/>
    <w:rsid w:val="00A12A0C"/>
    <w:rsid w:val="00A1707C"/>
    <w:rsid w:val="00A21858"/>
    <w:rsid w:val="00A24A67"/>
    <w:rsid w:val="00A31FAD"/>
    <w:rsid w:val="00A36A7D"/>
    <w:rsid w:val="00A37E76"/>
    <w:rsid w:val="00A406E2"/>
    <w:rsid w:val="00A40BF5"/>
    <w:rsid w:val="00A43737"/>
    <w:rsid w:val="00A456FD"/>
    <w:rsid w:val="00A72CA5"/>
    <w:rsid w:val="00A756F3"/>
    <w:rsid w:val="00A822D8"/>
    <w:rsid w:val="00A86BCD"/>
    <w:rsid w:val="00A90CE9"/>
    <w:rsid w:val="00A94A59"/>
    <w:rsid w:val="00AA44C7"/>
    <w:rsid w:val="00AB55A3"/>
    <w:rsid w:val="00AB6684"/>
    <w:rsid w:val="00AC5151"/>
    <w:rsid w:val="00AC7670"/>
    <w:rsid w:val="00AD10AB"/>
    <w:rsid w:val="00AD2A40"/>
    <w:rsid w:val="00AD2CA2"/>
    <w:rsid w:val="00AE5841"/>
    <w:rsid w:val="00AE6412"/>
    <w:rsid w:val="00AF605A"/>
    <w:rsid w:val="00B23FA2"/>
    <w:rsid w:val="00B24506"/>
    <w:rsid w:val="00B3034C"/>
    <w:rsid w:val="00B32092"/>
    <w:rsid w:val="00B35631"/>
    <w:rsid w:val="00B40CE3"/>
    <w:rsid w:val="00B43824"/>
    <w:rsid w:val="00B43CF7"/>
    <w:rsid w:val="00B45765"/>
    <w:rsid w:val="00B51001"/>
    <w:rsid w:val="00B63F5F"/>
    <w:rsid w:val="00B7368F"/>
    <w:rsid w:val="00B75D2C"/>
    <w:rsid w:val="00B76CEC"/>
    <w:rsid w:val="00B77B00"/>
    <w:rsid w:val="00B80786"/>
    <w:rsid w:val="00BA6416"/>
    <w:rsid w:val="00BA66A2"/>
    <w:rsid w:val="00BB43C6"/>
    <w:rsid w:val="00BC25BC"/>
    <w:rsid w:val="00BC53C6"/>
    <w:rsid w:val="00BE3D50"/>
    <w:rsid w:val="00BE5551"/>
    <w:rsid w:val="00BF4243"/>
    <w:rsid w:val="00BF4CA6"/>
    <w:rsid w:val="00BF68A9"/>
    <w:rsid w:val="00C02E75"/>
    <w:rsid w:val="00C04331"/>
    <w:rsid w:val="00C1074E"/>
    <w:rsid w:val="00C2367E"/>
    <w:rsid w:val="00C3114F"/>
    <w:rsid w:val="00C50E86"/>
    <w:rsid w:val="00C75897"/>
    <w:rsid w:val="00C82E86"/>
    <w:rsid w:val="00C85AD8"/>
    <w:rsid w:val="00C93D7B"/>
    <w:rsid w:val="00C95066"/>
    <w:rsid w:val="00C9639C"/>
    <w:rsid w:val="00C9756B"/>
    <w:rsid w:val="00CA1C3D"/>
    <w:rsid w:val="00CA61F1"/>
    <w:rsid w:val="00CB227A"/>
    <w:rsid w:val="00CB7E4C"/>
    <w:rsid w:val="00CC067A"/>
    <w:rsid w:val="00CC6856"/>
    <w:rsid w:val="00CC7520"/>
    <w:rsid w:val="00CD0476"/>
    <w:rsid w:val="00CD399C"/>
    <w:rsid w:val="00CD5D88"/>
    <w:rsid w:val="00CF0266"/>
    <w:rsid w:val="00CF4A4E"/>
    <w:rsid w:val="00CF7063"/>
    <w:rsid w:val="00D0449C"/>
    <w:rsid w:val="00D04AF2"/>
    <w:rsid w:val="00D10742"/>
    <w:rsid w:val="00D13EDE"/>
    <w:rsid w:val="00D14A7A"/>
    <w:rsid w:val="00D172A0"/>
    <w:rsid w:val="00D27B1D"/>
    <w:rsid w:val="00D31C77"/>
    <w:rsid w:val="00D3303E"/>
    <w:rsid w:val="00D34F08"/>
    <w:rsid w:val="00D42FF5"/>
    <w:rsid w:val="00D4326A"/>
    <w:rsid w:val="00D5053A"/>
    <w:rsid w:val="00D86E62"/>
    <w:rsid w:val="00D92AF8"/>
    <w:rsid w:val="00D965F1"/>
    <w:rsid w:val="00DC2501"/>
    <w:rsid w:val="00DD1959"/>
    <w:rsid w:val="00DD239E"/>
    <w:rsid w:val="00DD4EF0"/>
    <w:rsid w:val="00DD7D6D"/>
    <w:rsid w:val="00DE2968"/>
    <w:rsid w:val="00DE3084"/>
    <w:rsid w:val="00DE365D"/>
    <w:rsid w:val="00DF00FF"/>
    <w:rsid w:val="00DF353D"/>
    <w:rsid w:val="00DF3B14"/>
    <w:rsid w:val="00DF6063"/>
    <w:rsid w:val="00E05A6F"/>
    <w:rsid w:val="00E13931"/>
    <w:rsid w:val="00E22368"/>
    <w:rsid w:val="00E25E53"/>
    <w:rsid w:val="00E263F2"/>
    <w:rsid w:val="00E43C08"/>
    <w:rsid w:val="00EA551B"/>
    <w:rsid w:val="00EB0F5E"/>
    <w:rsid w:val="00ED0453"/>
    <w:rsid w:val="00ED55E0"/>
    <w:rsid w:val="00ED7B5C"/>
    <w:rsid w:val="00EE497B"/>
    <w:rsid w:val="00EE4B2F"/>
    <w:rsid w:val="00EE613A"/>
    <w:rsid w:val="00EF0ED2"/>
    <w:rsid w:val="00EF58D5"/>
    <w:rsid w:val="00F02486"/>
    <w:rsid w:val="00F056A9"/>
    <w:rsid w:val="00F16E63"/>
    <w:rsid w:val="00F4145C"/>
    <w:rsid w:val="00F55139"/>
    <w:rsid w:val="00F552BE"/>
    <w:rsid w:val="00F611E4"/>
    <w:rsid w:val="00F63202"/>
    <w:rsid w:val="00F67824"/>
    <w:rsid w:val="00F678C3"/>
    <w:rsid w:val="00F77AD7"/>
    <w:rsid w:val="00F80B3E"/>
    <w:rsid w:val="00F858B3"/>
    <w:rsid w:val="00F86CE1"/>
    <w:rsid w:val="00F87753"/>
    <w:rsid w:val="00F96320"/>
    <w:rsid w:val="00FC1C1A"/>
    <w:rsid w:val="00FC1E7A"/>
    <w:rsid w:val="00FC41D4"/>
    <w:rsid w:val="00FC6EF3"/>
    <w:rsid w:val="00FD5869"/>
    <w:rsid w:val="00FE0C40"/>
    <w:rsid w:val="00FF3A47"/>
    <w:rsid w:val="00FF3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locked/>
    <w:rsid w:val="00BF4CA6"/>
    <w:pPr>
      <w:keepNext/>
      <w:jc w:val="right"/>
      <w:outlineLvl w:val="0"/>
    </w:pPr>
    <w:rPr>
      <w:i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BF4CA6"/>
    <w:rPr>
      <w:rFonts w:ascii="Times New Roman" w:eastAsia="Times New Roman" w:hAnsi="Times New Roman"/>
      <w:iCs/>
      <w:sz w:val="24"/>
      <w:szCs w:val="24"/>
      <w:lang w:val="x-none" w:eastAsia="x-none"/>
    </w:rPr>
  </w:style>
  <w:style w:type="paragraph" w:styleId="a3">
    <w:name w:val="Balloon Text"/>
    <w:basedOn w:val="a"/>
    <w:link w:val="a4"/>
    <w:uiPriority w:val="99"/>
    <w:semiHidden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42D"/>
    <w:rPr>
      <w:rFonts w:ascii="Times New Roman" w:eastAsia="Times New Roman" w:hAnsi="Times New Roman"/>
      <w:sz w:val="0"/>
      <w:szCs w:val="0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Heder,Titul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Heder Знак,Titul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a">
    <w:name w:val="Основной текст с отступом Знак"/>
    <w:rsid w:val="007A3842"/>
    <w:rPr>
      <w:rFonts w:cs="Times New Roman"/>
      <w:sz w:val="24"/>
      <w:szCs w:val="24"/>
      <w:lang w:val="ru-RU" w:eastAsia="ru-RU" w:bidi="ar-SA"/>
    </w:rPr>
  </w:style>
  <w:style w:type="character" w:customStyle="1" w:styleId="FontStyle20">
    <w:name w:val="Font Style20"/>
    <w:rsid w:val="007A3842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locked/>
    <w:rsid w:val="00BF4CA6"/>
    <w:pPr>
      <w:keepNext/>
      <w:jc w:val="right"/>
      <w:outlineLvl w:val="0"/>
    </w:pPr>
    <w:rPr>
      <w:i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BF4CA6"/>
    <w:rPr>
      <w:rFonts w:ascii="Times New Roman" w:eastAsia="Times New Roman" w:hAnsi="Times New Roman"/>
      <w:iCs/>
      <w:sz w:val="24"/>
      <w:szCs w:val="24"/>
      <w:lang w:val="x-none" w:eastAsia="x-none"/>
    </w:rPr>
  </w:style>
  <w:style w:type="paragraph" w:styleId="a3">
    <w:name w:val="Balloon Text"/>
    <w:basedOn w:val="a"/>
    <w:link w:val="a4"/>
    <w:uiPriority w:val="99"/>
    <w:semiHidden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42D"/>
    <w:rPr>
      <w:rFonts w:ascii="Times New Roman" w:eastAsia="Times New Roman" w:hAnsi="Times New Roman"/>
      <w:sz w:val="0"/>
      <w:szCs w:val="0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Heder,Titul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Heder Знак,Titul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a">
    <w:name w:val="Основной текст с отступом Знак"/>
    <w:rsid w:val="007A3842"/>
    <w:rPr>
      <w:rFonts w:cs="Times New Roman"/>
      <w:sz w:val="24"/>
      <w:szCs w:val="24"/>
      <w:lang w:val="ru-RU" w:eastAsia="ru-RU" w:bidi="ar-SA"/>
    </w:rPr>
  </w:style>
  <w:style w:type="character" w:customStyle="1" w:styleId="FontStyle20">
    <w:name w:val="Font Style20"/>
    <w:rsid w:val="007A3842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9</Pages>
  <Words>1781</Words>
  <Characters>10156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Володин Александр Алексеевич</dc:creator>
  <cp:lastModifiedBy>Володин Александр Алексеевич</cp:lastModifiedBy>
  <cp:revision>3</cp:revision>
  <cp:lastPrinted>2015-02-10T08:45:00Z</cp:lastPrinted>
  <dcterms:created xsi:type="dcterms:W3CDTF">2013-07-19T04:47:00Z</dcterms:created>
  <dcterms:modified xsi:type="dcterms:W3CDTF">2015-02-10T08:45:00Z</dcterms:modified>
</cp:coreProperties>
</file>