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38C" w:rsidRDefault="001E538C" w:rsidP="001E538C">
      <w:pPr>
        <w:jc w:val="center"/>
        <w:outlineLvl w:val="0"/>
      </w:pPr>
      <w:bookmarkStart w:id="0" w:name="_Toc385339894"/>
      <w:r w:rsidRPr="00D5621F">
        <w:t>ИЗВЕЩЕНИЕ О ПРО</w:t>
      </w:r>
      <w:r>
        <w:t>ДЛЕНИИ</w:t>
      </w:r>
      <w:r w:rsidRPr="00D5621F">
        <w:t xml:space="preserve"> ЗАПРОСА ЦЕН</w:t>
      </w:r>
      <w:bookmarkEnd w:id="0"/>
      <w:r w:rsidR="006F688B">
        <w:t xml:space="preserve"> И  ВНЕСЕНИИ ИЗМЕНЕНИЙ</w:t>
      </w:r>
    </w:p>
    <w:p w:rsidR="00A54CF2" w:rsidRPr="00D5621F" w:rsidRDefault="00A54CF2" w:rsidP="001E538C">
      <w:pPr>
        <w:jc w:val="center"/>
        <w:outlineLvl w:val="0"/>
      </w:pPr>
      <w:r>
        <w:t xml:space="preserve"> от 27.10.2014</w:t>
      </w:r>
    </w:p>
    <w:p w:rsidR="001E538C" w:rsidRPr="00D5621F" w:rsidRDefault="001E538C" w:rsidP="001E538C">
      <w:pPr>
        <w:tabs>
          <w:tab w:val="left" w:pos="1134"/>
        </w:tabs>
        <w:ind w:firstLine="709"/>
        <w:jc w:val="center"/>
      </w:pPr>
    </w:p>
    <w:p w:rsidR="00BE0C4F" w:rsidRPr="006F688B" w:rsidRDefault="00BE0C4F" w:rsidP="001E53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Основание: </w:t>
      </w:r>
      <w:r>
        <w:rPr>
          <w:spacing w:val="-6"/>
        </w:rPr>
        <w:t>п. 20.6.6.</w:t>
      </w:r>
      <w:r w:rsidR="006F688B">
        <w:rPr>
          <w:spacing w:val="-6"/>
        </w:rPr>
        <w:t>, 20.5.2.</w:t>
      </w:r>
      <w:r>
        <w:rPr>
          <w:spacing w:val="-6"/>
        </w:rPr>
        <w:t xml:space="preserve"> Единого отраслевого стандарта закупок (Положение о закупке) Госкорпорации «Росатом».</w:t>
      </w:r>
    </w:p>
    <w:p w:rsidR="006F688B" w:rsidRPr="0052353F" w:rsidRDefault="006F688B" w:rsidP="006F688B">
      <w:pPr>
        <w:tabs>
          <w:tab w:val="left" w:pos="1134"/>
        </w:tabs>
        <w:ind w:left="709"/>
        <w:contextualSpacing/>
        <w:jc w:val="both"/>
        <w:rPr>
          <w:b/>
          <w:i/>
          <w:spacing w:val="-6"/>
        </w:rPr>
      </w:pPr>
      <w:r>
        <w:rPr>
          <w:b/>
          <w:spacing w:val="-6"/>
        </w:rPr>
        <w:t xml:space="preserve">Внесены изменения в п. 14. Технического задания: </w:t>
      </w:r>
      <w:r w:rsidR="00CB32D0" w:rsidRPr="0052353F">
        <w:rPr>
          <w:b/>
          <w:i/>
          <w:spacing w:val="-6"/>
        </w:rPr>
        <w:t>«</w:t>
      </w:r>
      <w:r w:rsidR="00CB32D0" w:rsidRPr="0052353F">
        <w:rPr>
          <w:i/>
          <w:color w:val="000000"/>
        </w:rPr>
        <w:t>Срок поставки первой партии 50 дней с момента подписания договора, срок поставки второй партии 75 дней с момента подписания договора»</w:t>
      </w:r>
    </w:p>
    <w:p w:rsidR="006F688B" w:rsidRDefault="006F688B" w:rsidP="006F688B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52353F">
        <w:rPr>
          <w:b/>
          <w:spacing w:val="-6"/>
        </w:rPr>
        <w:t>Внесены изменения в п. 14.3 Проекта договора:</w:t>
      </w:r>
      <w:r w:rsidR="00CB32D0" w:rsidRPr="0052353F">
        <w:rPr>
          <w:b/>
          <w:spacing w:val="-6"/>
        </w:rPr>
        <w:t xml:space="preserve"> </w:t>
      </w:r>
      <w:r w:rsidR="00CB32D0" w:rsidRPr="0052353F">
        <w:rPr>
          <w:i/>
          <w:spacing w:val="-6"/>
        </w:rPr>
        <w:t xml:space="preserve">«вместо п. 14.4 читать п. </w:t>
      </w:r>
      <w:r w:rsidR="0052353F" w:rsidRPr="0052353F">
        <w:rPr>
          <w:i/>
          <w:spacing w:val="-6"/>
        </w:rPr>
        <w:t>14.2»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запрос цен в электронной форме.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>
        <w:rPr>
          <w:b/>
          <w:spacing w:val="-6"/>
        </w:rPr>
        <w:t>Предмет запроса цен:</w:t>
      </w:r>
      <w:r>
        <w:rPr>
          <w:spacing w:val="-6"/>
        </w:rPr>
        <w:t xml:space="preserve"> </w:t>
      </w:r>
      <w:r>
        <w:rPr>
          <w:i/>
          <w:spacing w:val="-6"/>
        </w:rPr>
        <w:t xml:space="preserve">право заключения договора на поставку </w:t>
      </w:r>
      <w:r>
        <w:rPr>
          <w:i/>
        </w:rPr>
        <w:t>а</w:t>
      </w:r>
      <w:r>
        <w:rPr>
          <w:i/>
          <w:color w:val="000000"/>
        </w:rPr>
        <w:t>рсенида галлия поликристаллического.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>
        <w:rPr>
          <w:b/>
          <w:spacing w:val="-6"/>
        </w:rPr>
        <w:t xml:space="preserve">Заказчик: </w:t>
      </w:r>
      <w:r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</w:t>
      </w:r>
      <w:r>
        <w:rPr>
          <w:spacing w:val="-6"/>
        </w:rPr>
        <w:t xml:space="preserve"> </w:t>
      </w:r>
    </w:p>
    <w:p w:rsidR="00A54CF2" w:rsidRDefault="00A54CF2" w:rsidP="00A54CF2">
      <w:pPr>
        <w:ind w:firstLine="709"/>
      </w:pPr>
      <w:r>
        <w:t>Место нахождения: 119017, г. Москва, Б. Толмачевский пер., д. 5, стр. 1.</w:t>
      </w:r>
    </w:p>
    <w:p w:rsidR="00A54CF2" w:rsidRDefault="00A54CF2" w:rsidP="00A54CF2">
      <w:pPr>
        <w:ind w:firstLine="709"/>
      </w:pPr>
      <w:r>
        <w:t>Почтовый адрес: 119017, г. Москва, Б. Толмачевский пер., д. 5, стр. 1.</w:t>
      </w:r>
    </w:p>
    <w:p w:rsidR="00A54CF2" w:rsidRDefault="00A54CF2" w:rsidP="00A54CF2">
      <w:pPr>
        <w:ind w:firstLine="709"/>
        <w:jc w:val="both"/>
      </w:pPr>
      <w:r>
        <w:t xml:space="preserve">Тел./факс, эл. почта, Тел.: 8 (495) 981-30-10 доб. 916, 913,  </w:t>
      </w:r>
      <w:hyperlink r:id="rId6" w:history="1">
        <w:r>
          <w:rPr>
            <w:rStyle w:val="a3"/>
            <w:color w:val="000000"/>
            <w:lang w:val="en-US"/>
          </w:rPr>
          <w:t>AAYarmolyuk</w:t>
        </w:r>
        <w:r>
          <w:rPr>
            <w:rStyle w:val="a3"/>
            <w:color w:val="000000"/>
          </w:rPr>
          <w:t>@</w:t>
        </w:r>
        <w:r>
          <w:rPr>
            <w:rStyle w:val="a3"/>
            <w:color w:val="000000"/>
            <w:lang w:val="en-US"/>
          </w:rPr>
          <w:t>rosatom</w:t>
        </w:r>
        <w:r>
          <w:rPr>
            <w:rStyle w:val="a3"/>
            <w:color w:val="000000"/>
          </w:rPr>
          <w:t>.</w:t>
        </w:r>
        <w:r>
          <w:rPr>
            <w:rStyle w:val="a3"/>
            <w:color w:val="000000"/>
            <w:lang w:val="en-US"/>
          </w:rPr>
          <w:t>ru</w:t>
        </w:r>
      </w:hyperlink>
      <w:r>
        <w:t xml:space="preserve">, </w:t>
      </w:r>
      <w:hyperlink r:id="rId7" w:history="1">
        <w:r>
          <w:rPr>
            <w:rStyle w:val="a3"/>
          </w:rPr>
          <w:t>AASinitsyna@giredmet.ru</w:t>
        </w:r>
      </w:hyperlink>
      <w:r>
        <w:t xml:space="preserve"> 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>
        <w:rPr>
          <w:b/>
        </w:rPr>
        <w:t>Организатор запроса цен:</w:t>
      </w:r>
      <w:r>
        <w:rPr>
          <w:spacing w:val="-6"/>
        </w:rPr>
        <w:t xml:space="preserve"> ОАО «Гиредмет»</w:t>
      </w:r>
    </w:p>
    <w:p w:rsidR="00A54CF2" w:rsidRDefault="00A54CF2" w:rsidP="00A54CF2">
      <w:pPr>
        <w:ind w:firstLine="709"/>
      </w:pPr>
      <w:r>
        <w:t xml:space="preserve">Место нахождения: 119017, г. Москва, Б. Толмачевский пер., д. 5, стр. 1. </w:t>
      </w:r>
    </w:p>
    <w:p w:rsidR="00A54CF2" w:rsidRDefault="00A54CF2" w:rsidP="00A54CF2">
      <w:pPr>
        <w:ind w:firstLine="709"/>
      </w:pPr>
      <w:r>
        <w:t>Почтовый адрес: 119017, г. Москва, Б. Толмачевский пер., д. 5, стр. 1.</w:t>
      </w:r>
    </w:p>
    <w:p w:rsidR="00A54CF2" w:rsidRDefault="00A54CF2" w:rsidP="00A54CF2">
      <w:pPr>
        <w:tabs>
          <w:tab w:val="left" w:pos="1134"/>
        </w:tabs>
        <w:ind w:firstLine="709"/>
        <w:jc w:val="both"/>
      </w:pPr>
      <w:r>
        <w:t>Контактное лицо ФИО: Ярмолюк Александра Андреевна, Синицына Анна Александровна</w:t>
      </w:r>
    </w:p>
    <w:p w:rsidR="00A54CF2" w:rsidRDefault="00A54CF2" w:rsidP="00A54CF2">
      <w:pPr>
        <w:tabs>
          <w:tab w:val="left" w:pos="1134"/>
        </w:tabs>
        <w:ind w:firstLine="709"/>
      </w:pPr>
      <w:r>
        <w:t>Тел.: 8 (495) 981-30-10 доб. 916, 913</w:t>
      </w:r>
    </w:p>
    <w:p w:rsidR="00A54CF2" w:rsidRDefault="00A54CF2" w:rsidP="00A54CF2">
      <w:pPr>
        <w:tabs>
          <w:tab w:val="left" w:pos="1134"/>
        </w:tabs>
        <w:ind w:firstLine="709"/>
      </w:pPr>
      <w:r>
        <w:t>Факс 8 (495) 951-62-25</w:t>
      </w:r>
    </w:p>
    <w:p w:rsidR="00A54CF2" w:rsidRDefault="00A54CF2" w:rsidP="00A54CF2">
      <w:pPr>
        <w:tabs>
          <w:tab w:val="left" w:pos="1134"/>
        </w:tabs>
        <w:ind w:firstLine="709"/>
      </w:pPr>
      <w:r>
        <w:t>Эл</w:t>
      </w:r>
      <w:proofErr w:type="gramStart"/>
      <w:r>
        <w:t>.</w:t>
      </w:r>
      <w:proofErr w:type="gramEnd"/>
      <w:r>
        <w:t> </w:t>
      </w:r>
      <w:proofErr w:type="gramStart"/>
      <w:r>
        <w:t>п</w:t>
      </w:r>
      <w:proofErr w:type="gramEnd"/>
      <w:r>
        <w:t xml:space="preserve">очта:  </w:t>
      </w:r>
      <w:hyperlink r:id="rId8" w:history="1">
        <w:r>
          <w:rPr>
            <w:rStyle w:val="a3"/>
            <w:color w:val="000000"/>
            <w:lang w:val="en-US"/>
          </w:rPr>
          <w:t>AAYarmolyuk</w:t>
        </w:r>
        <w:r>
          <w:rPr>
            <w:rStyle w:val="a3"/>
            <w:color w:val="000000"/>
          </w:rPr>
          <w:t>@</w:t>
        </w:r>
        <w:r>
          <w:rPr>
            <w:rStyle w:val="a3"/>
            <w:color w:val="000000"/>
            <w:lang w:val="en-US"/>
          </w:rPr>
          <w:t>rosatom</w:t>
        </w:r>
        <w:r>
          <w:rPr>
            <w:rStyle w:val="a3"/>
            <w:color w:val="000000"/>
          </w:rPr>
          <w:t>.</w:t>
        </w:r>
        <w:r>
          <w:rPr>
            <w:rStyle w:val="a3"/>
            <w:color w:val="000000"/>
            <w:lang w:val="en-US"/>
          </w:rPr>
          <w:t>ru</w:t>
        </w:r>
      </w:hyperlink>
      <w:r>
        <w:rPr>
          <w:color w:val="404040"/>
        </w:rPr>
        <w:t xml:space="preserve">, </w:t>
      </w:r>
      <w:hyperlink r:id="rId9" w:history="1">
        <w:r>
          <w:rPr>
            <w:rStyle w:val="a3"/>
          </w:rPr>
          <w:t>AASinitsyna@giredmet.ru</w:t>
        </w:r>
      </w:hyperlink>
      <w:r>
        <w:t xml:space="preserve">. 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i/>
        </w:rPr>
      </w:pPr>
      <w:r>
        <w:rPr>
          <w:b/>
        </w:rPr>
        <w:t>Предмет договора:</w:t>
      </w:r>
      <w:r>
        <w:t xml:space="preserve"> </w:t>
      </w:r>
      <w:r>
        <w:rPr>
          <w:i/>
          <w:spacing w:val="-6"/>
        </w:rPr>
        <w:t xml:space="preserve">поставка  </w:t>
      </w:r>
      <w:r>
        <w:rPr>
          <w:i/>
        </w:rPr>
        <w:t>а</w:t>
      </w:r>
      <w:r>
        <w:rPr>
          <w:i/>
          <w:color w:val="000000"/>
        </w:rPr>
        <w:t>рсенида галлия  поликристаллического.</w:t>
      </w:r>
      <w:r>
        <w:rPr>
          <w:i/>
          <w:spacing w:val="-6"/>
        </w:rPr>
        <w:t xml:space="preserve"> </w:t>
      </w:r>
    </w:p>
    <w:p w:rsidR="00A54CF2" w:rsidRDefault="00A54CF2" w:rsidP="00A54CF2">
      <w:pPr>
        <w:tabs>
          <w:tab w:val="left" w:pos="1134"/>
        </w:tabs>
        <w:ind w:firstLine="709"/>
        <w:jc w:val="both"/>
      </w:pPr>
      <w:r>
        <w:rPr>
          <w:b/>
        </w:rPr>
        <w:t>Состав и объем</w:t>
      </w:r>
      <w:r>
        <w:t xml:space="preserve"> </w:t>
      </w:r>
      <w:r>
        <w:rPr>
          <w:b/>
          <w:i/>
        </w:rPr>
        <w:t>товара</w:t>
      </w:r>
      <w:r>
        <w:t xml:space="preserve">: указан в  </w:t>
      </w:r>
      <w:r>
        <w:rPr>
          <w:bCs/>
        </w:rPr>
        <w:t>Томе 2</w:t>
      </w:r>
      <w:r>
        <w:t xml:space="preserve"> «ТЕХНИЧЕСКАЯ ЧАСТЬ».</w:t>
      </w:r>
    </w:p>
    <w:p w:rsidR="00A54CF2" w:rsidRDefault="00A54CF2" w:rsidP="00A54CF2">
      <w:pPr>
        <w:tabs>
          <w:tab w:val="left" w:pos="1134"/>
        </w:tabs>
        <w:ind w:firstLine="709"/>
        <w:jc w:val="both"/>
      </w:pPr>
      <w:r>
        <w:rPr>
          <w:b/>
        </w:rPr>
        <w:t xml:space="preserve">Срок </w:t>
      </w:r>
      <w:r>
        <w:rPr>
          <w:b/>
          <w:i/>
        </w:rPr>
        <w:t>поставки товара</w:t>
      </w:r>
      <w:r>
        <w:t xml:space="preserve">: </w:t>
      </w:r>
      <w:r>
        <w:rPr>
          <w:i/>
        </w:rPr>
        <w:t xml:space="preserve">до </w:t>
      </w:r>
      <w:r w:rsidR="006F688B" w:rsidRPr="0052353F">
        <w:rPr>
          <w:i/>
        </w:rPr>
        <w:t>75</w:t>
      </w:r>
      <w:r>
        <w:rPr>
          <w:i/>
        </w:rPr>
        <w:t xml:space="preserve"> дней </w:t>
      </w:r>
      <w:proofErr w:type="gramStart"/>
      <w:r>
        <w:rPr>
          <w:i/>
        </w:rPr>
        <w:t>с даты заключения</w:t>
      </w:r>
      <w:proofErr w:type="gramEnd"/>
      <w:r>
        <w:rPr>
          <w:i/>
        </w:rPr>
        <w:t xml:space="preserve"> договора</w:t>
      </w:r>
      <w:r>
        <w:t>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>
        <w:rPr>
          <w:b/>
        </w:rPr>
        <w:t xml:space="preserve">Место </w:t>
      </w:r>
      <w:r>
        <w:rPr>
          <w:b/>
          <w:i/>
        </w:rPr>
        <w:t>поставки товара</w:t>
      </w:r>
      <w:r>
        <w:rPr>
          <w:b/>
        </w:rPr>
        <w:t xml:space="preserve">: </w:t>
      </w:r>
      <w:r>
        <w:t>119017, г. Москва, Б. Толмачевский пер., дом 5, стр. 1.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54CF2" w:rsidRDefault="00A54CF2" w:rsidP="00A54CF2">
      <w:pPr>
        <w:tabs>
          <w:tab w:val="left" w:pos="1134"/>
        </w:tabs>
        <w:ind w:firstLine="709"/>
        <w:jc w:val="both"/>
      </w:pPr>
      <w:r>
        <w:t>Запрос цен проводится на электронной торговой площадке ООО «</w:t>
      </w:r>
      <w:r>
        <w:rPr>
          <w:rStyle w:val="a5"/>
          <w:b w:val="0"/>
        </w:rPr>
        <w:t>Аукционный Конкурсный Дом</w:t>
      </w:r>
      <w:r>
        <w:t xml:space="preserve">» в сети «Интернет» по адресу: </w:t>
      </w:r>
      <w:hyperlink r:id="rId10" w:history="1">
        <w:r>
          <w:rPr>
            <w:rStyle w:val="a3"/>
            <w:color w:val="auto"/>
            <w:u w:val="none"/>
            <w:lang w:val="en-US"/>
          </w:rPr>
          <w:t>http</w:t>
        </w:r>
        <w:r>
          <w:rPr>
            <w:rStyle w:val="a3"/>
            <w:color w:val="auto"/>
            <w:u w:val="none"/>
          </w:rPr>
          <w:t>://</w:t>
        </w:r>
        <w:r>
          <w:rPr>
            <w:rStyle w:val="a3"/>
            <w:color w:val="auto"/>
            <w:u w:val="none"/>
            <w:lang w:val="en-US"/>
          </w:rPr>
          <w:t>www</w:t>
        </w:r>
        <w:r>
          <w:rPr>
            <w:rStyle w:val="a3"/>
            <w:color w:val="auto"/>
            <w:u w:val="none"/>
          </w:rPr>
          <w:t>.</w:t>
        </w:r>
        <w:r>
          <w:rPr>
            <w:rStyle w:val="a3"/>
            <w:color w:val="auto"/>
            <w:u w:val="none"/>
            <w:lang w:val="en-US"/>
          </w:rPr>
          <w:t>a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k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d</w:t>
        </w:r>
        <w:r>
          <w:rPr>
            <w:rStyle w:val="a3"/>
            <w:color w:val="auto"/>
            <w:u w:val="none"/>
          </w:rPr>
          <w:t>.</w:t>
        </w:r>
        <w:r>
          <w:rPr>
            <w:rStyle w:val="a3"/>
            <w:color w:val="auto"/>
            <w:u w:val="none"/>
            <w:lang w:val="en-US"/>
          </w:rPr>
          <w:t>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4CF2" w:rsidRDefault="00A54CF2" w:rsidP="00A54CF2">
      <w:pPr>
        <w:tabs>
          <w:tab w:val="left" w:pos="1134"/>
        </w:tabs>
        <w:ind w:firstLine="709"/>
        <w:jc w:val="both"/>
      </w:pPr>
      <w: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4CF2" w:rsidRDefault="00A54CF2" w:rsidP="00A54CF2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 xml:space="preserve">Начальная (максимальная) цена договора: </w:t>
      </w:r>
      <w:r>
        <w:rPr>
          <w:b/>
          <w:i/>
        </w:rPr>
        <w:t>1 493 784,00 (один миллион четыреста девяносто три тысячи семьсот восемьдесят четыре) рубля 00 копеек, с учетом НДС</w:t>
      </w:r>
      <w:r>
        <w:rPr>
          <w:b/>
        </w:rPr>
        <w:t>.</w:t>
      </w:r>
    </w:p>
    <w:p w:rsidR="00A54CF2" w:rsidRDefault="00A54CF2" w:rsidP="00A54CF2">
      <w:pPr>
        <w:tabs>
          <w:tab w:val="left" w:pos="1134"/>
        </w:tabs>
        <w:ind w:firstLine="709"/>
        <w:jc w:val="both"/>
      </w:pPr>
      <w:r>
        <w:rPr>
          <w:b/>
        </w:rPr>
        <w:t>Цена договора включает в себя:</w:t>
      </w:r>
      <w:r>
        <w:t xml:space="preserve">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i/>
        </w:rPr>
        <w:t>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A54CF2" w:rsidRDefault="00A54CF2" w:rsidP="00A54CF2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</w:t>
      </w:r>
      <w:r>
        <w:lastRenderedPageBreak/>
        <w:t>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r>
        <w:rPr>
          <w:spacing w:val="-6"/>
        </w:rPr>
        <w:t>(</w:t>
      </w:r>
      <w:hyperlink r:id="rId12" w:history="1">
        <w:r>
          <w:rPr>
            <w:rStyle w:val="a3"/>
          </w:rPr>
          <w:t>http://zakupki.rosatom.ru</w:t>
        </w:r>
      </w:hyperlink>
      <w:r>
        <w:rPr>
          <w:spacing w:val="-6"/>
        </w:rPr>
        <w:t>) документация по запросу цен находится в</w:t>
      </w:r>
      <w:proofErr w:type="gramEnd"/>
      <w:r>
        <w:rPr>
          <w:spacing w:val="-6"/>
        </w:rPr>
        <w:t xml:space="preserve"> открытом </w:t>
      </w:r>
      <w:proofErr w:type="gramStart"/>
      <w:r>
        <w:rPr>
          <w:spacing w:val="-6"/>
        </w:rPr>
        <w:t>доступе</w:t>
      </w:r>
      <w:proofErr w:type="gramEnd"/>
      <w:r>
        <w:rPr>
          <w:spacing w:val="-6"/>
        </w:rPr>
        <w:t xml:space="preserve">, начиная </w:t>
      </w:r>
      <w:r>
        <w:t>с даты официальной публикации настоящего извещения и документации по запросу цен</w:t>
      </w:r>
      <w:r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>
        <w:t>ООО «</w:t>
      </w:r>
      <w:r>
        <w:rPr>
          <w:rStyle w:val="a5"/>
          <w:b w:val="0"/>
        </w:rPr>
        <w:t>Аукционный Конкурсный Дом</w:t>
      </w:r>
      <w:r>
        <w:t xml:space="preserve">» </w:t>
      </w:r>
      <w:hyperlink r:id="rId13" w:history="1">
        <w:r>
          <w:rPr>
            <w:rStyle w:val="a3"/>
            <w:color w:val="auto"/>
            <w:u w:val="none"/>
            <w:lang w:val="en-US"/>
          </w:rPr>
          <w:t>http</w:t>
        </w:r>
        <w:r>
          <w:rPr>
            <w:rStyle w:val="a3"/>
            <w:color w:val="auto"/>
            <w:u w:val="none"/>
          </w:rPr>
          <w:t>://</w:t>
        </w:r>
        <w:r>
          <w:rPr>
            <w:rStyle w:val="a3"/>
            <w:color w:val="auto"/>
            <w:u w:val="none"/>
            <w:lang w:val="en-US"/>
          </w:rPr>
          <w:t>www</w:t>
        </w:r>
        <w:r>
          <w:rPr>
            <w:rStyle w:val="a3"/>
            <w:color w:val="auto"/>
            <w:u w:val="none"/>
          </w:rPr>
          <w:t>.</w:t>
        </w:r>
        <w:r>
          <w:rPr>
            <w:rStyle w:val="a3"/>
            <w:color w:val="auto"/>
            <w:u w:val="none"/>
            <w:lang w:val="en-US"/>
          </w:rPr>
          <w:t>a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k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d</w:t>
        </w:r>
        <w:r>
          <w:rPr>
            <w:rStyle w:val="a3"/>
            <w:color w:val="auto"/>
            <w:u w:val="none"/>
          </w:rPr>
          <w:t>.</w:t>
        </w:r>
        <w:r>
          <w:rPr>
            <w:rStyle w:val="a3"/>
            <w:color w:val="auto"/>
            <w:u w:val="none"/>
            <w:lang w:val="en-US"/>
          </w:rPr>
          <w:t>ru</w:t>
        </w:r>
      </w:hyperlink>
      <w:r>
        <w:rPr>
          <w:sz w:val="22"/>
          <w:szCs w:val="22"/>
        </w:rPr>
        <w:t xml:space="preserve"> </w:t>
      </w:r>
      <w:r>
        <w:t>о</w:t>
      </w:r>
      <w:r>
        <w:rPr>
          <w:spacing w:val="-6"/>
        </w:rPr>
        <w:t>пределяется правилами данной электронной торговой площадки.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</w:rPr>
        <w:t>:</w:t>
      </w:r>
    </w:p>
    <w:p w:rsidR="00A54CF2" w:rsidRDefault="00A54CF2" w:rsidP="00A54CF2">
      <w:pPr>
        <w:jc w:val="both"/>
        <w:rPr>
          <w:color w:val="1F497D"/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t>ООО «</w:t>
      </w:r>
      <w:r>
        <w:rPr>
          <w:rStyle w:val="a5"/>
          <w:b w:val="0"/>
        </w:rPr>
        <w:t>Аукционный Конкурсный Дом</w:t>
      </w:r>
      <w:r>
        <w:t xml:space="preserve">» </w:t>
      </w:r>
      <w:hyperlink r:id="rId14" w:history="1">
        <w:r>
          <w:rPr>
            <w:rStyle w:val="a3"/>
            <w:color w:val="auto"/>
            <w:u w:val="none"/>
            <w:lang w:val="en-US"/>
          </w:rPr>
          <w:t>http</w:t>
        </w:r>
        <w:r>
          <w:rPr>
            <w:rStyle w:val="a3"/>
            <w:color w:val="auto"/>
            <w:u w:val="none"/>
          </w:rPr>
          <w:t>://</w:t>
        </w:r>
        <w:r>
          <w:rPr>
            <w:rStyle w:val="a3"/>
            <w:color w:val="auto"/>
            <w:u w:val="none"/>
            <w:lang w:val="en-US"/>
          </w:rPr>
          <w:t>www</w:t>
        </w:r>
        <w:r>
          <w:rPr>
            <w:rStyle w:val="a3"/>
            <w:color w:val="auto"/>
            <w:u w:val="none"/>
          </w:rPr>
          <w:t>.</w:t>
        </w:r>
        <w:r>
          <w:rPr>
            <w:rStyle w:val="a3"/>
            <w:color w:val="auto"/>
            <w:u w:val="none"/>
            <w:lang w:val="en-US"/>
          </w:rPr>
          <w:t>a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k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d</w:t>
        </w:r>
        <w:r>
          <w:rPr>
            <w:rStyle w:val="a3"/>
            <w:color w:val="auto"/>
            <w:u w:val="none"/>
          </w:rPr>
          <w:t>.</w:t>
        </w:r>
        <w:r>
          <w:rPr>
            <w:rStyle w:val="a3"/>
            <w:color w:val="auto"/>
            <w:u w:val="none"/>
            <w:lang w:val="en-US"/>
          </w:rPr>
          <w:t>ru</w:t>
        </w:r>
      </w:hyperlink>
      <w:r>
        <w:rPr>
          <w:sz w:val="22"/>
          <w:szCs w:val="22"/>
        </w:rPr>
        <w:t xml:space="preserve"> </w:t>
      </w:r>
      <w:r>
        <w:t xml:space="preserve">/,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color w:val="1F497D"/>
          <w:spacing w:val="-6"/>
        </w:rPr>
        <w:t>10-00 (время московское) «</w:t>
      </w:r>
      <w:r w:rsidR="00771844">
        <w:rPr>
          <w:color w:val="1F497D"/>
          <w:spacing w:val="-6"/>
        </w:rPr>
        <w:t>05</w:t>
      </w:r>
      <w:r>
        <w:rPr>
          <w:color w:val="1F497D"/>
          <w:spacing w:val="-6"/>
        </w:rPr>
        <w:t>» </w:t>
      </w:r>
      <w:r w:rsidR="00771844">
        <w:rPr>
          <w:color w:val="1F497D"/>
          <w:spacing w:val="-6"/>
        </w:rPr>
        <w:t>но</w:t>
      </w:r>
      <w:r>
        <w:rPr>
          <w:color w:val="1F497D"/>
          <w:spacing w:val="-6"/>
        </w:rPr>
        <w:t xml:space="preserve">ября 2014 года. </w:t>
      </w:r>
      <w:proofErr w:type="gramEnd"/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</w:t>
      </w:r>
      <w:r>
        <w:rPr>
          <w:color w:val="1F497D"/>
        </w:rPr>
        <w:t>«</w:t>
      </w:r>
      <w:r w:rsidR="00771844">
        <w:rPr>
          <w:color w:val="1F497D"/>
        </w:rPr>
        <w:t>19</w:t>
      </w:r>
      <w:r>
        <w:rPr>
          <w:color w:val="1F497D"/>
        </w:rPr>
        <w:t xml:space="preserve">» </w:t>
      </w:r>
      <w:r w:rsidR="00126C1F">
        <w:rPr>
          <w:color w:val="1F497D"/>
        </w:rPr>
        <w:t>но</w:t>
      </w:r>
      <w:r>
        <w:rPr>
          <w:color w:val="1F497D"/>
        </w:rPr>
        <w:t>ября 2014 года</w:t>
      </w:r>
      <w:r>
        <w:t>, 119017, г. Москва, Б. Ордынка, д.40, стр.1.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>Место и дата подведения итогов запроса цен:</w:t>
      </w:r>
      <w:r>
        <w:rPr>
          <w:spacing w:val="-6"/>
        </w:rPr>
        <w:t xml:space="preserve"> </w:t>
      </w:r>
      <w:r>
        <w:rPr>
          <w:color w:val="1F497D"/>
        </w:rPr>
        <w:t>«</w:t>
      </w:r>
      <w:r w:rsidR="00771844">
        <w:rPr>
          <w:color w:val="1F497D"/>
        </w:rPr>
        <w:t>19</w:t>
      </w:r>
      <w:bookmarkStart w:id="1" w:name="_GoBack"/>
      <w:bookmarkEnd w:id="1"/>
      <w:r>
        <w:rPr>
          <w:color w:val="1F497D"/>
        </w:rPr>
        <w:t xml:space="preserve">» </w:t>
      </w:r>
      <w:r w:rsidR="00126C1F">
        <w:rPr>
          <w:color w:val="1F497D"/>
        </w:rPr>
        <w:t>но</w:t>
      </w:r>
      <w:r>
        <w:rPr>
          <w:color w:val="1F497D"/>
        </w:rPr>
        <w:t>ября 2014 года</w:t>
      </w:r>
      <w:r>
        <w:t>, 119017, г. Москва, Б. Ордынка, д.40, стр.1.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запроса цен</w:t>
      </w:r>
      <w:r>
        <w:rPr>
          <w:spacing w:val="-6"/>
        </w:rPr>
        <w:t xml:space="preserve">: </w:t>
      </w:r>
      <w:r>
        <w:t>в течение </w:t>
      </w:r>
      <w:r>
        <w:rPr>
          <w:b/>
          <w:i/>
        </w:rPr>
        <w:t>20 (двадцати)</w:t>
      </w:r>
      <w: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i/>
          <w:spacing w:val="-6"/>
        </w:rPr>
        <w:t>:</w:t>
      </w:r>
      <w:r>
        <w:rPr>
          <w:spacing w:val="-6"/>
        </w:rPr>
        <w:t xml:space="preserve"> </w:t>
      </w:r>
      <w:r>
        <w:rPr>
          <w:b/>
          <w:i/>
        </w:rPr>
        <w:t>не требуется.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A54CF2" w:rsidRDefault="00A54CF2" w:rsidP="00A54CF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54CF2" w:rsidRDefault="00A54CF2" w:rsidP="00A54CF2">
      <w:pPr>
        <w:pStyle w:val="a4"/>
        <w:spacing w:after="0"/>
        <w:ind w:left="0"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54CF2" w:rsidRDefault="00A54CF2" w:rsidP="00A54CF2">
      <w:pPr>
        <w:pStyle w:val="a4"/>
        <w:spacing w:after="0"/>
        <w:ind w:left="0"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54CF2" w:rsidRDefault="00A54CF2" w:rsidP="00A54CF2">
      <w:pPr>
        <w:pStyle w:val="a4"/>
        <w:spacing w:after="0"/>
        <w:ind w:left="0"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F688B" w:rsidRDefault="006F688B" w:rsidP="00A54CF2">
      <w:pPr>
        <w:pStyle w:val="a4"/>
        <w:spacing w:after="0"/>
        <w:ind w:left="0" w:firstLine="709"/>
        <w:jc w:val="both"/>
      </w:pPr>
    </w:p>
    <w:p w:rsidR="006F688B" w:rsidRDefault="006F688B" w:rsidP="00A54CF2">
      <w:pPr>
        <w:pStyle w:val="a4"/>
        <w:spacing w:after="0"/>
        <w:ind w:left="0" w:firstLine="709"/>
        <w:jc w:val="both"/>
      </w:pPr>
    </w:p>
    <w:sectPr w:rsidR="006F68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39858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102"/>
    <w:rsid w:val="00126C1F"/>
    <w:rsid w:val="001E538C"/>
    <w:rsid w:val="0052353F"/>
    <w:rsid w:val="006F688B"/>
    <w:rsid w:val="00771844"/>
    <w:rsid w:val="009C07BD"/>
    <w:rsid w:val="00A54CF2"/>
    <w:rsid w:val="00BE0C4F"/>
    <w:rsid w:val="00CB32D0"/>
    <w:rsid w:val="00F1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538C"/>
    <w:rPr>
      <w:color w:val="0000FF"/>
      <w:u w:val="single"/>
    </w:rPr>
  </w:style>
  <w:style w:type="paragraph" w:customStyle="1" w:styleId="a9">
    <w:name w:val="a9"/>
    <w:basedOn w:val="a"/>
    <w:rsid w:val="001E538C"/>
    <w:pPr>
      <w:spacing w:after="192"/>
    </w:pPr>
  </w:style>
  <w:style w:type="paragraph" w:styleId="a4">
    <w:name w:val="List Continue"/>
    <w:basedOn w:val="a"/>
    <w:semiHidden/>
    <w:unhideWhenUsed/>
    <w:rsid w:val="00A54CF2"/>
    <w:pPr>
      <w:spacing w:after="120"/>
      <w:ind w:left="283"/>
    </w:pPr>
  </w:style>
  <w:style w:type="character" w:styleId="a5">
    <w:name w:val="Strong"/>
    <w:basedOn w:val="a0"/>
    <w:uiPriority w:val="22"/>
    <w:qFormat/>
    <w:rsid w:val="00A54CF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538C"/>
    <w:rPr>
      <w:color w:val="0000FF"/>
      <w:u w:val="single"/>
    </w:rPr>
  </w:style>
  <w:style w:type="paragraph" w:customStyle="1" w:styleId="a9">
    <w:name w:val="a9"/>
    <w:basedOn w:val="a"/>
    <w:rsid w:val="001E538C"/>
    <w:pPr>
      <w:spacing w:after="192"/>
    </w:pPr>
  </w:style>
  <w:style w:type="paragraph" w:styleId="a4">
    <w:name w:val="List Continue"/>
    <w:basedOn w:val="a"/>
    <w:semiHidden/>
    <w:unhideWhenUsed/>
    <w:rsid w:val="00A54CF2"/>
    <w:pPr>
      <w:spacing w:after="120"/>
      <w:ind w:left="283"/>
    </w:pPr>
  </w:style>
  <w:style w:type="character" w:styleId="a5">
    <w:name w:val="Strong"/>
    <w:basedOn w:val="a0"/>
    <w:uiPriority w:val="22"/>
    <w:qFormat/>
    <w:rsid w:val="00A54C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869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2014-04-28T06:08:00Z</dcterms:created>
  <dcterms:modified xsi:type="dcterms:W3CDTF">2014-10-27T07:46:00Z</dcterms:modified>
</cp:coreProperties>
</file>