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511" w:rsidRPr="00C5504F" w:rsidRDefault="00275511" w:rsidP="00275511">
      <w:pPr>
        <w:rPr>
          <w:lang w:val="en-US"/>
        </w:rPr>
      </w:pPr>
    </w:p>
    <w:tbl>
      <w:tblPr>
        <w:tblpPr w:leftFromText="180" w:rightFromText="180" w:vertAnchor="text" w:tblpX="250" w:tblpY="-29"/>
        <w:tblW w:w="4219" w:type="dxa"/>
        <w:tblLayout w:type="fixed"/>
        <w:tblLook w:val="01E0" w:firstRow="1" w:lastRow="1" w:firstColumn="1" w:lastColumn="1" w:noHBand="0" w:noVBand="0"/>
      </w:tblPr>
      <w:tblGrid>
        <w:gridCol w:w="4219"/>
      </w:tblGrid>
      <w:tr w:rsidR="00275511" w:rsidRPr="00895C43" w:rsidTr="00D8562F">
        <w:trPr>
          <w:cantSplit/>
          <w:trHeight w:hRule="exact" w:val="709"/>
        </w:trPr>
        <w:tc>
          <w:tcPr>
            <w:tcW w:w="4219" w:type="dxa"/>
            <w:noWrap/>
          </w:tcPr>
          <w:p w:rsidR="00275511" w:rsidRPr="00C5504F" w:rsidRDefault="00275511" w:rsidP="00D8562F">
            <w:pPr>
              <w:ind w:left="-142" w:right="-108"/>
              <w:jc w:val="center"/>
              <w:rPr>
                <w:lang w:val="en-US"/>
              </w:rPr>
            </w:pPr>
            <w:r>
              <w:rPr>
                <w:noProof/>
                <w:lang w:eastAsia="ru-RU"/>
              </w:rPr>
              <w:drawing>
                <wp:inline distT="0" distB="0" distL="0" distR="0">
                  <wp:extent cx="2543175" cy="454025"/>
                  <wp:effectExtent l="19050" t="0" r="9525" b="0"/>
                  <wp:docPr id="1" name="Рисунок 1" descr="тестовый вариант чб и сер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стовый вариант чб и серый"/>
                          <pic:cNvPicPr>
                            <a:picLocks noChangeAspect="1" noChangeArrowheads="1"/>
                          </pic:cNvPicPr>
                        </pic:nvPicPr>
                        <pic:blipFill>
                          <a:blip r:embed="rId9" cstate="print"/>
                          <a:srcRect/>
                          <a:stretch>
                            <a:fillRect/>
                          </a:stretch>
                        </pic:blipFill>
                        <pic:spPr bwMode="auto">
                          <a:xfrm>
                            <a:off x="0" y="0"/>
                            <a:ext cx="2543175" cy="454025"/>
                          </a:xfrm>
                          <a:prstGeom prst="rect">
                            <a:avLst/>
                          </a:prstGeom>
                          <a:noFill/>
                          <a:ln w="9525">
                            <a:noFill/>
                            <a:miter lim="800000"/>
                            <a:headEnd/>
                            <a:tailEnd/>
                          </a:ln>
                        </pic:spPr>
                      </pic:pic>
                    </a:graphicData>
                  </a:graphic>
                </wp:inline>
              </w:drawing>
            </w:r>
          </w:p>
        </w:tc>
      </w:tr>
      <w:tr w:rsidR="00275511" w:rsidRPr="00895C43" w:rsidTr="00D8562F">
        <w:trPr>
          <w:cantSplit/>
          <w:trHeight w:hRule="exact" w:val="279"/>
        </w:trPr>
        <w:tc>
          <w:tcPr>
            <w:tcW w:w="4219" w:type="dxa"/>
            <w:noWrap/>
          </w:tcPr>
          <w:p w:rsidR="00275511" w:rsidRDefault="00275511" w:rsidP="00D8562F">
            <w:pPr>
              <w:ind w:left="-142" w:right="-108"/>
              <w:jc w:val="center"/>
            </w:pPr>
          </w:p>
        </w:tc>
      </w:tr>
      <w:tr w:rsidR="00275511" w:rsidRPr="00316382" w:rsidTr="00D856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4219" w:type="dxa"/>
            <w:shd w:val="clear" w:color="auto" w:fill="000000"/>
          </w:tcPr>
          <w:p w:rsidR="00275511" w:rsidRPr="00C407D4" w:rsidRDefault="00275511" w:rsidP="00D8562F">
            <w:pPr>
              <w:jc w:val="center"/>
              <w:rPr>
                <w:rFonts w:ascii="Myriad Pro Light" w:hAnsi="Myriad Pro Light"/>
                <w:b/>
                <w:color w:val="FFFFFF"/>
                <w:sz w:val="16"/>
                <w:szCs w:val="16"/>
              </w:rPr>
            </w:pPr>
            <w:r>
              <w:rPr>
                <w:rFonts w:ascii="Myriad Pro Light" w:hAnsi="Myriad Pro Light" w:cs="Arial"/>
                <w:b/>
                <w:noProof/>
                <w:color w:val="FFFFFF"/>
                <w:sz w:val="16"/>
                <w:szCs w:val="16"/>
                <w:lang w:eastAsia="ru-RU"/>
              </w:rPr>
              <w:drawing>
                <wp:inline distT="0" distB="0" distL="0" distR="0">
                  <wp:extent cx="2470785" cy="127000"/>
                  <wp:effectExtent l="1905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srcRect/>
                          <a:stretch>
                            <a:fillRect/>
                          </a:stretch>
                        </pic:blipFill>
                        <pic:spPr bwMode="auto">
                          <a:xfrm>
                            <a:off x="0" y="0"/>
                            <a:ext cx="2470785" cy="127000"/>
                          </a:xfrm>
                          <a:prstGeom prst="rect">
                            <a:avLst/>
                          </a:prstGeom>
                          <a:noFill/>
                          <a:ln w="9525">
                            <a:noFill/>
                            <a:miter lim="800000"/>
                            <a:headEnd/>
                            <a:tailEnd/>
                          </a:ln>
                        </pic:spPr>
                      </pic:pic>
                    </a:graphicData>
                  </a:graphic>
                </wp:inline>
              </w:drawing>
            </w:r>
          </w:p>
        </w:tc>
      </w:tr>
    </w:tbl>
    <w:tbl>
      <w:tblPr>
        <w:tblW w:w="4253" w:type="dxa"/>
        <w:tblInd w:w="250" w:type="dxa"/>
        <w:tblLayout w:type="fixed"/>
        <w:tblLook w:val="01E0" w:firstRow="1" w:lastRow="1" w:firstColumn="1" w:lastColumn="1" w:noHBand="0" w:noVBand="0"/>
      </w:tblPr>
      <w:tblGrid>
        <w:gridCol w:w="4253"/>
      </w:tblGrid>
      <w:tr w:rsidR="00275511" w:rsidTr="00D8562F">
        <w:trPr>
          <w:cantSplit/>
          <w:trHeight w:val="2012"/>
        </w:trPr>
        <w:tc>
          <w:tcPr>
            <w:tcW w:w="4253" w:type="dxa"/>
          </w:tcPr>
          <w:p w:rsidR="00275511" w:rsidRPr="0081630B" w:rsidRDefault="00AB0747" w:rsidP="00D8562F">
            <w:pPr>
              <w:ind w:left="-108"/>
              <w:jc w:val="center"/>
              <w:rPr>
                <w:rFonts w:ascii="Myriad Pro Light" w:hAnsi="Myriad Pro Light" w:cs="Arial"/>
                <w:sz w:val="20"/>
                <w:szCs w:val="20"/>
              </w:rPr>
            </w:pPr>
            <w:r>
              <w:rPr>
                <w:rFonts w:ascii="Myriad Pro Light" w:hAnsi="Myriad Pro Light" w:cs="Arial"/>
                <w:sz w:val="20"/>
                <w:szCs w:val="20"/>
              </w:rPr>
              <w:t>А</w:t>
            </w:r>
            <w:r w:rsidR="00275511" w:rsidRPr="0081630B">
              <w:rPr>
                <w:rFonts w:ascii="Myriad Pro Light" w:hAnsi="Myriad Pro Light" w:cs="Arial"/>
                <w:sz w:val="20"/>
                <w:szCs w:val="20"/>
              </w:rPr>
              <w:t>кционерное общество «АТОМКОМПЛЕКТ»</w:t>
            </w:r>
          </w:p>
          <w:p w:rsidR="00275511" w:rsidRPr="0081630B" w:rsidRDefault="00275511" w:rsidP="00D8562F">
            <w:pPr>
              <w:ind w:left="-108"/>
              <w:jc w:val="center"/>
              <w:rPr>
                <w:rFonts w:ascii="Myriad Pro Light" w:hAnsi="Myriad Pro Light" w:cs="Arial"/>
                <w:sz w:val="20"/>
                <w:szCs w:val="20"/>
              </w:rPr>
            </w:pPr>
            <w:r w:rsidRPr="0081630B">
              <w:rPr>
                <w:rFonts w:ascii="Myriad Pro Light" w:hAnsi="Myriad Pro Light" w:cs="Arial"/>
                <w:sz w:val="20"/>
                <w:szCs w:val="20"/>
              </w:rPr>
              <w:t>119180  Российская Федерация, Москва</w:t>
            </w:r>
          </w:p>
          <w:p w:rsidR="00275511" w:rsidRPr="00B253E8" w:rsidRDefault="00275511" w:rsidP="00D8562F">
            <w:pPr>
              <w:ind w:left="-108"/>
              <w:jc w:val="center"/>
              <w:rPr>
                <w:rFonts w:ascii="Myriad Pro Light" w:hAnsi="Myriad Pro Light" w:cs="Arial"/>
                <w:sz w:val="20"/>
                <w:szCs w:val="20"/>
              </w:rPr>
            </w:pPr>
            <w:r>
              <w:rPr>
                <w:rFonts w:ascii="Myriad Pro Light" w:hAnsi="Myriad Pro Light" w:cs="Arial"/>
                <w:sz w:val="20"/>
                <w:szCs w:val="20"/>
              </w:rPr>
              <w:t>ул. Большая Полянка, д. 25, стр. 1</w:t>
            </w:r>
          </w:p>
          <w:p w:rsidR="00275511" w:rsidRPr="0081630B" w:rsidRDefault="00275511" w:rsidP="00D8562F">
            <w:pPr>
              <w:ind w:left="-108"/>
              <w:jc w:val="center"/>
              <w:rPr>
                <w:rFonts w:ascii="Myriad Pro Light" w:hAnsi="Myriad Pro Light" w:cs="Arial"/>
                <w:sz w:val="20"/>
                <w:szCs w:val="20"/>
              </w:rPr>
            </w:pPr>
            <w:r w:rsidRPr="0081630B">
              <w:rPr>
                <w:rFonts w:ascii="Myriad Pro Light" w:hAnsi="Myriad Pro Light" w:cs="Arial"/>
                <w:sz w:val="20"/>
                <w:szCs w:val="20"/>
              </w:rPr>
              <w:t>Тел.(499) 949-4740 Факс (499) 949-4736</w:t>
            </w:r>
          </w:p>
          <w:p w:rsidR="00275511" w:rsidRPr="00275511" w:rsidRDefault="00275511" w:rsidP="00D8562F">
            <w:pPr>
              <w:ind w:left="-108"/>
              <w:jc w:val="center"/>
              <w:rPr>
                <w:rFonts w:ascii="Myriad Pro Light" w:hAnsi="Myriad Pro Light" w:cs="Arial"/>
                <w:sz w:val="20"/>
                <w:szCs w:val="20"/>
              </w:rPr>
            </w:pPr>
            <w:r w:rsidRPr="0081630B">
              <w:rPr>
                <w:rFonts w:ascii="Myriad Pro Light" w:hAnsi="Myriad Pro Light" w:cs="Arial"/>
                <w:sz w:val="20"/>
                <w:szCs w:val="20"/>
              </w:rPr>
              <w:t xml:space="preserve">E-mail: </w:t>
            </w:r>
            <w:r>
              <w:rPr>
                <w:rFonts w:ascii="Myriad Pro Light" w:hAnsi="Myriad Pro Light" w:cs="Arial"/>
                <w:sz w:val="20"/>
                <w:szCs w:val="20"/>
                <w:lang w:val="en-US"/>
              </w:rPr>
              <w:t>info</w:t>
            </w:r>
            <w:r w:rsidRPr="00275511">
              <w:rPr>
                <w:rFonts w:ascii="Myriad Pro Light" w:hAnsi="Myriad Pro Light" w:cs="Arial"/>
                <w:sz w:val="20"/>
                <w:szCs w:val="20"/>
              </w:rPr>
              <w:t>@</w:t>
            </w:r>
            <w:r>
              <w:rPr>
                <w:rFonts w:ascii="Myriad Pro Light" w:hAnsi="Myriad Pro Light" w:cs="Arial"/>
                <w:sz w:val="20"/>
                <w:szCs w:val="20"/>
                <w:lang w:val="en-US"/>
              </w:rPr>
              <w:t>atomkomplekt</w:t>
            </w:r>
            <w:r w:rsidRPr="00275511">
              <w:rPr>
                <w:rFonts w:ascii="Myriad Pro Light" w:hAnsi="Myriad Pro Light" w:cs="Arial"/>
                <w:sz w:val="20"/>
                <w:szCs w:val="20"/>
              </w:rPr>
              <w:t>.</w:t>
            </w:r>
            <w:r>
              <w:rPr>
                <w:rFonts w:ascii="Myriad Pro Light" w:hAnsi="Myriad Pro Light" w:cs="Arial"/>
                <w:sz w:val="20"/>
                <w:szCs w:val="20"/>
                <w:lang w:val="en-US"/>
              </w:rPr>
              <w:t>org</w:t>
            </w:r>
          </w:p>
          <w:p w:rsidR="00275511" w:rsidRPr="0081630B" w:rsidRDefault="00275511" w:rsidP="00D8562F">
            <w:pPr>
              <w:ind w:left="-108"/>
              <w:jc w:val="center"/>
              <w:rPr>
                <w:rFonts w:ascii="Myriad Pro Light" w:hAnsi="Myriad Pro Light" w:cs="Arial"/>
                <w:sz w:val="20"/>
                <w:szCs w:val="20"/>
              </w:rPr>
            </w:pPr>
            <w:r w:rsidRPr="0081630B">
              <w:rPr>
                <w:rFonts w:ascii="Myriad Pro Light" w:hAnsi="Myriad Pro Light" w:cs="Arial"/>
                <w:sz w:val="20"/>
                <w:szCs w:val="20"/>
              </w:rPr>
              <w:t>ИНН 7706738770 КПП 770601001</w:t>
            </w:r>
          </w:p>
          <w:p w:rsidR="00275511" w:rsidRPr="0081630B" w:rsidRDefault="00275511" w:rsidP="00D8562F">
            <w:pPr>
              <w:ind w:left="-108"/>
              <w:jc w:val="center"/>
              <w:rPr>
                <w:rFonts w:ascii="Myriad Pro Light" w:hAnsi="Myriad Pro Light" w:cs="Arial"/>
                <w:sz w:val="20"/>
                <w:szCs w:val="20"/>
              </w:rPr>
            </w:pPr>
            <w:r w:rsidRPr="0081630B">
              <w:rPr>
                <w:rFonts w:ascii="Myriad Pro Light" w:hAnsi="Myriad Pro Light" w:cs="Arial"/>
                <w:sz w:val="20"/>
                <w:szCs w:val="20"/>
              </w:rPr>
              <w:t>ОКПО 66859391 ОГРН 1107746480490</w:t>
            </w:r>
          </w:p>
          <w:p w:rsidR="00275511" w:rsidRPr="000E214D" w:rsidRDefault="00275511" w:rsidP="00D8562F">
            <w:pPr>
              <w:ind w:left="-113" w:right="-113"/>
              <w:rPr>
                <w:rFonts w:ascii="Myriad Pro" w:hAnsi="Myriad Pro" w:cs="Calibri"/>
                <w:sz w:val="20"/>
                <w:szCs w:val="20"/>
              </w:rPr>
            </w:pPr>
          </w:p>
        </w:tc>
      </w:tr>
      <w:tr w:rsidR="00275511" w:rsidTr="00712E31">
        <w:trPr>
          <w:cantSplit/>
          <w:trHeight w:hRule="exact" w:val="475"/>
        </w:trPr>
        <w:tc>
          <w:tcPr>
            <w:tcW w:w="4253" w:type="dxa"/>
          </w:tcPr>
          <w:p w:rsidR="00275511" w:rsidRPr="0081630B" w:rsidRDefault="00275511" w:rsidP="00712E31">
            <w:pPr>
              <w:ind w:right="-340"/>
              <w:jc w:val="center"/>
              <w:rPr>
                <w:rFonts w:ascii="Myriad Pro Light" w:hAnsi="Myriad Pro Light" w:cs="Arial"/>
                <w:sz w:val="20"/>
                <w:szCs w:val="20"/>
              </w:rPr>
            </w:pPr>
            <w:r w:rsidRPr="0081630B">
              <w:rPr>
                <w:rFonts w:ascii="Myriad Pro Light" w:hAnsi="Myriad Pro Light" w:cs="Arial"/>
                <w:sz w:val="20"/>
                <w:szCs w:val="20"/>
              </w:rPr>
              <w:t>___________________№________________</w:t>
            </w:r>
          </w:p>
          <w:p w:rsidR="00275511" w:rsidRPr="0081630B" w:rsidRDefault="00275511" w:rsidP="00712E31">
            <w:pPr>
              <w:ind w:right="-340"/>
              <w:jc w:val="center"/>
              <w:rPr>
                <w:rFonts w:ascii="Myriad Pro Light" w:hAnsi="Myriad Pro Light" w:cs="Arial"/>
                <w:sz w:val="20"/>
                <w:szCs w:val="20"/>
              </w:rPr>
            </w:pPr>
          </w:p>
          <w:p w:rsidR="00275511" w:rsidRPr="000E214D" w:rsidRDefault="00275511" w:rsidP="00712E31">
            <w:pPr>
              <w:ind w:right="-340"/>
              <w:jc w:val="center"/>
              <w:rPr>
                <w:rFonts w:ascii="Myriad Pro" w:hAnsi="Myriad Pro" w:cs="Calibri"/>
                <w:sz w:val="20"/>
                <w:szCs w:val="20"/>
              </w:rPr>
            </w:pPr>
          </w:p>
        </w:tc>
      </w:tr>
    </w:tbl>
    <w:tbl>
      <w:tblPr>
        <w:tblpPr w:leftFromText="181" w:rightFromText="181" w:topFromText="437" w:bottomFromText="437" w:vertAnchor="text" w:horzAnchor="page" w:tblpX="6114" w:tblpY="-3470"/>
        <w:tblOverlap w:val="never"/>
        <w:tblW w:w="4384" w:type="dxa"/>
        <w:tblLayout w:type="fixed"/>
        <w:tblLook w:val="04A0" w:firstRow="1" w:lastRow="0" w:firstColumn="1" w:lastColumn="0" w:noHBand="0" w:noVBand="1"/>
      </w:tblPr>
      <w:tblGrid>
        <w:gridCol w:w="4384"/>
      </w:tblGrid>
      <w:tr w:rsidR="00275511" w:rsidRPr="001C1093" w:rsidTr="002E19DA">
        <w:trPr>
          <w:trHeight w:val="3710"/>
        </w:trPr>
        <w:tc>
          <w:tcPr>
            <w:tcW w:w="4384" w:type="dxa"/>
            <w:shd w:val="clear" w:color="auto" w:fill="auto"/>
          </w:tcPr>
          <w:p w:rsidR="00AE07D9" w:rsidRDefault="00AE07D9" w:rsidP="00F207F1">
            <w:pPr>
              <w:jc w:val="both"/>
              <w:rPr>
                <w:sz w:val="28"/>
                <w:szCs w:val="28"/>
              </w:rPr>
            </w:pPr>
          </w:p>
          <w:p w:rsidR="00AE07D9" w:rsidRDefault="00AE07D9" w:rsidP="00F207F1">
            <w:pPr>
              <w:jc w:val="both"/>
              <w:rPr>
                <w:sz w:val="28"/>
                <w:szCs w:val="28"/>
              </w:rPr>
            </w:pPr>
          </w:p>
          <w:p w:rsidR="00EB27FF" w:rsidRPr="00FE3DF7" w:rsidRDefault="00EB27FF" w:rsidP="00547026">
            <w:pPr>
              <w:jc w:val="both"/>
              <w:rPr>
                <w:sz w:val="28"/>
                <w:szCs w:val="28"/>
              </w:rPr>
            </w:pPr>
          </w:p>
        </w:tc>
      </w:tr>
    </w:tbl>
    <w:p w:rsidR="00EC0763" w:rsidRPr="007D24BA" w:rsidRDefault="00814A4F" w:rsidP="00C83BAC">
      <w:pPr>
        <w:suppressAutoHyphens w:val="0"/>
        <w:overflowPunct w:val="0"/>
        <w:autoSpaceDE w:val="0"/>
        <w:autoSpaceDN w:val="0"/>
        <w:adjustRightInd w:val="0"/>
        <w:ind w:left="142"/>
        <w:jc w:val="center"/>
        <w:textAlignment w:val="baseline"/>
        <w:rPr>
          <w:lang w:eastAsia="ru-RU"/>
        </w:rPr>
      </w:pPr>
      <w:r w:rsidRPr="007D24BA">
        <w:rPr>
          <w:lang w:eastAsia="ru-RU"/>
        </w:rPr>
        <w:t>Приглашение на переторжку</w:t>
      </w:r>
    </w:p>
    <w:p w:rsidR="00A50C40" w:rsidRPr="00A50C40" w:rsidRDefault="00A50C40" w:rsidP="00A50C40">
      <w:pPr>
        <w:ind w:left="142"/>
        <w:jc w:val="center"/>
      </w:pPr>
      <w:hyperlink r:id="rId11" w:history="1">
        <w:r w:rsidRPr="00A50C40">
          <w:rPr>
            <w:rStyle w:val="ac"/>
          </w:rPr>
          <w:t>http://www.zakupki.gov.ru</w:t>
        </w:r>
      </w:hyperlink>
      <w:r w:rsidRPr="00A50C40">
        <w:t xml:space="preserve"> </w:t>
      </w:r>
      <w:r w:rsidRPr="00A50C40">
        <w:rPr>
          <w:bCs/>
        </w:rPr>
        <w:t>31502239468</w:t>
      </w:r>
    </w:p>
    <w:p w:rsidR="00A50C40" w:rsidRPr="00A50C40" w:rsidRDefault="00A50C40" w:rsidP="00A50C40">
      <w:pPr>
        <w:ind w:left="142"/>
        <w:jc w:val="center"/>
      </w:pPr>
      <w:hyperlink r:id="rId12" w:history="1">
        <w:r w:rsidRPr="00A50C40">
          <w:rPr>
            <w:rStyle w:val="ac"/>
            <w:lang w:val="en-US"/>
          </w:rPr>
          <w:t>http</w:t>
        </w:r>
        <w:r w:rsidRPr="00A50C40">
          <w:rPr>
            <w:rStyle w:val="ac"/>
          </w:rPr>
          <w:t>://</w:t>
        </w:r>
        <w:proofErr w:type="spellStart"/>
        <w:r w:rsidRPr="00A50C40">
          <w:rPr>
            <w:rStyle w:val="ac"/>
            <w:lang w:val="en-US"/>
          </w:rPr>
          <w:t>zakupki</w:t>
        </w:r>
        <w:proofErr w:type="spellEnd"/>
        <w:r w:rsidRPr="00A50C40">
          <w:rPr>
            <w:rStyle w:val="ac"/>
          </w:rPr>
          <w:t>.</w:t>
        </w:r>
        <w:r w:rsidRPr="00A50C40">
          <w:rPr>
            <w:rStyle w:val="ac"/>
            <w:lang w:val="en-US"/>
          </w:rPr>
          <w:t>rosatom</w:t>
        </w:r>
        <w:r w:rsidRPr="00A50C40">
          <w:rPr>
            <w:rStyle w:val="ac"/>
          </w:rPr>
          <w:t>.</w:t>
        </w:r>
        <w:r w:rsidRPr="00A50C40">
          <w:rPr>
            <w:rStyle w:val="ac"/>
            <w:lang w:val="en-US"/>
          </w:rPr>
          <w:t>ru</w:t>
        </w:r>
      </w:hyperlink>
      <w:r w:rsidRPr="00A50C40">
        <w:t xml:space="preserve"> 150409/1065/072</w:t>
      </w:r>
    </w:p>
    <w:p w:rsidR="00D42275" w:rsidRPr="00A50C40" w:rsidRDefault="00A50C40" w:rsidP="00A50C40">
      <w:pPr>
        <w:ind w:left="142"/>
        <w:jc w:val="center"/>
      </w:pPr>
      <w:hyperlink r:id="rId13" w:history="1">
        <w:proofErr w:type="gramStart"/>
        <w:r w:rsidRPr="00A50C40">
          <w:rPr>
            <w:rStyle w:val="ac"/>
            <w:lang w:val="en-US"/>
          </w:rPr>
          <w:t>www</w:t>
        </w:r>
        <w:proofErr w:type="gramEnd"/>
        <w:r w:rsidRPr="00A50C40">
          <w:rPr>
            <w:rStyle w:val="ac"/>
          </w:rPr>
          <w:t xml:space="preserve">. </w:t>
        </w:r>
        <w:proofErr w:type="gramStart"/>
        <w:r w:rsidRPr="00A50C40">
          <w:rPr>
            <w:rStyle w:val="ac"/>
            <w:lang w:val="en-US"/>
          </w:rPr>
          <w:t>a</w:t>
        </w:r>
        <w:r w:rsidRPr="00A50C40">
          <w:rPr>
            <w:rStyle w:val="ac"/>
          </w:rPr>
          <w:t>-</w:t>
        </w:r>
        <w:r w:rsidRPr="00A50C40">
          <w:rPr>
            <w:rStyle w:val="ac"/>
            <w:lang w:val="en-US"/>
          </w:rPr>
          <w:t>k</w:t>
        </w:r>
        <w:r w:rsidRPr="00A50C40">
          <w:rPr>
            <w:rStyle w:val="ac"/>
          </w:rPr>
          <w:t>-</w:t>
        </w:r>
        <w:r w:rsidRPr="00A50C40">
          <w:rPr>
            <w:rStyle w:val="ac"/>
            <w:lang w:val="en-US"/>
          </w:rPr>
          <w:t>d</w:t>
        </w:r>
        <w:r w:rsidRPr="00A50C40">
          <w:rPr>
            <w:rStyle w:val="ac"/>
          </w:rPr>
          <w:t>.</w:t>
        </w:r>
        <w:r w:rsidRPr="00A50C40">
          <w:rPr>
            <w:rStyle w:val="ac"/>
            <w:lang w:val="en-US"/>
          </w:rPr>
          <w:t>ru</w:t>
        </w:r>
        <w:proofErr w:type="gramEnd"/>
      </w:hyperlink>
      <w:r w:rsidRPr="00A50C40">
        <w:t xml:space="preserve"> </w:t>
      </w:r>
      <w:r w:rsidRPr="00A50C40">
        <w:rPr>
          <w:bCs/>
          <w:lang w:val="en-US"/>
        </w:rPr>
        <w:t>R</w:t>
      </w:r>
      <w:r w:rsidRPr="00A50C40">
        <w:rPr>
          <w:bCs/>
        </w:rPr>
        <w:t>026770</w:t>
      </w:r>
    </w:p>
    <w:p w:rsidR="00D53F99" w:rsidRPr="007D24BA" w:rsidRDefault="00D53F99" w:rsidP="00422858">
      <w:pPr>
        <w:ind w:left="142" w:right="-5387" w:firstLine="1276"/>
        <w:jc w:val="center"/>
        <w:sectPr w:rsidR="00D53F99" w:rsidRPr="007D24BA" w:rsidSect="00D42275">
          <w:headerReference w:type="default" r:id="rId14"/>
          <w:footerReference w:type="default" r:id="rId15"/>
          <w:footnotePr>
            <w:pos w:val="beneathText"/>
          </w:footnotePr>
          <w:pgSz w:w="11905" w:h="16837" w:code="9"/>
          <w:pgMar w:top="426" w:right="5809" w:bottom="1134" w:left="1418" w:header="720" w:footer="720" w:gutter="0"/>
          <w:cols w:space="720"/>
          <w:titlePg/>
          <w:docGrid w:linePitch="360"/>
        </w:sectPr>
      </w:pPr>
    </w:p>
    <w:p w:rsidR="00D42275" w:rsidRDefault="00D42275" w:rsidP="00D42275">
      <w:pPr>
        <w:tabs>
          <w:tab w:val="left" w:pos="2977"/>
        </w:tabs>
        <w:jc w:val="center"/>
        <w:rPr>
          <w:sz w:val="28"/>
          <w:szCs w:val="28"/>
        </w:rPr>
      </w:pPr>
    </w:p>
    <w:p w:rsidR="00C42023" w:rsidRDefault="00547026" w:rsidP="00C42023">
      <w:pPr>
        <w:tabs>
          <w:tab w:val="left" w:pos="2977"/>
        </w:tabs>
        <w:jc w:val="center"/>
        <w:rPr>
          <w:sz w:val="28"/>
          <w:szCs w:val="28"/>
        </w:rPr>
      </w:pPr>
      <w:r>
        <w:rPr>
          <w:sz w:val="28"/>
          <w:szCs w:val="28"/>
        </w:rPr>
        <w:t xml:space="preserve">Уважаемые участники </w:t>
      </w:r>
      <w:r w:rsidR="00AB0747">
        <w:rPr>
          <w:sz w:val="28"/>
          <w:szCs w:val="28"/>
        </w:rPr>
        <w:t>запроса предложений</w:t>
      </w:r>
      <w:r w:rsidR="00C42023" w:rsidRPr="00047864">
        <w:rPr>
          <w:sz w:val="28"/>
          <w:szCs w:val="28"/>
        </w:rPr>
        <w:t>!</w:t>
      </w:r>
    </w:p>
    <w:p w:rsidR="003D7D93" w:rsidRPr="00047864" w:rsidRDefault="003D7D93" w:rsidP="00C42023">
      <w:pPr>
        <w:tabs>
          <w:tab w:val="left" w:pos="2977"/>
        </w:tabs>
        <w:jc w:val="center"/>
        <w:rPr>
          <w:sz w:val="28"/>
          <w:szCs w:val="28"/>
        </w:rPr>
      </w:pPr>
    </w:p>
    <w:p w:rsidR="001C0F7C" w:rsidRDefault="00A50C40" w:rsidP="001C0F7C">
      <w:pPr>
        <w:ind w:right="-1" w:firstLine="709"/>
        <w:jc w:val="both"/>
        <w:rPr>
          <w:iCs/>
          <w:sz w:val="28"/>
          <w:szCs w:val="28"/>
        </w:rPr>
      </w:pPr>
      <w:r w:rsidRPr="00A50C40">
        <w:rPr>
          <w:iCs/>
          <w:sz w:val="28"/>
          <w:szCs w:val="28"/>
        </w:rPr>
        <w:t>В связи с техническим сбоем, возникшим в ходе проведения переторжки</w:t>
      </w:r>
      <w:r w:rsidR="00AB0747">
        <w:rPr>
          <w:iCs/>
          <w:sz w:val="28"/>
          <w:szCs w:val="28"/>
        </w:rPr>
        <w:t xml:space="preserve">, </w:t>
      </w:r>
      <w:r w:rsidR="001C0F7C">
        <w:rPr>
          <w:iCs/>
          <w:sz w:val="28"/>
          <w:szCs w:val="28"/>
        </w:rPr>
        <w:t xml:space="preserve">АО «Атомкомплект», являющееся организатором </w:t>
      </w:r>
      <w:r w:rsidR="00AB0747">
        <w:rPr>
          <w:iCs/>
          <w:sz w:val="28"/>
          <w:szCs w:val="28"/>
        </w:rPr>
        <w:t>запроса предложений</w:t>
      </w:r>
      <w:r w:rsidR="001C0F7C">
        <w:rPr>
          <w:iCs/>
          <w:sz w:val="28"/>
          <w:szCs w:val="28"/>
        </w:rPr>
        <w:t xml:space="preserve">, приглашает Вас </w:t>
      </w:r>
      <w:r>
        <w:rPr>
          <w:iCs/>
          <w:sz w:val="28"/>
          <w:szCs w:val="28"/>
        </w:rPr>
        <w:t>продолжить</w:t>
      </w:r>
      <w:r w:rsidR="001C0F7C">
        <w:rPr>
          <w:iCs/>
          <w:sz w:val="28"/>
          <w:szCs w:val="28"/>
        </w:rPr>
        <w:t xml:space="preserve"> участие в процедуре переторжки в отношении цены договора. Переторжка будет проводиться в режиме реального времени с использованием функционала </w:t>
      </w:r>
      <w:r w:rsidRPr="00A50C40">
        <w:rPr>
          <w:iCs/>
          <w:sz w:val="28"/>
          <w:szCs w:val="28"/>
        </w:rPr>
        <w:t>ЭТП «Аукционный конкурсный дом» в порядке, согласно правилам работы данной ЭТП</w:t>
      </w:r>
      <w:r w:rsidR="001C0F7C">
        <w:rPr>
          <w:iCs/>
          <w:sz w:val="28"/>
          <w:szCs w:val="28"/>
        </w:rPr>
        <w:t>.</w:t>
      </w:r>
    </w:p>
    <w:p w:rsidR="001C0F7C" w:rsidRDefault="001C0F7C" w:rsidP="001C0F7C">
      <w:pPr>
        <w:shd w:val="clear" w:color="auto" w:fill="FFFFFF"/>
        <w:ind w:firstLine="851"/>
        <w:jc w:val="both"/>
        <w:rPr>
          <w:iCs/>
          <w:sz w:val="28"/>
          <w:szCs w:val="28"/>
          <w:shd w:val="clear" w:color="auto" w:fill="FFFFFF"/>
        </w:rPr>
      </w:pPr>
      <w:r>
        <w:rPr>
          <w:iCs/>
          <w:sz w:val="28"/>
          <w:szCs w:val="28"/>
        </w:rPr>
        <w:t>Начало проведения процедуры переторжки: 10</w:t>
      </w:r>
      <w:r>
        <w:rPr>
          <w:iCs/>
          <w:sz w:val="28"/>
          <w:szCs w:val="28"/>
          <w:shd w:val="clear" w:color="auto" w:fill="FFFFFF"/>
        </w:rPr>
        <w:t xml:space="preserve"> часов 0</w:t>
      </w:r>
      <w:r w:rsidR="00AB0747">
        <w:rPr>
          <w:iCs/>
          <w:sz w:val="28"/>
          <w:szCs w:val="28"/>
          <w:shd w:val="clear" w:color="auto" w:fill="FFFFFF"/>
        </w:rPr>
        <w:t>0 минут (время московское) «</w:t>
      </w:r>
      <w:r w:rsidR="00A50C40">
        <w:rPr>
          <w:iCs/>
          <w:sz w:val="28"/>
          <w:szCs w:val="28"/>
          <w:shd w:val="clear" w:color="auto" w:fill="FFFFFF"/>
        </w:rPr>
        <w:t>01</w:t>
      </w:r>
      <w:r>
        <w:rPr>
          <w:iCs/>
          <w:sz w:val="28"/>
          <w:szCs w:val="28"/>
          <w:shd w:val="clear" w:color="auto" w:fill="FFFFFF"/>
        </w:rPr>
        <w:t xml:space="preserve">» </w:t>
      </w:r>
      <w:r w:rsidR="00A50C40">
        <w:rPr>
          <w:iCs/>
          <w:sz w:val="28"/>
          <w:szCs w:val="28"/>
          <w:shd w:val="clear" w:color="auto" w:fill="FFFFFF"/>
        </w:rPr>
        <w:t>июня</w:t>
      </w:r>
      <w:r>
        <w:rPr>
          <w:iCs/>
          <w:sz w:val="28"/>
          <w:szCs w:val="28"/>
          <w:shd w:val="clear" w:color="auto" w:fill="FFFFFF"/>
        </w:rPr>
        <w:t xml:space="preserve"> 201</w:t>
      </w:r>
      <w:r w:rsidR="00AB0747">
        <w:rPr>
          <w:iCs/>
          <w:sz w:val="28"/>
          <w:szCs w:val="28"/>
          <w:shd w:val="clear" w:color="auto" w:fill="FFFFFF"/>
        </w:rPr>
        <w:t>5</w:t>
      </w:r>
      <w:r>
        <w:rPr>
          <w:iCs/>
          <w:sz w:val="28"/>
          <w:szCs w:val="28"/>
          <w:shd w:val="clear" w:color="auto" w:fill="FFFFFF"/>
        </w:rPr>
        <w:t xml:space="preserve"> года.</w:t>
      </w:r>
    </w:p>
    <w:p w:rsidR="001C0F7C" w:rsidRDefault="001C0F7C" w:rsidP="001C0F7C">
      <w:pPr>
        <w:shd w:val="clear" w:color="auto" w:fill="FFFFFF"/>
        <w:ind w:firstLine="851"/>
        <w:jc w:val="both"/>
        <w:rPr>
          <w:iCs/>
          <w:sz w:val="28"/>
          <w:szCs w:val="28"/>
        </w:rPr>
      </w:pPr>
      <w:r>
        <w:rPr>
          <w:iCs/>
          <w:sz w:val="28"/>
          <w:szCs w:val="28"/>
        </w:rPr>
        <w:t xml:space="preserve">В период с момента начала переторжки на </w:t>
      </w:r>
      <w:r w:rsidR="00A50C40" w:rsidRPr="00A50C40">
        <w:rPr>
          <w:iCs/>
          <w:sz w:val="28"/>
          <w:szCs w:val="28"/>
        </w:rPr>
        <w:t>ЭТП «Аукционный конкурсный дом»</w:t>
      </w:r>
      <w:r>
        <w:rPr>
          <w:iCs/>
          <w:sz w:val="28"/>
          <w:szCs w:val="28"/>
        </w:rPr>
        <w:t xml:space="preserve">  участник </w:t>
      </w:r>
      <w:r w:rsidR="00AB0747">
        <w:rPr>
          <w:iCs/>
          <w:sz w:val="28"/>
          <w:szCs w:val="28"/>
        </w:rPr>
        <w:t>запроса предложений</w:t>
      </w:r>
      <w:r>
        <w:rPr>
          <w:iCs/>
          <w:sz w:val="28"/>
          <w:szCs w:val="28"/>
        </w:rPr>
        <w:t>, приглашенный к участию в переторжке и желающий повысить предпочтительность своей заявки, д</w:t>
      </w:r>
      <w:r w:rsidR="001A496A">
        <w:rPr>
          <w:iCs/>
          <w:sz w:val="28"/>
          <w:szCs w:val="28"/>
        </w:rPr>
        <w:t xml:space="preserve">олжен заявить на </w:t>
      </w:r>
      <w:r w:rsidR="00A50C40" w:rsidRPr="00A50C40">
        <w:rPr>
          <w:iCs/>
          <w:sz w:val="28"/>
          <w:szCs w:val="28"/>
        </w:rPr>
        <w:t>ЭТП «Аукционный конкурсный дом»</w:t>
      </w:r>
      <w:r>
        <w:rPr>
          <w:iCs/>
          <w:sz w:val="28"/>
          <w:szCs w:val="28"/>
        </w:rPr>
        <w:t xml:space="preserve"> в режиме реального времени новую цену договора. Снижение цены договора может производиться участником поэтапно до момента окончания переторжки неограниченное количество раз. Представители участников заявляют новую цену договора независимо от цен, предлагаемых другими участниками, при этом участники не имеют обязанности предложить цену обязательно ниже других участников.</w:t>
      </w:r>
    </w:p>
    <w:p w:rsidR="001C0F7C" w:rsidRDefault="001C0F7C" w:rsidP="001C0F7C">
      <w:pPr>
        <w:shd w:val="clear" w:color="auto" w:fill="FFFFFF"/>
        <w:ind w:firstLine="851"/>
        <w:jc w:val="both"/>
        <w:rPr>
          <w:iCs/>
          <w:sz w:val="28"/>
          <w:szCs w:val="28"/>
        </w:rPr>
      </w:pPr>
      <w:r>
        <w:rPr>
          <w:iCs/>
          <w:sz w:val="28"/>
          <w:szCs w:val="28"/>
        </w:rPr>
        <w:t>Окончание переторжки: 11 часов 00 минут (время московское)</w:t>
      </w:r>
      <w:r w:rsidR="002829CB">
        <w:rPr>
          <w:iCs/>
          <w:sz w:val="28"/>
          <w:szCs w:val="28"/>
        </w:rPr>
        <w:br/>
      </w:r>
      <w:r w:rsidR="00303A67">
        <w:rPr>
          <w:iCs/>
          <w:sz w:val="28"/>
          <w:szCs w:val="28"/>
          <w:shd w:val="clear" w:color="auto" w:fill="FFFFFF"/>
        </w:rPr>
        <w:t>«</w:t>
      </w:r>
      <w:r w:rsidR="00A50C40">
        <w:rPr>
          <w:iCs/>
          <w:sz w:val="28"/>
          <w:szCs w:val="28"/>
          <w:shd w:val="clear" w:color="auto" w:fill="FFFFFF"/>
        </w:rPr>
        <w:t>01</w:t>
      </w:r>
      <w:r>
        <w:rPr>
          <w:iCs/>
          <w:sz w:val="28"/>
          <w:szCs w:val="28"/>
          <w:shd w:val="clear" w:color="auto" w:fill="FFFFFF"/>
        </w:rPr>
        <w:t xml:space="preserve">» </w:t>
      </w:r>
      <w:r w:rsidR="00A50C40">
        <w:rPr>
          <w:iCs/>
          <w:sz w:val="28"/>
          <w:szCs w:val="28"/>
          <w:shd w:val="clear" w:color="auto" w:fill="FFFFFF"/>
        </w:rPr>
        <w:t>июня</w:t>
      </w:r>
      <w:r>
        <w:rPr>
          <w:iCs/>
          <w:sz w:val="28"/>
          <w:szCs w:val="28"/>
          <w:shd w:val="clear" w:color="auto" w:fill="FFFFFF"/>
        </w:rPr>
        <w:t xml:space="preserve"> 201</w:t>
      </w:r>
      <w:r w:rsidR="00AB0747">
        <w:rPr>
          <w:iCs/>
          <w:sz w:val="28"/>
          <w:szCs w:val="28"/>
          <w:shd w:val="clear" w:color="auto" w:fill="FFFFFF"/>
        </w:rPr>
        <w:t>5</w:t>
      </w:r>
      <w:r>
        <w:rPr>
          <w:iCs/>
          <w:sz w:val="28"/>
          <w:szCs w:val="28"/>
          <w:shd w:val="clear" w:color="auto" w:fill="FFFFFF"/>
        </w:rPr>
        <w:t xml:space="preserve"> года</w:t>
      </w:r>
      <w:r>
        <w:rPr>
          <w:iCs/>
          <w:sz w:val="28"/>
          <w:szCs w:val="28"/>
        </w:rPr>
        <w:t>.</w:t>
      </w:r>
    </w:p>
    <w:p w:rsidR="001C0F7C" w:rsidRDefault="001C0F7C" w:rsidP="001C0F7C">
      <w:pPr>
        <w:ind w:firstLine="708"/>
        <w:jc w:val="both"/>
        <w:rPr>
          <w:iCs/>
          <w:sz w:val="28"/>
          <w:szCs w:val="28"/>
        </w:rPr>
      </w:pPr>
      <w:r>
        <w:rPr>
          <w:iCs/>
          <w:sz w:val="28"/>
          <w:szCs w:val="28"/>
        </w:rPr>
        <w:t xml:space="preserve">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w:t>
      </w:r>
      <w:r w:rsidR="00576D3D" w:rsidRPr="00576D3D">
        <w:rPr>
          <w:iCs/>
          <w:sz w:val="28"/>
          <w:szCs w:val="28"/>
        </w:rPr>
        <w:t>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w:t>
      </w:r>
      <w:r w:rsidR="00576D3D">
        <w:rPr>
          <w:iCs/>
          <w:sz w:val="28"/>
          <w:szCs w:val="28"/>
        </w:rPr>
        <w:t xml:space="preserve">. </w:t>
      </w:r>
      <w:r>
        <w:rPr>
          <w:iCs/>
          <w:sz w:val="28"/>
          <w:szCs w:val="28"/>
        </w:rPr>
        <w:t xml:space="preserve">Если в течение 10 минут с момента продления процедуры переторжки ни одного предложения о более низкой цене </w:t>
      </w:r>
      <w:r>
        <w:rPr>
          <w:iCs/>
          <w:sz w:val="28"/>
          <w:szCs w:val="28"/>
        </w:rPr>
        <w:lastRenderedPageBreak/>
        <w:t>договора не поступило, процедура переторжки автоматически, при помощи программных и технических средств, обеспечивающих его проведение, завершается.</w:t>
      </w:r>
    </w:p>
    <w:p w:rsidR="001C0F7C" w:rsidRDefault="001C0F7C" w:rsidP="001C0F7C">
      <w:pPr>
        <w:ind w:firstLine="708"/>
        <w:jc w:val="both"/>
        <w:rPr>
          <w:iCs/>
          <w:sz w:val="28"/>
          <w:szCs w:val="28"/>
        </w:rPr>
      </w:pPr>
      <w:proofErr w:type="gramStart"/>
      <w:r w:rsidRPr="00C83BAC">
        <w:rPr>
          <w:iCs/>
          <w:sz w:val="28"/>
          <w:szCs w:val="28"/>
        </w:rPr>
        <w:t xml:space="preserve">В соответствии с пунктом 14.10.15 ЕОСЗ и </w:t>
      </w:r>
      <w:r w:rsidR="00A50C40" w:rsidRPr="002B07AF">
        <w:rPr>
          <w:iCs/>
          <w:sz w:val="28"/>
          <w:szCs w:val="28"/>
        </w:rPr>
        <w:t xml:space="preserve">пунктом 4.14.3.7 документации </w:t>
      </w:r>
      <w:r w:rsidR="00A50C40">
        <w:rPr>
          <w:iCs/>
          <w:sz w:val="28"/>
          <w:szCs w:val="28"/>
        </w:rPr>
        <w:t>по запросу предложений</w:t>
      </w:r>
      <w:r>
        <w:rPr>
          <w:iCs/>
          <w:sz w:val="28"/>
          <w:szCs w:val="28"/>
        </w:rPr>
        <w:t xml:space="preserve"> участник </w:t>
      </w:r>
      <w:r w:rsidR="00AB0747">
        <w:rPr>
          <w:iCs/>
          <w:sz w:val="28"/>
          <w:szCs w:val="28"/>
        </w:rPr>
        <w:t>запроса предложений</w:t>
      </w:r>
      <w:r>
        <w:rPr>
          <w:iCs/>
          <w:sz w:val="28"/>
          <w:szCs w:val="28"/>
        </w:rPr>
        <w:t xml:space="preserve">, участвовавший в переторжке и снизивший первоначальную цену, обязан дополнительно представить организатору </w:t>
      </w:r>
      <w:r w:rsidR="00AB0747">
        <w:rPr>
          <w:iCs/>
          <w:sz w:val="28"/>
          <w:szCs w:val="28"/>
        </w:rPr>
        <w:t>запроса предложений</w:t>
      </w:r>
      <w:r>
        <w:rPr>
          <w:iCs/>
          <w:sz w:val="28"/>
          <w:szCs w:val="28"/>
        </w:rPr>
        <w:t xml:space="preserve"> документы, откорректированные с учетом новой, полученной после переторжки цены, определяющие его коммерческое предложение </w:t>
      </w:r>
      <w:r w:rsidR="00A50C40" w:rsidRPr="00A50C40">
        <w:rPr>
          <w:iCs/>
          <w:sz w:val="28"/>
          <w:szCs w:val="28"/>
        </w:rPr>
        <w:t>(Форму 1 «Заявка на участие в запросе предложений», Форму 4«</w:t>
      </w:r>
      <w:bookmarkStart w:id="0" w:name="_Toc343809847"/>
      <w:r w:rsidR="00A50C40" w:rsidRPr="00A50C40">
        <w:rPr>
          <w:iCs/>
          <w:sz w:val="28"/>
          <w:szCs w:val="28"/>
        </w:rPr>
        <w:t>Спецификации оборудования</w:t>
      </w:r>
      <w:bookmarkEnd w:id="0"/>
      <w:r w:rsidR="00A50C40" w:rsidRPr="00A50C40">
        <w:rPr>
          <w:iCs/>
          <w:sz w:val="28"/>
          <w:szCs w:val="28"/>
        </w:rPr>
        <w:t>», с заполнением соответствующих форм при помощи</w:t>
      </w:r>
      <w:proofErr w:type="gramEnd"/>
      <w:r w:rsidR="00A50C40" w:rsidRPr="00A50C40">
        <w:rPr>
          <w:iCs/>
          <w:sz w:val="28"/>
          <w:szCs w:val="28"/>
        </w:rPr>
        <w:t xml:space="preserve"> функционала ЭТП: </w:t>
      </w:r>
      <w:proofErr w:type="gramStart"/>
      <w:r w:rsidR="00A50C40" w:rsidRPr="00A50C40">
        <w:rPr>
          <w:iCs/>
          <w:sz w:val="28"/>
          <w:szCs w:val="28"/>
        </w:rPr>
        <w:t>(Заявки (предложения) с указанием цены заявки (предложения).</w:t>
      </w:r>
      <w:r>
        <w:rPr>
          <w:iCs/>
          <w:sz w:val="28"/>
          <w:szCs w:val="28"/>
        </w:rPr>
        <w:t xml:space="preserve"> </w:t>
      </w:r>
      <w:proofErr w:type="gramEnd"/>
    </w:p>
    <w:p w:rsidR="001C0F7C" w:rsidRDefault="001C0F7C" w:rsidP="001C0F7C">
      <w:pPr>
        <w:ind w:firstLine="708"/>
        <w:jc w:val="both"/>
        <w:rPr>
          <w:iCs/>
          <w:sz w:val="28"/>
          <w:szCs w:val="28"/>
        </w:rPr>
      </w:pPr>
      <w:r>
        <w:rPr>
          <w:iCs/>
          <w:sz w:val="28"/>
          <w:szCs w:val="28"/>
        </w:rPr>
        <w:t>Сведения и документы, откорректированные с учетом новой, полученной после переторжки цены, необходимо в срок не позднее 1</w:t>
      </w:r>
      <w:r w:rsidR="00A50C40">
        <w:rPr>
          <w:iCs/>
          <w:sz w:val="28"/>
          <w:szCs w:val="28"/>
        </w:rPr>
        <w:t>8</w:t>
      </w:r>
      <w:r>
        <w:rPr>
          <w:iCs/>
          <w:sz w:val="28"/>
          <w:szCs w:val="28"/>
        </w:rPr>
        <w:t> часо</w:t>
      </w:r>
      <w:r w:rsidR="00303A67">
        <w:rPr>
          <w:iCs/>
          <w:sz w:val="28"/>
          <w:szCs w:val="28"/>
        </w:rPr>
        <w:t>в</w:t>
      </w:r>
      <w:r w:rsidR="00AB0747">
        <w:rPr>
          <w:iCs/>
          <w:sz w:val="28"/>
          <w:szCs w:val="28"/>
        </w:rPr>
        <w:t> 00 минут (время московское) «</w:t>
      </w:r>
      <w:r w:rsidR="001A496A">
        <w:rPr>
          <w:iCs/>
          <w:sz w:val="28"/>
          <w:szCs w:val="28"/>
        </w:rPr>
        <w:t>0</w:t>
      </w:r>
      <w:r w:rsidR="00A50C40">
        <w:rPr>
          <w:iCs/>
          <w:sz w:val="28"/>
          <w:szCs w:val="28"/>
        </w:rPr>
        <w:t>4</w:t>
      </w:r>
      <w:r>
        <w:rPr>
          <w:iCs/>
          <w:sz w:val="28"/>
          <w:szCs w:val="28"/>
        </w:rPr>
        <w:t xml:space="preserve">» </w:t>
      </w:r>
      <w:r w:rsidR="001A496A">
        <w:rPr>
          <w:iCs/>
          <w:sz w:val="28"/>
          <w:szCs w:val="28"/>
        </w:rPr>
        <w:t>июня</w:t>
      </w:r>
      <w:r>
        <w:rPr>
          <w:iCs/>
          <w:sz w:val="28"/>
          <w:szCs w:val="28"/>
        </w:rPr>
        <w:t xml:space="preserve"> 201</w:t>
      </w:r>
      <w:r w:rsidR="00AB0747">
        <w:rPr>
          <w:iCs/>
          <w:sz w:val="28"/>
          <w:szCs w:val="28"/>
        </w:rPr>
        <w:t>5</w:t>
      </w:r>
      <w:r>
        <w:rPr>
          <w:iCs/>
          <w:sz w:val="28"/>
          <w:szCs w:val="28"/>
        </w:rPr>
        <w:t> года заполнить</w:t>
      </w:r>
      <w:r w:rsidR="001A496A">
        <w:rPr>
          <w:iCs/>
          <w:sz w:val="28"/>
          <w:szCs w:val="28"/>
        </w:rPr>
        <w:t xml:space="preserve"> и разместить на ЭТП </w:t>
      </w:r>
      <w:r w:rsidR="00A50C40" w:rsidRPr="00A50C40">
        <w:rPr>
          <w:iCs/>
          <w:sz w:val="28"/>
          <w:szCs w:val="28"/>
        </w:rPr>
        <w:t>«Аукционный конкурсный дом»</w:t>
      </w:r>
      <w:r>
        <w:rPr>
          <w:iCs/>
          <w:sz w:val="28"/>
          <w:szCs w:val="28"/>
        </w:rPr>
        <w:t xml:space="preserve"> в порядке, предусмотренном для подачи заявки на участие в </w:t>
      </w:r>
      <w:r w:rsidR="00AB0747">
        <w:rPr>
          <w:iCs/>
          <w:sz w:val="28"/>
          <w:szCs w:val="28"/>
        </w:rPr>
        <w:t>запросе предложений</w:t>
      </w:r>
      <w:r>
        <w:rPr>
          <w:iCs/>
          <w:sz w:val="28"/>
          <w:szCs w:val="28"/>
        </w:rPr>
        <w:t>.</w:t>
      </w:r>
    </w:p>
    <w:p w:rsidR="001C0F7C" w:rsidRDefault="001C0F7C" w:rsidP="001C0F7C">
      <w:pPr>
        <w:ind w:firstLine="708"/>
        <w:jc w:val="both"/>
        <w:rPr>
          <w:iCs/>
          <w:sz w:val="28"/>
          <w:szCs w:val="28"/>
        </w:rPr>
      </w:pPr>
      <w:r>
        <w:rPr>
          <w:iCs/>
          <w:sz w:val="28"/>
          <w:szCs w:val="28"/>
        </w:rPr>
        <w:t xml:space="preserve">Для заполнения необходимых форм и подачи требуемых документов необходимо на странице данной торговой </w:t>
      </w:r>
      <w:proofErr w:type="gramStart"/>
      <w:r>
        <w:rPr>
          <w:iCs/>
          <w:sz w:val="28"/>
          <w:szCs w:val="28"/>
        </w:rPr>
        <w:t>процедуры</w:t>
      </w:r>
      <w:proofErr w:type="gramEnd"/>
      <w:r>
        <w:rPr>
          <w:iCs/>
          <w:sz w:val="28"/>
          <w:szCs w:val="28"/>
        </w:rPr>
        <w:t xml:space="preserve"> на вкладке «Общая информация» нажать кнопку «Ваше предложение по очной переторжке», которая находится под информацией о лоте торговой процедуры. После нажатия указанной кнопки появится функционал аналогичный подачи заявки на участие в конкурсе, без возможности изменения ранее поданных документов. Все размещаемые документы на ЭТП </w:t>
      </w:r>
      <w:r w:rsidR="00A50C40" w:rsidRPr="00A50C40">
        <w:rPr>
          <w:iCs/>
          <w:sz w:val="28"/>
          <w:szCs w:val="28"/>
        </w:rPr>
        <w:t>«Аукционный конкурсный дом»</w:t>
      </w:r>
      <w:bookmarkStart w:id="1" w:name="_GoBack"/>
      <w:bookmarkEnd w:id="1"/>
      <w:r>
        <w:rPr>
          <w:iCs/>
          <w:sz w:val="28"/>
          <w:szCs w:val="28"/>
        </w:rPr>
        <w:t xml:space="preserve"> должны быть подписаны ЭП участника </w:t>
      </w:r>
      <w:r w:rsidR="00C83BAC">
        <w:rPr>
          <w:iCs/>
          <w:sz w:val="28"/>
          <w:szCs w:val="28"/>
        </w:rPr>
        <w:t>запроса предложений</w:t>
      </w:r>
      <w:r>
        <w:rPr>
          <w:iCs/>
          <w:sz w:val="28"/>
          <w:szCs w:val="28"/>
        </w:rPr>
        <w:t>.</w:t>
      </w:r>
    </w:p>
    <w:p w:rsidR="009D22E7" w:rsidRPr="004014A5" w:rsidRDefault="001C0F7C" w:rsidP="004014A5">
      <w:pPr>
        <w:ind w:firstLine="708"/>
        <w:jc w:val="both"/>
        <w:rPr>
          <w:iCs/>
          <w:sz w:val="28"/>
          <w:szCs w:val="28"/>
        </w:rPr>
      </w:pPr>
      <w:r>
        <w:rPr>
          <w:iCs/>
          <w:sz w:val="28"/>
          <w:szCs w:val="28"/>
        </w:rPr>
        <w:t xml:space="preserve">Снижение цены заявки на участие в </w:t>
      </w:r>
      <w:r w:rsidR="00C83BAC">
        <w:rPr>
          <w:iCs/>
          <w:sz w:val="28"/>
          <w:szCs w:val="28"/>
        </w:rPr>
        <w:t>запросе предложений</w:t>
      </w:r>
      <w:r>
        <w:rPr>
          <w:iCs/>
          <w:sz w:val="28"/>
          <w:szCs w:val="28"/>
        </w:rPr>
        <w:t xml:space="preserve"> не должно повлечь за собой изменение иных условий заявки на участие в </w:t>
      </w:r>
      <w:r w:rsidR="00C83BAC">
        <w:rPr>
          <w:iCs/>
          <w:sz w:val="28"/>
          <w:szCs w:val="28"/>
        </w:rPr>
        <w:t>запросе предложений</w:t>
      </w:r>
      <w:r>
        <w:rPr>
          <w:iCs/>
          <w:sz w:val="28"/>
          <w:szCs w:val="28"/>
        </w:rPr>
        <w:t>.</w:t>
      </w:r>
    </w:p>
    <w:sectPr w:rsidR="009D22E7" w:rsidRPr="004014A5" w:rsidSect="0017592D">
      <w:footnotePr>
        <w:pos w:val="beneathText"/>
      </w:footnotePr>
      <w:type w:val="continuous"/>
      <w:pgSz w:w="11905" w:h="16837" w:code="9"/>
      <w:pgMar w:top="1276" w:right="565" w:bottom="1134" w:left="1560" w:header="454"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DC3" w:rsidRDefault="00D97DC3" w:rsidP="002E19DA">
      <w:r>
        <w:separator/>
      </w:r>
    </w:p>
  </w:endnote>
  <w:endnote w:type="continuationSeparator" w:id="0">
    <w:p w:rsidR="00D97DC3" w:rsidRDefault="00D97DC3" w:rsidP="002E1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yriad Pro Light">
    <w:altName w:val="Arial"/>
    <w:panose1 w:val="00000000000000000000"/>
    <w:charset w:val="00"/>
    <w:family w:val="swiss"/>
    <w:notTrueType/>
    <w:pitch w:val="variable"/>
    <w:sig w:usb0="20000287" w:usb1="00000001" w:usb2="00000000"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A4F" w:rsidRPr="00F36D07" w:rsidRDefault="00814A4F" w:rsidP="00814A4F">
    <w:pPr>
      <w:tabs>
        <w:tab w:val="center" w:pos="4677"/>
        <w:tab w:val="right" w:pos="9355"/>
      </w:tabs>
    </w:pPr>
    <w:r>
      <w:t xml:space="preserve">Исполнитель: </w:t>
    </w:r>
    <w:r w:rsidR="00A50C40">
      <w:t>Байбурина Д.Р</w:t>
    </w:r>
    <w:r>
      <w:t>.</w:t>
    </w:r>
  </w:p>
  <w:p w:rsidR="00814A4F" w:rsidRPr="00F36D07" w:rsidRDefault="00814A4F" w:rsidP="00814A4F">
    <w:pPr>
      <w:tabs>
        <w:tab w:val="center" w:pos="4677"/>
        <w:tab w:val="right" w:pos="9355"/>
      </w:tabs>
    </w:pPr>
    <w:r w:rsidRPr="00F36D07">
      <w:t>Т</w:t>
    </w:r>
    <w:r>
      <w:t>елефон: (499)</w:t>
    </w:r>
    <w:r w:rsidR="00C83BAC">
      <w:t> </w:t>
    </w:r>
    <w:r>
      <w:t>949-47-40 (доб.3</w:t>
    </w:r>
    <w:r w:rsidR="00A50C40">
      <w:t>1</w:t>
    </w:r>
    <w:r>
      <w:t>-</w:t>
    </w:r>
    <w:r w:rsidR="00A50C40">
      <w:t>16</w:t>
    </w:r>
    <w:r w:rsidRPr="00F36D07">
      <w:t>)</w:t>
    </w:r>
  </w:p>
  <w:p w:rsidR="00814A4F" w:rsidRPr="00A50C40" w:rsidRDefault="00814A4F" w:rsidP="00814A4F">
    <w:pPr>
      <w:tabs>
        <w:tab w:val="center" w:pos="4677"/>
        <w:tab w:val="right" w:pos="9355"/>
      </w:tabs>
    </w:pPr>
    <w:r w:rsidRPr="00F36D07">
      <w:rPr>
        <w:lang w:val="en-US"/>
      </w:rPr>
      <w:t>E</w:t>
    </w:r>
    <w:r w:rsidRPr="00A50C40">
      <w:t>-</w:t>
    </w:r>
    <w:r w:rsidRPr="00F36D07">
      <w:rPr>
        <w:lang w:val="en-US"/>
      </w:rPr>
      <w:t>mail</w:t>
    </w:r>
    <w:r w:rsidRPr="00A50C40">
      <w:t xml:space="preserve">: </w:t>
    </w:r>
    <w:r w:rsidR="00A50C40">
      <w:rPr>
        <w:lang w:val="en-US"/>
      </w:rPr>
      <w:t>DRBayburina</w:t>
    </w:r>
    <w:r w:rsidRPr="00A50C40">
      <w:t>@</w:t>
    </w:r>
    <w:r w:rsidRPr="00F36D07">
      <w:rPr>
        <w:lang w:val="en-US"/>
      </w:rPr>
      <w:t>atomkomplekt</w:t>
    </w:r>
    <w:r w:rsidRPr="00A50C40">
      <w:t>.</w:t>
    </w:r>
    <w:r w:rsidRPr="00F36D07">
      <w:rPr>
        <w:lang w:val="en-US"/>
      </w:rPr>
      <w:t>org</w:t>
    </w:r>
  </w:p>
  <w:p w:rsidR="00814A4F" w:rsidRPr="00A50C40" w:rsidRDefault="00814A4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DC3" w:rsidRDefault="00D97DC3" w:rsidP="002E19DA">
      <w:r>
        <w:separator/>
      </w:r>
    </w:p>
  </w:footnote>
  <w:footnote w:type="continuationSeparator" w:id="0">
    <w:p w:rsidR="00D97DC3" w:rsidRDefault="00D97DC3" w:rsidP="002E19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8190454"/>
      <w:docPartObj>
        <w:docPartGallery w:val="Page Numbers (Top of Page)"/>
        <w:docPartUnique/>
      </w:docPartObj>
    </w:sdtPr>
    <w:sdtEndPr/>
    <w:sdtContent>
      <w:p w:rsidR="006C607E" w:rsidRDefault="00A84931">
        <w:pPr>
          <w:pStyle w:val="a8"/>
          <w:jc w:val="center"/>
        </w:pPr>
        <w:r>
          <w:fldChar w:fldCharType="begin"/>
        </w:r>
        <w:r w:rsidR="006C607E">
          <w:instrText>PAGE   \* MERGEFORMAT</w:instrText>
        </w:r>
        <w:r>
          <w:fldChar w:fldCharType="separate"/>
        </w:r>
        <w:r w:rsidR="00A50C40">
          <w:rPr>
            <w:noProof/>
          </w:rPr>
          <w:t>2</w:t>
        </w:r>
        <w:r>
          <w:fldChar w:fldCharType="end"/>
        </w:r>
      </w:p>
    </w:sdtContent>
  </w:sdt>
  <w:p w:rsidR="006C607E" w:rsidRDefault="006C607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80E76"/>
    <w:multiLevelType w:val="hybridMultilevel"/>
    <w:tmpl w:val="F584725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5DD757A"/>
    <w:multiLevelType w:val="hybridMultilevel"/>
    <w:tmpl w:val="381C04B6"/>
    <w:lvl w:ilvl="0" w:tplc="5D90E1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9207C1C"/>
    <w:multiLevelType w:val="hybridMultilevel"/>
    <w:tmpl w:val="E81C0B50"/>
    <w:lvl w:ilvl="0" w:tplc="7C6A917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2A326F88"/>
    <w:multiLevelType w:val="hybridMultilevel"/>
    <w:tmpl w:val="F28A3444"/>
    <w:lvl w:ilvl="0" w:tplc="5D90E1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C1724CD"/>
    <w:multiLevelType w:val="hybridMultilevel"/>
    <w:tmpl w:val="7E6C5C82"/>
    <w:lvl w:ilvl="0" w:tplc="04D0FC16">
      <w:start w:val="1"/>
      <w:numFmt w:val="decimal"/>
      <w:lvlText w:val="14.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75E5AC8"/>
    <w:multiLevelType w:val="hybridMultilevel"/>
    <w:tmpl w:val="C9DCB3FA"/>
    <w:lvl w:ilvl="0" w:tplc="5D90E1D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40BE07C4"/>
    <w:multiLevelType w:val="hybridMultilevel"/>
    <w:tmpl w:val="40848528"/>
    <w:lvl w:ilvl="0" w:tplc="5D90E1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4ED4615"/>
    <w:multiLevelType w:val="hybridMultilevel"/>
    <w:tmpl w:val="B8F2C09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65DF6EBE"/>
    <w:multiLevelType w:val="hybridMultilevel"/>
    <w:tmpl w:val="1922AA2C"/>
    <w:lvl w:ilvl="0" w:tplc="F5D0CB5C">
      <w:start w:val="1"/>
      <w:numFmt w:val="decimal"/>
      <w:lvlText w:val="%1."/>
      <w:lvlJc w:val="left"/>
      <w:pPr>
        <w:ind w:left="1211"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4"/>
  </w:num>
  <w:num w:numId="4">
    <w:abstractNumId w:val="0"/>
  </w:num>
  <w:num w:numId="5">
    <w:abstractNumId w:val="5"/>
  </w:num>
  <w:num w:numId="6">
    <w:abstractNumId w:val="8"/>
  </w:num>
  <w:num w:numId="7">
    <w:abstractNumId w:val="3"/>
  </w:num>
  <w:num w:numId="8">
    <w:abstractNumId w:val="6"/>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8673"/>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511"/>
    <w:rsid w:val="0002695C"/>
    <w:rsid w:val="00037AA2"/>
    <w:rsid w:val="00044BF9"/>
    <w:rsid w:val="000473EA"/>
    <w:rsid w:val="00053983"/>
    <w:rsid w:val="00055019"/>
    <w:rsid w:val="00063ECB"/>
    <w:rsid w:val="00075408"/>
    <w:rsid w:val="00087800"/>
    <w:rsid w:val="000D23FB"/>
    <w:rsid w:val="00130F2C"/>
    <w:rsid w:val="001321DC"/>
    <w:rsid w:val="0014731C"/>
    <w:rsid w:val="00150D49"/>
    <w:rsid w:val="00166661"/>
    <w:rsid w:val="001743EB"/>
    <w:rsid w:val="0017592D"/>
    <w:rsid w:val="00186D17"/>
    <w:rsid w:val="001969FF"/>
    <w:rsid w:val="001A12DE"/>
    <w:rsid w:val="001A496A"/>
    <w:rsid w:val="001C0F7C"/>
    <w:rsid w:val="001E6961"/>
    <w:rsid w:val="0020797C"/>
    <w:rsid w:val="002171F7"/>
    <w:rsid w:val="0024485C"/>
    <w:rsid w:val="002603E5"/>
    <w:rsid w:val="00275511"/>
    <w:rsid w:val="00276AFC"/>
    <w:rsid w:val="002829CB"/>
    <w:rsid w:val="002D7833"/>
    <w:rsid w:val="002D7C44"/>
    <w:rsid w:val="002E19DA"/>
    <w:rsid w:val="00300C40"/>
    <w:rsid w:val="00303A67"/>
    <w:rsid w:val="00311AA8"/>
    <w:rsid w:val="00331F60"/>
    <w:rsid w:val="00333007"/>
    <w:rsid w:val="00333A1A"/>
    <w:rsid w:val="003706CD"/>
    <w:rsid w:val="003A4DDC"/>
    <w:rsid w:val="003B1B69"/>
    <w:rsid w:val="003B1C45"/>
    <w:rsid w:val="003C52C2"/>
    <w:rsid w:val="003C7803"/>
    <w:rsid w:val="003D6D85"/>
    <w:rsid w:val="003D7AB9"/>
    <w:rsid w:val="003D7D93"/>
    <w:rsid w:val="004014A5"/>
    <w:rsid w:val="00422858"/>
    <w:rsid w:val="004344B0"/>
    <w:rsid w:val="00475D32"/>
    <w:rsid w:val="00494D12"/>
    <w:rsid w:val="004A0246"/>
    <w:rsid w:val="004A78EF"/>
    <w:rsid w:val="004B73DB"/>
    <w:rsid w:val="004C0E9C"/>
    <w:rsid w:val="004D19F8"/>
    <w:rsid w:val="004D5FBC"/>
    <w:rsid w:val="004F24A9"/>
    <w:rsid w:val="004F3127"/>
    <w:rsid w:val="005168D7"/>
    <w:rsid w:val="00525B04"/>
    <w:rsid w:val="00525EA7"/>
    <w:rsid w:val="00532F8F"/>
    <w:rsid w:val="00533046"/>
    <w:rsid w:val="00543BBE"/>
    <w:rsid w:val="00547026"/>
    <w:rsid w:val="0055226C"/>
    <w:rsid w:val="00563C37"/>
    <w:rsid w:val="00563E33"/>
    <w:rsid w:val="0056561D"/>
    <w:rsid w:val="00576D3D"/>
    <w:rsid w:val="00585CDA"/>
    <w:rsid w:val="0059330E"/>
    <w:rsid w:val="005A52D1"/>
    <w:rsid w:val="005B11F5"/>
    <w:rsid w:val="005B2BDB"/>
    <w:rsid w:val="005C72AA"/>
    <w:rsid w:val="005E6461"/>
    <w:rsid w:val="00610147"/>
    <w:rsid w:val="006329F8"/>
    <w:rsid w:val="0063696B"/>
    <w:rsid w:val="006462CB"/>
    <w:rsid w:val="0064650B"/>
    <w:rsid w:val="006517C7"/>
    <w:rsid w:val="0068503F"/>
    <w:rsid w:val="00694DB9"/>
    <w:rsid w:val="00696188"/>
    <w:rsid w:val="006C418E"/>
    <w:rsid w:val="006C607E"/>
    <w:rsid w:val="00712E31"/>
    <w:rsid w:val="00732A0D"/>
    <w:rsid w:val="00752A32"/>
    <w:rsid w:val="007A6A52"/>
    <w:rsid w:val="007B59CF"/>
    <w:rsid w:val="007D24BA"/>
    <w:rsid w:val="007E5967"/>
    <w:rsid w:val="00812585"/>
    <w:rsid w:val="00814A4F"/>
    <w:rsid w:val="00823601"/>
    <w:rsid w:val="008429B2"/>
    <w:rsid w:val="00850DB0"/>
    <w:rsid w:val="008527BD"/>
    <w:rsid w:val="008536C7"/>
    <w:rsid w:val="00863E13"/>
    <w:rsid w:val="008666AB"/>
    <w:rsid w:val="008719A7"/>
    <w:rsid w:val="00875717"/>
    <w:rsid w:val="00884357"/>
    <w:rsid w:val="00896933"/>
    <w:rsid w:val="00897C99"/>
    <w:rsid w:val="008B14D5"/>
    <w:rsid w:val="008C1C46"/>
    <w:rsid w:val="008E074F"/>
    <w:rsid w:val="008E58A7"/>
    <w:rsid w:val="00900496"/>
    <w:rsid w:val="00915BD7"/>
    <w:rsid w:val="00920728"/>
    <w:rsid w:val="0092460B"/>
    <w:rsid w:val="00931E4D"/>
    <w:rsid w:val="00933505"/>
    <w:rsid w:val="0094412D"/>
    <w:rsid w:val="009571CD"/>
    <w:rsid w:val="009B2B78"/>
    <w:rsid w:val="009D22E7"/>
    <w:rsid w:val="009D23A0"/>
    <w:rsid w:val="009D4635"/>
    <w:rsid w:val="009D6827"/>
    <w:rsid w:val="009E295D"/>
    <w:rsid w:val="00A06E58"/>
    <w:rsid w:val="00A50C40"/>
    <w:rsid w:val="00A62C22"/>
    <w:rsid w:val="00A662E6"/>
    <w:rsid w:val="00A67FF3"/>
    <w:rsid w:val="00A720F3"/>
    <w:rsid w:val="00A732D7"/>
    <w:rsid w:val="00A7651E"/>
    <w:rsid w:val="00A84931"/>
    <w:rsid w:val="00A84B86"/>
    <w:rsid w:val="00AB0747"/>
    <w:rsid w:val="00AC11C9"/>
    <w:rsid w:val="00AE07D9"/>
    <w:rsid w:val="00AF2039"/>
    <w:rsid w:val="00B104D9"/>
    <w:rsid w:val="00B11B00"/>
    <w:rsid w:val="00B42BF9"/>
    <w:rsid w:val="00B650BD"/>
    <w:rsid w:val="00B6532E"/>
    <w:rsid w:val="00B93F2A"/>
    <w:rsid w:val="00B9578B"/>
    <w:rsid w:val="00BA3F1A"/>
    <w:rsid w:val="00BB4382"/>
    <w:rsid w:val="00BE4CF3"/>
    <w:rsid w:val="00BE7A75"/>
    <w:rsid w:val="00BF43C5"/>
    <w:rsid w:val="00C1627A"/>
    <w:rsid w:val="00C21F73"/>
    <w:rsid w:val="00C406C1"/>
    <w:rsid w:val="00C42023"/>
    <w:rsid w:val="00C50A1D"/>
    <w:rsid w:val="00C53929"/>
    <w:rsid w:val="00C83BAC"/>
    <w:rsid w:val="00CA4591"/>
    <w:rsid w:val="00CD6293"/>
    <w:rsid w:val="00CF1C0E"/>
    <w:rsid w:val="00CF1F2E"/>
    <w:rsid w:val="00D06ADC"/>
    <w:rsid w:val="00D06B7E"/>
    <w:rsid w:val="00D06D5C"/>
    <w:rsid w:val="00D272C9"/>
    <w:rsid w:val="00D42275"/>
    <w:rsid w:val="00D53F99"/>
    <w:rsid w:val="00D63078"/>
    <w:rsid w:val="00D75684"/>
    <w:rsid w:val="00D8562F"/>
    <w:rsid w:val="00D97049"/>
    <w:rsid w:val="00D97DC3"/>
    <w:rsid w:val="00DA2732"/>
    <w:rsid w:val="00DA5F9A"/>
    <w:rsid w:val="00DA75F5"/>
    <w:rsid w:val="00DB31BD"/>
    <w:rsid w:val="00DE08CA"/>
    <w:rsid w:val="00E205AD"/>
    <w:rsid w:val="00E41310"/>
    <w:rsid w:val="00E77236"/>
    <w:rsid w:val="00E814A2"/>
    <w:rsid w:val="00EB27FF"/>
    <w:rsid w:val="00EC0763"/>
    <w:rsid w:val="00ED4BFC"/>
    <w:rsid w:val="00EF7BAC"/>
    <w:rsid w:val="00F207F1"/>
    <w:rsid w:val="00F347AD"/>
    <w:rsid w:val="00F440E4"/>
    <w:rsid w:val="00F4741B"/>
    <w:rsid w:val="00F62A14"/>
    <w:rsid w:val="00F65947"/>
    <w:rsid w:val="00FA5A1E"/>
    <w:rsid w:val="00FB65B7"/>
    <w:rsid w:val="00FC2856"/>
    <w:rsid w:val="00FD03A0"/>
    <w:rsid w:val="00FE3D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755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33505"/>
    <w:pPr>
      <w:keepNext/>
      <w:numPr>
        <w:numId w:val="9"/>
      </w:numPr>
      <w:suppressAutoHyphens w:val="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1"/>
    <w:qFormat/>
    <w:rsid w:val="00933505"/>
    <w:pPr>
      <w:keepNext/>
      <w:numPr>
        <w:ilvl w:val="1"/>
        <w:numId w:val="9"/>
      </w:numPr>
      <w:suppressAutoHyphens w:val="0"/>
      <w:spacing w:before="240" w:after="60"/>
      <w:outlineLvl w:val="1"/>
    </w:pPr>
    <w:rPr>
      <w:rFonts w:ascii="Arial" w:hAnsi="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2"/>
    <w:rsid w:val="00275511"/>
    <w:pPr>
      <w:spacing w:after="120" w:line="480" w:lineRule="auto"/>
      <w:ind w:left="283"/>
    </w:pPr>
  </w:style>
  <w:style w:type="character" w:customStyle="1" w:styleId="22">
    <w:name w:val="Основной текст с отступом 2 Знак"/>
    <w:basedOn w:val="a1"/>
    <w:link w:val="20"/>
    <w:rsid w:val="00275511"/>
    <w:rPr>
      <w:rFonts w:ascii="Times New Roman" w:eastAsia="Times New Roman" w:hAnsi="Times New Roman" w:cs="Times New Roman"/>
      <w:sz w:val="24"/>
      <w:szCs w:val="24"/>
      <w:lang w:eastAsia="ar-SA"/>
    </w:rPr>
  </w:style>
  <w:style w:type="paragraph" w:styleId="a4">
    <w:name w:val="Balloon Text"/>
    <w:basedOn w:val="a0"/>
    <w:link w:val="a5"/>
    <w:uiPriority w:val="99"/>
    <w:semiHidden/>
    <w:unhideWhenUsed/>
    <w:rsid w:val="00275511"/>
    <w:rPr>
      <w:rFonts w:ascii="Tahoma" w:hAnsi="Tahoma" w:cs="Tahoma"/>
      <w:sz w:val="16"/>
      <w:szCs w:val="16"/>
    </w:rPr>
  </w:style>
  <w:style w:type="character" w:customStyle="1" w:styleId="a5">
    <w:name w:val="Текст выноски Знак"/>
    <w:basedOn w:val="a1"/>
    <w:link w:val="a4"/>
    <w:uiPriority w:val="99"/>
    <w:semiHidden/>
    <w:rsid w:val="00275511"/>
    <w:rPr>
      <w:rFonts w:ascii="Tahoma" w:eastAsia="Times New Roman" w:hAnsi="Tahoma" w:cs="Tahoma"/>
      <w:sz w:val="16"/>
      <w:szCs w:val="16"/>
      <w:lang w:eastAsia="ar-SA"/>
    </w:rPr>
  </w:style>
  <w:style w:type="paragraph" w:styleId="a6">
    <w:name w:val="Document Map"/>
    <w:basedOn w:val="a0"/>
    <w:link w:val="a7"/>
    <w:uiPriority w:val="99"/>
    <w:semiHidden/>
    <w:unhideWhenUsed/>
    <w:rsid w:val="00275511"/>
    <w:rPr>
      <w:rFonts w:ascii="Tahoma" w:hAnsi="Tahoma" w:cs="Tahoma"/>
      <w:sz w:val="16"/>
      <w:szCs w:val="16"/>
    </w:rPr>
  </w:style>
  <w:style w:type="character" w:customStyle="1" w:styleId="a7">
    <w:name w:val="Схема документа Знак"/>
    <w:basedOn w:val="a1"/>
    <w:link w:val="a6"/>
    <w:uiPriority w:val="99"/>
    <w:semiHidden/>
    <w:rsid w:val="00275511"/>
    <w:rPr>
      <w:rFonts w:ascii="Tahoma" w:eastAsia="Times New Roman" w:hAnsi="Tahoma" w:cs="Tahoma"/>
      <w:sz w:val="16"/>
      <w:szCs w:val="16"/>
      <w:lang w:eastAsia="ar-SA"/>
    </w:rPr>
  </w:style>
  <w:style w:type="paragraph" w:styleId="a8">
    <w:name w:val="header"/>
    <w:aliases w:val="Знак23, Знак23,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0"/>
    <w:link w:val="a9"/>
    <w:unhideWhenUsed/>
    <w:rsid w:val="002E19DA"/>
    <w:pPr>
      <w:tabs>
        <w:tab w:val="center" w:pos="4677"/>
        <w:tab w:val="right" w:pos="9355"/>
      </w:tabs>
    </w:pPr>
  </w:style>
  <w:style w:type="character" w:customStyle="1" w:styleId="a9">
    <w:name w:val="Верхний колонтитул Знак"/>
    <w:aliases w:val="Знак23 Знак, Знак23 Знак,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
    <w:basedOn w:val="a1"/>
    <w:link w:val="a8"/>
    <w:rsid w:val="002E19DA"/>
    <w:rPr>
      <w:rFonts w:ascii="Times New Roman" w:eastAsia="Times New Roman" w:hAnsi="Times New Roman" w:cs="Times New Roman"/>
      <w:sz w:val="24"/>
      <w:szCs w:val="24"/>
      <w:lang w:eastAsia="ar-SA"/>
    </w:rPr>
  </w:style>
  <w:style w:type="paragraph" w:styleId="aa">
    <w:name w:val="footer"/>
    <w:basedOn w:val="a0"/>
    <w:link w:val="ab"/>
    <w:uiPriority w:val="99"/>
    <w:unhideWhenUsed/>
    <w:rsid w:val="002E19DA"/>
    <w:pPr>
      <w:tabs>
        <w:tab w:val="center" w:pos="4677"/>
        <w:tab w:val="right" w:pos="9355"/>
      </w:tabs>
    </w:pPr>
  </w:style>
  <w:style w:type="character" w:customStyle="1" w:styleId="ab">
    <w:name w:val="Нижний колонтитул Знак"/>
    <w:basedOn w:val="a1"/>
    <w:link w:val="aa"/>
    <w:uiPriority w:val="99"/>
    <w:rsid w:val="002E19DA"/>
    <w:rPr>
      <w:rFonts w:ascii="Times New Roman" w:eastAsia="Times New Roman" w:hAnsi="Times New Roman" w:cs="Times New Roman"/>
      <w:sz w:val="24"/>
      <w:szCs w:val="24"/>
      <w:lang w:eastAsia="ar-SA"/>
    </w:rPr>
  </w:style>
  <w:style w:type="character" w:styleId="ac">
    <w:name w:val="Hyperlink"/>
    <w:basedOn w:val="a1"/>
    <w:uiPriority w:val="99"/>
    <w:unhideWhenUsed/>
    <w:rsid w:val="00752A32"/>
    <w:rPr>
      <w:color w:val="0000FF" w:themeColor="hyperlink"/>
      <w:u w:val="single"/>
    </w:rPr>
  </w:style>
  <w:style w:type="paragraph" w:styleId="ad">
    <w:name w:val="List Paragraph"/>
    <w:basedOn w:val="a0"/>
    <w:uiPriority w:val="34"/>
    <w:qFormat/>
    <w:rsid w:val="00494D12"/>
    <w:pPr>
      <w:ind w:left="720"/>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33505"/>
    <w:rPr>
      <w:rFonts w:ascii="Times New Roman" w:eastAsia="Times New Roman" w:hAnsi="Times New Roman" w:cs="Times New Roman"/>
      <w:iCs/>
      <w:sz w:val="24"/>
      <w:szCs w:val="24"/>
    </w:rPr>
  </w:style>
  <w:style w:type="character" w:customStyle="1" w:styleId="23">
    <w:name w:val="Заголовок 2 Знак"/>
    <w:basedOn w:val="a1"/>
    <w:uiPriority w:val="9"/>
    <w:semiHidden/>
    <w:rsid w:val="00933505"/>
    <w:rPr>
      <w:rFonts w:asciiTheme="majorHAnsi" w:eastAsiaTheme="majorEastAsia" w:hAnsiTheme="majorHAnsi" w:cstheme="majorBidi"/>
      <w:b/>
      <w:bCs/>
      <w:color w:val="4F81BD" w:themeColor="accent1"/>
      <w:sz w:val="26"/>
      <w:szCs w:val="26"/>
      <w:lang w:eastAsia="ar-SA"/>
    </w:rPr>
  </w:style>
  <w:style w:type="paragraph" w:customStyle="1" w:styleId="a">
    <w:name w:val="Пункт"/>
    <w:basedOn w:val="a0"/>
    <w:rsid w:val="00933505"/>
    <w:pPr>
      <w:numPr>
        <w:ilvl w:val="2"/>
        <w:numId w:val="9"/>
      </w:numPr>
      <w:suppressAutoHyphens w:val="0"/>
      <w:spacing w:line="360" w:lineRule="auto"/>
      <w:jc w:val="both"/>
    </w:pPr>
    <w:rPr>
      <w:snapToGrid w:val="0"/>
      <w:sz w:val="28"/>
      <w:szCs w:val="28"/>
      <w:lang w:eastAsia="ru-RU"/>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locked/>
    <w:rsid w:val="00933505"/>
    <w:rPr>
      <w:rFonts w:ascii="Arial" w:eastAsia="Times New Roman" w:hAnsi="Arial" w:cs="Times New Roman"/>
      <w:b/>
      <w:bCs/>
      <w:i/>
      <w:iCs/>
      <w:sz w:val="28"/>
      <w:szCs w:val="28"/>
    </w:rPr>
  </w:style>
  <w:style w:type="paragraph" w:styleId="ae">
    <w:name w:val="No Spacing"/>
    <w:uiPriority w:val="1"/>
    <w:qFormat/>
    <w:rsid w:val="00BA3F1A"/>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755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33505"/>
    <w:pPr>
      <w:keepNext/>
      <w:numPr>
        <w:numId w:val="9"/>
      </w:numPr>
      <w:suppressAutoHyphens w:val="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1"/>
    <w:qFormat/>
    <w:rsid w:val="00933505"/>
    <w:pPr>
      <w:keepNext/>
      <w:numPr>
        <w:ilvl w:val="1"/>
        <w:numId w:val="9"/>
      </w:numPr>
      <w:suppressAutoHyphens w:val="0"/>
      <w:spacing w:before="240" w:after="60"/>
      <w:outlineLvl w:val="1"/>
    </w:pPr>
    <w:rPr>
      <w:rFonts w:ascii="Arial" w:hAnsi="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2"/>
    <w:rsid w:val="00275511"/>
    <w:pPr>
      <w:spacing w:after="120" w:line="480" w:lineRule="auto"/>
      <w:ind w:left="283"/>
    </w:pPr>
  </w:style>
  <w:style w:type="character" w:customStyle="1" w:styleId="22">
    <w:name w:val="Основной текст с отступом 2 Знак"/>
    <w:basedOn w:val="a1"/>
    <w:link w:val="20"/>
    <w:rsid w:val="00275511"/>
    <w:rPr>
      <w:rFonts w:ascii="Times New Roman" w:eastAsia="Times New Roman" w:hAnsi="Times New Roman" w:cs="Times New Roman"/>
      <w:sz w:val="24"/>
      <w:szCs w:val="24"/>
      <w:lang w:eastAsia="ar-SA"/>
    </w:rPr>
  </w:style>
  <w:style w:type="paragraph" w:styleId="a4">
    <w:name w:val="Balloon Text"/>
    <w:basedOn w:val="a0"/>
    <w:link w:val="a5"/>
    <w:uiPriority w:val="99"/>
    <w:semiHidden/>
    <w:unhideWhenUsed/>
    <w:rsid w:val="00275511"/>
    <w:rPr>
      <w:rFonts w:ascii="Tahoma" w:hAnsi="Tahoma" w:cs="Tahoma"/>
      <w:sz w:val="16"/>
      <w:szCs w:val="16"/>
    </w:rPr>
  </w:style>
  <w:style w:type="character" w:customStyle="1" w:styleId="a5">
    <w:name w:val="Текст выноски Знак"/>
    <w:basedOn w:val="a1"/>
    <w:link w:val="a4"/>
    <w:uiPriority w:val="99"/>
    <w:semiHidden/>
    <w:rsid w:val="00275511"/>
    <w:rPr>
      <w:rFonts w:ascii="Tahoma" w:eastAsia="Times New Roman" w:hAnsi="Tahoma" w:cs="Tahoma"/>
      <w:sz w:val="16"/>
      <w:szCs w:val="16"/>
      <w:lang w:eastAsia="ar-SA"/>
    </w:rPr>
  </w:style>
  <w:style w:type="paragraph" w:styleId="a6">
    <w:name w:val="Document Map"/>
    <w:basedOn w:val="a0"/>
    <w:link w:val="a7"/>
    <w:uiPriority w:val="99"/>
    <w:semiHidden/>
    <w:unhideWhenUsed/>
    <w:rsid w:val="00275511"/>
    <w:rPr>
      <w:rFonts w:ascii="Tahoma" w:hAnsi="Tahoma" w:cs="Tahoma"/>
      <w:sz w:val="16"/>
      <w:szCs w:val="16"/>
    </w:rPr>
  </w:style>
  <w:style w:type="character" w:customStyle="1" w:styleId="a7">
    <w:name w:val="Схема документа Знак"/>
    <w:basedOn w:val="a1"/>
    <w:link w:val="a6"/>
    <w:uiPriority w:val="99"/>
    <w:semiHidden/>
    <w:rsid w:val="00275511"/>
    <w:rPr>
      <w:rFonts w:ascii="Tahoma" w:eastAsia="Times New Roman" w:hAnsi="Tahoma" w:cs="Tahoma"/>
      <w:sz w:val="16"/>
      <w:szCs w:val="16"/>
      <w:lang w:eastAsia="ar-SA"/>
    </w:rPr>
  </w:style>
  <w:style w:type="paragraph" w:styleId="a8">
    <w:name w:val="header"/>
    <w:aliases w:val="Знак23, Знак23,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0"/>
    <w:link w:val="a9"/>
    <w:unhideWhenUsed/>
    <w:rsid w:val="002E19DA"/>
    <w:pPr>
      <w:tabs>
        <w:tab w:val="center" w:pos="4677"/>
        <w:tab w:val="right" w:pos="9355"/>
      </w:tabs>
    </w:pPr>
  </w:style>
  <w:style w:type="character" w:customStyle="1" w:styleId="a9">
    <w:name w:val="Верхний колонтитул Знак"/>
    <w:aliases w:val="Знак23 Знак, Знак23 Знак,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
    <w:basedOn w:val="a1"/>
    <w:link w:val="a8"/>
    <w:rsid w:val="002E19DA"/>
    <w:rPr>
      <w:rFonts w:ascii="Times New Roman" w:eastAsia="Times New Roman" w:hAnsi="Times New Roman" w:cs="Times New Roman"/>
      <w:sz w:val="24"/>
      <w:szCs w:val="24"/>
      <w:lang w:eastAsia="ar-SA"/>
    </w:rPr>
  </w:style>
  <w:style w:type="paragraph" w:styleId="aa">
    <w:name w:val="footer"/>
    <w:basedOn w:val="a0"/>
    <w:link w:val="ab"/>
    <w:uiPriority w:val="99"/>
    <w:unhideWhenUsed/>
    <w:rsid w:val="002E19DA"/>
    <w:pPr>
      <w:tabs>
        <w:tab w:val="center" w:pos="4677"/>
        <w:tab w:val="right" w:pos="9355"/>
      </w:tabs>
    </w:pPr>
  </w:style>
  <w:style w:type="character" w:customStyle="1" w:styleId="ab">
    <w:name w:val="Нижний колонтитул Знак"/>
    <w:basedOn w:val="a1"/>
    <w:link w:val="aa"/>
    <w:uiPriority w:val="99"/>
    <w:rsid w:val="002E19DA"/>
    <w:rPr>
      <w:rFonts w:ascii="Times New Roman" w:eastAsia="Times New Roman" w:hAnsi="Times New Roman" w:cs="Times New Roman"/>
      <w:sz w:val="24"/>
      <w:szCs w:val="24"/>
      <w:lang w:eastAsia="ar-SA"/>
    </w:rPr>
  </w:style>
  <w:style w:type="character" w:styleId="ac">
    <w:name w:val="Hyperlink"/>
    <w:basedOn w:val="a1"/>
    <w:uiPriority w:val="99"/>
    <w:unhideWhenUsed/>
    <w:rsid w:val="00752A32"/>
    <w:rPr>
      <w:color w:val="0000FF" w:themeColor="hyperlink"/>
      <w:u w:val="single"/>
    </w:rPr>
  </w:style>
  <w:style w:type="paragraph" w:styleId="ad">
    <w:name w:val="List Paragraph"/>
    <w:basedOn w:val="a0"/>
    <w:uiPriority w:val="34"/>
    <w:qFormat/>
    <w:rsid w:val="00494D12"/>
    <w:pPr>
      <w:ind w:left="720"/>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33505"/>
    <w:rPr>
      <w:rFonts w:ascii="Times New Roman" w:eastAsia="Times New Roman" w:hAnsi="Times New Roman" w:cs="Times New Roman"/>
      <w:iCs/>
      <w:sz w:val="24"/>
      <w:szCs w:val="24"/>
    </w:rPr>
  </w:style>
  <w:style w:type="character" w:customStyle="1" w:styleId="23">
    <w:name w:val="Заголовок 2 Знак"/>
    <w:basedOn w:val="a1"/>
    <w:uiPriority w:val="9"/>
    <w:semiHidden/>
    <w:rsid w:val="00933505"/>
    <w:rPr>
      <w:rFonts w:asciiTheme="majorHAnsi" w:eastAsiaTheme="majorEastAsia" w:hAnsiTheme="majorHAnsi" w:cstheme="majorBidi"/>
      <w:b/>
      <w:bCs/>
      <w:color w:val="4F81BD" w:themeColor="accent1"/>
      <w:sz w:val="26"/>
      <w:szCs w:val="26"/>
      <w:lang w:eastAsia="ar-SA"/>
    </w:rPr>
  </w:style>
  <w:style w:type="paragraph" w:customStyle="1" w:styleId="a">
    <w:name w:val="Пункт"/>
    <w:basedOn w:val="a0"/>
    <w:rsid w:val="00933505"/>
    <w:pPr>
      <w:numPr>
        <w:ilvl w:val="2"/>
        <w:numId w:val="9"/>
      </w:numPr>
      <w:suppressAutoHyphens w:val="0"/>
      <w:spacing w:line="360" w:lineRule="auto"/>
      <w:jc w:val="both"/>
    </w:pPr>
    <w:rPr>
      <w:snapToGrid w:val="0"/>
      <w:sz w:val="28"/>
      <w:szCs w:val="28"/>
      <w:lang w:eastAsia="ru-RU"/>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locked/>
    <w:rsid w:val="00933505"/>
    <w:rPr>
      <w:rFonts w:ascii="Arial" w:eastAsia="Times New Roman" w:hAnsi="Arial" w:cs="Times New Roman"/>
      <w:b/>
      <w:bCs/>
      <w:i/>
      <w:iCs/>
      <w:sz w:val="28"/>
      <w:szCs w:val="28"/>
    </w:rPr>
  </w:style>
  <w:style w:type="paragraph" w:styleId="ae">
    <w:name w:val="No Spacing"/>
    <w:uiPriority w:val="1"/>
    <w:qFormat/>
    <w:rsid w:val="00BA3F1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877221">
      <w:bodyDiv w:val="1"/>
      <w:marLeft w:val="0"/>
      <w:marRight w:val="0"/>
      <w:marTop w:val="0"/>
      <w:marBottom w:val="0"/>
      <w:divBdr>
        <w:top w:val="none" w:sz="0" w:space="0" w:color="auto"/>
        <w:left w:val="none" w:sz="0" w:space="0" w:color="auto"/>
        <w:bottom w:val="none" w:sz="0" w:space="0" w:color="auto"/>
        <w:right w:val="none" w:sz="0" w:space="0" w:color="auto"/>
      </w:divBdr>
    </w:div>
    <w:div w:id="1335886449">
      <w:bodyDiv w:val="1"/>
      <w:marLeft w:val="0"/>
      <w:marRight w:val="0"/>
      <w:marTop w:val="0"/>
      <w:marBottom w:val="0"/>
      <w:divBdr>
        <w:top w:val="none" w:sz="0" w:space="0" w:color="auto"/>
        <w:left w:val="none" w:sz="0" w:space="0" w:color="auto"/>
        <w:bottom w:val="none" w:sz="0" w:space="0" w:color="auto"/>
        <w:right w:val="none" w:sz="0" w:space="0" w:color="auto"/>
      </w:divBdr>
    </w:div>
    <w:div w:id="1592858674">
      <w:bodyDiv w:val="1"/>
      <w:marLeft w:val="0"/>
      <w:marRight w:val="0"/>
      <w:marTop w:val="0"/>
      <w:marBottom w:val="0"/>
      <w:divBdr>
        <w:top w:val="none" w:sz="0" w:space="0" w:color="auto"/>
        <w:left w:val="none" w:sz="0" w:space="0" w:color="auto"/>
        <w:bottom w:val="none" w:sz="0" w:space="0" w:color="auto"/>
        <w:right w:val="none" w:sz="0" w:space="0" w:color="auto"/>
      </w:divBdr>
    </w:div>
    <w:div w:id="2012756461">
      <w:bodyDiv w:val="1"/>
      <w:marLeft w:val="0"/>
      <w:marRight w:val="0"/>
      <w:marTop w:val="0"/>
      <w:marBottom w:val="0"/>
      <w:divBdr>
        <w:top w:val="none" w:sz="0" w:space="0" w:color="auto"/>
        <w:left w:val="none" w:sz="0" w:space="0" w:color="auto"/>
        <w:bottom w:val="none" w:sz="0" w:space="0" w:color="auto"/>
        <w:right w:val="none" w:sz="0" w:space="0" w:color="auto"/>
      </w:divBdr>
    </w:div>
    <w:div w:id="208001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abrikan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F162F-0BF6-44E6-8590-47DD8B074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605</Words>
  <Characters>3453</Characters>
  <Application>Microsoft Office Word</Application>
  <DocSecurity>4</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nnc</dc:creator>
  <cp:lastModifiedBy>Байбурина Дина Радиковна</cp:lastModifiedBy>
  <cp:revision>2</cp:revision>
  <cp:lastPrinted>2015-05-27T14:14:00Z</cp:lastPrinted>
  <dcterms:created xsi:type="dcterms:W3CDTF">2015-05-28T14:34:00Z</dcterms:created>
  <dcterms:modified xsi:type="dcterms:W3CDTF">2015-05-28T14:34:00Z</dcterms:modified>
</cp:coreProperties>
</file>