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04F" w:rsidRDefault="00AA004F" w:rsidP="00AA004F">
      <w:pPr>
        <w:keepNext/>
        <w:ind w:left="720"/>
        <w:rPr>
          <w:b/>
          <w:sz w:val="28"/>
          <w:szCs w:val="28"/>
        </w:rPr>
      </w:pPr>
      <w:r w:rsidRPr="00B67680">
        <w:rPr>
          <w:b/>
          <w:sz w:val="28"/>
          <w:szCs w:val="28"/>
        </w:rPr>
        <w:t>ЧАСТЬ 3. «ТЕХНИЧЕСКАЯ ЧАСТЬ»</w:t>
      </w:r>
    </w:p>
    <w:p w:rsidR="00AA004F" w:rsidRDefault="00AA004F" w:rsidP="00AA004F">
      <w:pPr>
        <w:keepNext/>
        <w:ind w:left="720"/>
        <w:rPr>
          <w:b/>
          <w:sz w:val="28"/>
          <w:szCs w:val="28"/>
        </w:rPr>
      </w:pPr>
    </w:p>
    <w:p w:rsidR="00AA004F" w:rsidRPr="009751B6" w:rsidRDefault="00AA004F" w:rsidP="00AA004F">
      <w:pPr>
        <w:keepNext/>
        <w:tabs>
          <w:tab w:val="left" w:pos="3281"/>
        </w:tabs>
        <w:rPr>
          <w:lang/>
        </w:rPr>
      </w:pPr>
      <w:r>
        <w:rPr>
          <w:lang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5"/>
        <w:gridCol w:w="395"/>
        <w:gridCol w:w="2153"/>
        <w:gridCol w:w="4678"/>
        <w:gridCol w:w="689"/>
        <w:gridCol w:w="1104"/>
        <w:gridCol w:w="517"/>
      </w:tblGrid>
      <w:tr w:rsidR="00AA004F" w:rsidRPr="00575E92" w:rsidTr="000A55E8">
        <w:trPr>
          <w:gridAfter w:val="1"/>
          <w:wAfter w:w="269" w:type="pct"/>
          <w:trHeight w:val="964"/>
        </w:trPr>
        <w:tc>
          <w:tcPr>
            <w:tcW w:w="224" w:type="pct"/>
            <w:gridSpan w:val="2"/>
            <w:vAlign w:val="center"/>
          </w:tcPr>
          <w:p w:rsidR="00AA004F" w:rsidRPr="00575E92" w:rsidRDefault="00AA004F" w:rsidP="000A55E8">
            <w:pPr>
              <w:pStyle w:val="a3"/>
              <w:ind w:left="0" w:right="-30"/>
              <w:jc w:val="center"/>
              <w:rPr>
                <w:b/>
                <w:i w:val="0"/>
                <w:sz w:val="18"/>
                <w:szCs w:val="18"/>
              </w:rPr>
            </w:pPr>
            <w:r w:rsidRPr="00575E92">
              <w:rPr>
                <w:b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575E92">
              <w:rPr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575E92">
              <w:rPr>
                <w:b/>
                <w:sz w:val="18"/>
                <w:szCs w:val="18"/>
              </w:rPr>
              <w:t>/</w:t>
            </w:r>
            <w:proofErr w:type="spellStart"/>
            <w:r w:rsidRPr="00575E92">
              <w:rPr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125" w:type="pct"/>
            <w:vAlign w:val="center"/>
          </w:tcPr>
          <w:p w:rsidR="00AA004F" w:rsidRPr="00575E92" w:rsidRDefault="00AA004F" w:rsidP="000A55E8">
            <w:pPr>
              <w:pStyle w:val="a3"/>
              <w:ind w:left="0" w:right="-30"/>
              <w:jc w:val="center"/>
              <w:rPr>
                <w:b/>
                <w:i w:val="0"/>
                <w:sz w:val="18"/>
                <w:szCs w:val="18"/>
              </w:rPr>
            </w:pPr>
            <w:r w:rsidRPr="00575E92">
              <w:rPr>
                <w:b/>
                <w:sz w:val="18"/>
                <w:szCs w:val="18"/>
              </w:rPr>
              <w:t>Наименование товара, комплектность</w:t>
            </w:r>
          </w:p>
          <w:p w:rsidR="00AA004F" w:rsidRPr="00575E92" w:rsidRDefault="00AA004F" w:rsidP="000A55E8">
            <w:pPr>
              <w:pStyle w:val="a3"/>
              <w:ind w:left="0" w:right="-30"/>
              <w:jc w:val="center"/>
              <w:rPr>
                <w:i w:val="0"/>
                <w:sz w:val="18"/>
                <w:szCs w:val="18"/>
              </w:rPr>
            </w:pPr>
          </w:p>
        </w:tc>
        <w:tc>
          <w:tcPr>
            <w:tcW w:w="2444" w:type="pct"/>
          </w:tcPr>
          <w:p w:rsidR="00AA004F" w:rsidRPr="00575E92" w:rsidRDefault="00AA004F" w:rsidP="000A55E8">
            <w:pPr>
              <w:pStyle w:val="a3"/>
              <w:ind w:left="0" w:right="-30"/>
              <w:jc w:val="center"/>
              <w:rPr>
                <w:b/>
                <w:i w:val="0"/>
                <w:sz w:val="18"/>
                <w:szCs w:val="18"/>
              </w:rPr>
            </w:pPr>
            <w:r w:rsidRPr="00575E92">
              <w:rPr>
                <w:b/>
                <w:sz w:val="18"/>
                <w:szCs w:val="18"/>
              </w:rPr>
              <w:t xml:space="preserve">Требования </w:t>
            </w:r>
            <w:r>
              <w:rPr>
                <w:b/>
                <w:sz w:val="18"/>
                <w:szCs w:val="18"/>
              </w:rPr>
              <w:t xml:space="preserve">к </w:t>
            </w:r>
            <w:r w:rsidRPr="00575E92">
              <w:rPr>
                <w:b/>
                <w:sz w:val="18"/>
                <w:szCs w:val="18"/>
              </w:rPr>
              <w:t xml:space="preserve">техническим </w:t>
            </w:r>
            <w:r>
              <w:rPr>
                <w:b/>
                <w:sz w:val="18"/>
                <w:szCs w:val="18"/>
              </w:rPr>
              <w:t xml:space="preserve">и функциональным </w:t>
            </w:r>
            <w:r w:rsidRPr="00575E92">
              <w:rPr>
                <w:b/>
                <w:sz w:val="18"/>
                <w:szCs w:val="18"/>
              </w:rPr>
              <w:t>характеристикам, характеристикам безопасности</w:t>
            </w:r>
            <w:r>
              <w:rPr>
                <w:b/>
                <w:sz w:val="18"/>
                <w:szCs w:val="18"/>
              </w:rPr>
              <w:t>, критерии эквивалентности.</w:t>
            </w:r>
          </w:p>
          <w:p w:rsidR="00AA004F" w:rsidRPr="00575E92" w:rsidRDefault="00AA004F" w:rsidP="000A55E8">
            <w:pPr>
              <w:pStyle w:val="a3"/>
              <w:ind w:left="0" w:right="-30"/>
              <w:jc w:val="center"/>
              <w:rPr>
                <w:i w:val="0"/>
                <w:sz w:val="18"/>
                <w:szCs w:val="18"/>
              </w:rPr>
            </w:pPr>
          </w:p>
        </w:tc>
        <w:tc>
          <w:tcPr>
            <w:tcW w:w="360" w:type="pct"/>
            <w:vAlign w:val="center"/>
          </w:tcPr>
          <w:p w:rsidR="00AA004F" w:rsidRPr="00575E92" w:rsidRDefault="00AA004F" w:rsidP="000A55E8">
            <w:pPr>
              <w:pStyle w:val="a3"/>
              <w:ind w:left="0" w:right="-30"/>
              <w:jc w:val="center"/>
              <w:rPr>
                <w:b/>
                <w:i w:val="0"/>
                <w:sz w:val="18"/>
                <w:szCs w:val="18"/>
              </w:rPr>
            </w:pPr>
            <w:r w:rsidRPr="00575E92">
              <w:rPr>
                <w:b/>
                <w:sz w:val="18"/>
                <w:szCs w:val="18"/>
              </w:rPr>
              <w:t>Количество</w:t>
            </w:r>
          </w:p>
        </w:tc>
        <w:tc>
          <w:tcPr>
            <w:tcW w:w="577" w:type="pct"/>
            <w:vAlign w:val="center"/>
          </w:tcPr>
          <w:p w:rsidR="00AA004F" w:rsidRPr="00575E92" w:rsidRDefault="00AA004F" w:rsidP="000A55E8">
            <w:pPr>
              <w:pStyle w:val="a3"/>
              <w:ind w:left="0" w:right="-30"/>
              <w:jc w:val="center"/>
              <w:rPr>
                <w:b/>
                <w:i w:val="0"/>
                <w:sz w:val="18"/>
                <w:szCs w:val="18"/>
              </w:rPr>
            </w:pPr>
            <w:r w:rsidRPr="00575E92">
              <w:rPr>
                <w:b/>
                <w:sz w:val="18"/>
                <w:szCs w:val="18"/>
              </w:rPr>
              <w:t>Единица</w:t>
            </w:r>
          </w:p>
          <w:p w:rsidR="00AA004F" w:rsidRPr="00995117" w:rsidRDefault="00AA004F" w:rsidP="000A55E8">
            <w:pPr>
              <w:pStyle w:val="a3"/>
              <w:ind w:left="0" w:right="-30"/>
              <w:jc w:val="center"/>
              <w:rPr>
                <w:b/>
                <w:i w:val="0"/>
                <w:sz w:val="18"/>
                <w:szCs w:val="18"/>
              </w:rPr>
            </w:pPr>
            <w:r w:rsidRPr="00575E92">
              <w:rPr>
                <w:b/>
                <w:sz w:val="18"/>
                <w:szCs w:val="18"/>
              </w:rPr>
              <w:t>Измерения</w:t>
            </w:r>
          </w:p>
        </w:tc>
      </w:tr>
      <w:tr w:rsidR="00AA004F" w:rsidRPr="00836253" w:rsidTr="000A55E8">
        <w:trPr>
          <w:gridAfter w:val="1"/>
          <w:wAfter w:w="269" w:type="pct"/>
          <w:trHeight w:val="1242"/>
        </w:trPr>
        <w:tc>
          <w:tcPr>
            <w:tcW w:w="224" w:type="pct"/>
            <w:gridSpan w:val="2"/>
          </w:tcPr>
          <w:p w:rsidR="00AA004F" w:rsidRPr="00D066A2" w:rsidRDefault="00AA004F" w:rsidP="000A55E8">
            <w:pPr>
              <w:spacing w:before="60"/>
              <w:rPr>
                <w:b/>
                <w:bCs/>
                <w:sz w:val="18"/>
                <w:szCs w:val="18"/>
              </w:rPr>
            </w:pPr>
            <w:r w:rsidRPr="00D066A2">
              <w:rPr>
                <w:sz w:val="18"/>
                <w:szCs w:val="18"/>
              </w:rPr>
              <w:t>1</w:t>
            </w:r>
          </w:p>
        </w:tc>
        <w:tc>
          <w:tcPr>
            <w:tcW w:w="1125" w:type="pct"/>
          </w:tcPr>
          <w:p w:rsidR="00AA004F" w:rsidRDefault="00AA004F" w:rsidP="000A55E8">
            <w:r>
              <w:t xml:space="preserve">Преобразователь давления </w:t>
            </w:r>
            <w:r>
              <w:rPr>
                <w:lang w:val="en-US"/>
              </w:rPr>
              <w:t>WIKA</w:t>
            </w:r>
            <w:r w:rsidRPr="00976175">
              <w:t xml:space="preserve"> </w:t>
            </w:r>
            <w:r>
              <w:t xml:space="preserve">модель </w:t>
            </w:r>
            <w:r>
              <w:rPr>
                <w:lang w:val="en-US"/>
              </w:rPr>
              <w:t>S</w:t>
            </w:r>
            <w:r>
              <w:t>-</w:t>
            </w:r>
            <w:r w:rsidRPr="00976175">
              <w:t>11</w:t>
            </w:r>
          </w:p>
          <w:p w:rsidR="00AA004F" w:rsidRPr="00D066A2" w:rsidRDefault="00AA004F" w:rsidP="000A55E8">
            <w:pPr>
              <w:rPr>
                <w:rFonts w:ascii="Calibri" w:hAnsi="Calibri"/>
                <w:sz w:val="22"/>
                <w:szCs w:val="22"/>
              </w:rPr>
            </w:pPr>
            <w:r>
              <w:t xml:space="preserve">13093061 </w:t>
            </w:r>
            <w:r w:rsidRPr="00B613AE">
              <w:t xml:space="preserve"> </w:t>
            </w:r>
            <w:r>
              <w:t xml:space="preserve"> с </w:t>
            </w:r>
            <w:proofErr w:type="spellStart"/>
            <w:r>
              <w:t>вварным</w:t>
            </w:r>
            <w:proofErr w:type="spellEnd"/>
            <w:r>
              <w:t xml:space="preserve">  адаптером 1192264 </w:t>
            </w:r>
            <w:r w:rsidRPr="00333563">
              <w:t>или  эквивалент</w:t>
            </w:r>
          </w:p>
        </w:tc>
        <w:tc>
          <w:tcPr>
            <w:tcW w:w="2444" w:type="pct"/>
          </w:tcPr>
          <w:p w:rsidR="00AA004F" w:rsidRDefault="00AA004F" w:rsidP="000A55E8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Диапазон</w:t>
            </w:r>
            <w:r w:rsidRPr="0086593A">
              <w:rPr>
                <w:sz w:val="20"/>
                <w:szCs w:val="20"/>
              </w:rPr>
              <w:t xml:space="preserve"> -0.15…+0,1 </w:t>
            </w:r>
            <w:r>
              <w:rPr>
                <w:sz w:val="20"/>
                <w:szCs w:val="20"/>
                <w:lang w:val="en-US"/>
              </w:rPr>
              <w:t>bar</w:t>
            </w:r>
            <w:r w:rsidRPr="0086593A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к</w:t>
            </w:r>
            <w:r w:rsidRPr="008659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процессу</w:t>
            </w:r>
            <w:r w:rsidRPr="008659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GIB</w:t>
            </w:r>
            <w:r w:rsidRPr="0086593A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FB</w:t>
            </w:r>
            <w:r w:rsidRPr="0086593A">
              <w:rPr>
                <w:sz w:val="20"/>
                <w:szCs w:val="20"/>
              </w:rPr>
              <w:t>.</w:t>
            </w:r>
          </w:p>
          <w:p w:rsidR="00AA004F" w:rsidRDefault="00AA004F" w:rsidP="000A55E8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Выходной</w:t>
            </w:r>
            <w:r w:rsidRPr="0071584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сигнал</w:t>
            </w:r>
            <w:r w:rsidRPr="0071584C">
              <w:rPr>
                <w:sz w:val="20"/>
                <w:szCs w:val="20"/>
              </w:rPr>
              <w:t xml:space="preserve"> 4-20</w:t>
            </w:r>
            <w:r>
              <w:rPr>
                <w:sz w:val="20"/>
                <w:szCs w:val="20"/>
              </w:rPr>
              <w:t>мА</w:t>
            </w:r>
            <w:r w:rsidRPr="0071584C">
              <w:rPr>
                <w:sz w:val="20"/>
                <w:szCs w:val="20"/>
              </w:rPr>
              <w:t>, 2-</w:t>
            </w:r>
            <w:r>
              <w:rPr>
                <w:sz w:val="20"/>
                <w:szCs w:val="20"/>
              </w:rPr>
              <w:t>х</w:t>
            </w:r>
            <w:r w:rsidRPr="0071584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проводной</w:t>
            </w:r>
          </w:p>
          <w:p w:rsidR="00AA004F" w:rsidRPr="009060AE" w:rsidRDefault="00AA004F" w:rsidP="000A55E8">
            <w:pPr>
              <w:pStyle w:val="Defaul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Детали</w:t>
            </w:r>
            <w:proofErr w:type="gramEnd"/>
            <w:r w:rsidRPr="0071584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соприкасающиеся</w:t>
            </w:r>
            <w:r w:rsidRPr="0071584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</w:t>
            </w:r>
            <w:r w:rsidRPr="0071584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измеряемой</w:t>
            </w:r>
            <w:r w:rsidRPr="0071584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средой</w:t>
            </w:r>
            <w:r w:rsidRPr="0071584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HASTELLOY</w:t>
            </w:r>
            <w:r w:rsidRPr="009060AE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 xml:space="preserve">Уплотнение </w:t>
            </w:r>
            <w:r>
              <w:rPr>
                <w:sz w:val="20"/>
                <w:szCs w:val="20"/>
                <w:lang w:val="en-US"/>
              </w:rPr>
              <w:t>VITON</w:t>
            </w:r>
          </w:p>
          <w:p w:rsidR="00AA004F" w:rsidRDefault="00AA004F" w:rsidP="000A55E8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Погрешность</w:t>
            </w:r>
            <w:r w:rsidRPr="0071584C">
              <w:rPr>
                <w:sz w:val="20"/>
                <w:szCs w:val="20"/>
              </w:rPr>
              <w:t xml:space="preserve"> 0,5%,</w:t>
            </w:r>
          </w:p>
          <w:p w:rsidR="00AA004F" w:rsidRPr="009060AE" w:rsidRDefault="00AA004F" w:rsidP="000A55E8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Питание </w:t>
            </w:r>
            <w:r>
              <w:rPr>
                <w:sz w:val="20"/>
                <w:szCs w:val="20"/>
                <w:lang w:val="en-US"/>
              </w:rPr>
              <w:t>DC</w:t>
            </w:r>
            <w:r w:rsidRPr="009060AE">
              <w:rPr>
                <w:sz w:val="20"/>
                <w:szCs w:val="20"/>
              </w:rPr>
              <w:t xml:space="preserve"> 10…30</w:t>
            </w:r>
            <w:r>
              <w:rPr>
                <w:sz w:val="20"/>
                <w:szCs w:val="20"/>
                <w:lang w:val="en-US"/>
              </w:rPr>
              <w:t>V</w:t>
            </w:r>
          </w:p>
          <w:p w:rsidR="00AA004F" w:rsidRDefault="00AA004F" w:rsidP="000A55E8">
            <w:pPr>
              <w:pStyle w:val="Default"/>
              <w:rPr>
                <w:sz w:val="20"/>
                <w:szCs w:val="20"/>
              </w:rPr>
            </w:pPr>
            <w:r w:rsidRPr="0071584C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L</w:t>
            </w:r>
            <w:r w:rsidRPr="0071584C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разъем</w:t>
            </w:r>
            <w:r w:rsidRPr="0071584C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  <w:lang w:val="en-US"/>
              </w:rPr>
              <w:t>DIN</w:t>
            </w:r>
            <w:r w:rsidRPr="0071584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EN</w:t>
            </w:r>
            <w:r w:rsidRPr="0071584C">
              <w:rPr>
                <w:sz w:val="20"/>
                <w:szCs w:val="20"/>
              </w:rPr>
              <w:t xml:space="preserve"> 175301-803 </w:t>
            </w:r>
            <w:r>
              <w:rPr>
                <w:sz w:val="20"/>
                <w:szCs w:val="20"/>
              </w:rPr>
              <w:t>А</w:t>
            </w:r>
            <w:r w:rsidRPr="0071584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IP</w:t>
            </w:r>
            <w:r>
              <w:rPr>
                <w:sz w:val="20"/>
                <w:szCs w:val="20"/>
              </w:rPr>
              <w:t>65</w:t>
            </w:r>
          </w:p>
          <w:p w:rsidR="00AA004F" w:rsidRPr="0071584C" w:rsidRDefault="00AA004F" w:rsidP="000A55E8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Вварной</w:t>
            </w:r>
            <w:proofErr w:type="spellEnd"/>
            <w:r w:rsidRPr="0071584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адаптер</w:t>
            </w:r>
            <w:r w:rsidRPr="0071584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G</w:t>
            </w:r>
            <w:r w:rsidRPr="0071584C">
              <w:rPr>
                <w:sz w:val="20"/>
                <w:szCs w:val="20"/>
              </w:rPr>
              <w:t xml:space="preserve">1. </w:t>
            </w:r>
            <w:r>
              <w:rPr>
                <w:sz w:val="20"/>
                <w:szCs w:val="20"/>
              </w:rPr>
              <w:t>нерж</w:t>
            </w:r>
            <w:r w:rsidRPr="0071584C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сталь</w:t>
            </w:r>
            <w:r w:rsidRPr="0071584C">
              <w:rPr>
                <w:sz w:val="20"/>
                <w:szCs w:val="20"/>
              </w:rPr>
              <w:t xml:space="preserve"> 1/4571</w:t>
            </w:r>
          </w:p>
          <w:p w:rsidR="00AA004F" w:rsidRPr="0071584C" w:rsidRDefault="00AA004F" w:rsidP="000A55E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60" w:type="pct"/>
          </w:tcPr>
          <w:p w:rsidR="00AA004F" w:rsidRPr="00836253" w:rsidRDefault="00AA004F" w:rsidP="000A55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577" w:type="pct"/>
          </w:tcPr>
          <w:p w:rsidR="00AA004F" w:rsidRPr="00836253" w:rsidRDefault="00AA004F" w:rsidP="000A55E8">
            <w:pPr>
              <w:rPr>
                <w:sz w:val="22"/>
                <w:szCs w:val="22"/>
              </w:rPr>
            </w:pPr>
            <w:proofErr w:type="gramStart"/>
            <w:r w:rsidRPr="00836253">
              <w:rPr>
                <w:sz w:val="22"/>
                <w:szCs w:val="22"/>
              </w:rPr>
              <w:t>ШТ</w:t>
            </w:r>
            <w:proofErr w:type="gramEnd"/>
          </w:p>
        </w:tc>
      </w:tr>
      <w:tr w:rsidR="00AA004F" w:rsidRPr="006A098B" w:rsidTr="000A55E8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  <w:tblLook w:val="04A0"/>
        </w:tblPrEx>
        <w:trPr>
          <w:gridBefore w:val="1"/>
          <w:wBefore w:w="18" w:type="pct"/>
          <w:trHeight w:val="231"/>
        </w:trPr>
        <w:tc>
          <w:tcPr>
            <w:tcW w:w="4982" w:type="pct"/>
            <w:gridSpan w:val="6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AA004F" w:rsidRPr="006A098B" w:rsidRDefault="00AA004F" w:rsidP="000A55E8">
            <w:r w:rsidRPr="00B148E1">
              <w:rPr>
                <w:b/>
              </w:rPr>
              <w:t xml:space="preserve">При предложении эквивалента к заявке должны прилагаться полный объем технических </w:t>
            </w:r>
            <w:proofErr w:type="gramStart"/>
            <w:r w:rsidRPr="00B148E1">
              <w:rPr>
                <w:b/>
              </w:rPr>
              <w:t>характеристик на</w:t>
            </w:r>
            <w:proofErr w:type="gramEnd"/>
            <w:r w:rsidRPr="00B148E1">
              <w:rPr>
                <w:b/>
              </w:rPr>
              <w:t xml:space="preserve"> предлагаемую замену.</w:t>
            </w:r>
          </w:p>
        </w:tc>
      </w:tr>
    </w:tbl>
    <w:p w:rsidR="000B35E0" w:rsidRDefault="000B35E0"/>
    <w:sectPr w:rsidR="000B35E0" w:rsidSect="000B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004F"/>
    <w:rsid w:val="000B35E0"/>
    <w:rsid w:val="00627C27"/>
    <w:rsid w:val="0074156A"/>
    <w:rsid w:val="00AA0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AA004F"/>
    <w:pPr>
      <w:ind w:left="-5220" w:right="-105"/>
      <w:jc w:val="both"/>
    </w:pPr>
    <w:rPr>
      <w:i/>
      <w:iCs/>
    </w:rPr>
  </w:style>
  <w:style w:type="paragraph" w:customStyle="1" w:styleId="Default">
    <w:name w:val="Default"/>
    <w:rsid w:val="00AA004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606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2013-08-21T12:44:00Z</dcterms:created>
  <dcterms:modified xsi:type="dcterms:W3CDTF">2013-08-21T12:44:00Z</dcterms:modified>
</cp:coreProperties>
</file>