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585" w:rsidRPr="003D1630" w:rsidRDefault="00E40585" w:rsidP="00E40585">
      <w:pPr>
        <w:pStyle w:val="a7"/>
        <w:rPr>
          <w:rFonts w:ascii="Times New Roman" w:hAnsi="Times New Roman"/>
          <w:b/>
          <w:sz w:val="24"/>
          <w:szCs w:val="24"/>
        </w:rPr>
      </w:pPr>
      <w:r w:rsidRPr="003D1630"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E40585" w:rsidRPr="003D1630" w:rsidRDefault="00E40585" w:rsidP="00E40585">
      <w:pPr>
        <w:pStyle w:val="a7"/>
        <w:rPr>
          <w:rFonts w:ascii="Times New Roman" w:hAnsi="Times New Roman"/>
          <w:b/>
          <w:sz w:val="24"/>
          <w:szCs w:val="24"/>
        </w:rPr>
      </w:pPr>
      <w:r w:rsidRPr="003D1630"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E40585" w:rsidRPr="003D1630" w:rsidRDefault="00E40585" w:rsidP="00E40585">
      <w:pPr>
        <w:pStyle w:val="a7"/>
        <w:rPr>
          <w:rFonts w:ascii="Times New Roman" w:hAnsi="Times New Roman"/>
          <w:b/>
          <w:sz w:val="24"/>
          <w:szCs w:val="24"/>
        </w:rPr>
      </w:pPr>
      <w:r w:rsidRPr="003D1630"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E40585" w:rsidRPr="003D1630" w:rsidRDefault="00E40585" w:rsidP="00E40585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E40585" w:rsidRPr="003D1630" w:rsidRDefault="006F464B" w:rsidP="00E40585">
      <w:pPr>
        <w:pStyle w:val="a5"/>
        <w:spacing w:before="0"/>
        <w:jc w:val="both"/>
        <w:rPr>
          <w:sz w:val="22"/>
          <w:szCs w:val="32"/>
        </w:rPr>
      </w:pPr>
      <w:r w:rsidRPr="006F464B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E40585" w:rsidRPr="003D1630">
        <w:rPr>
          <w:sz w:val="22"/>
        </w:rPr>
        <w:t xml:space="preserve">      </w:t>
      </w:r>
    </w:p>
    <w:tbl>
      <w:tblPr>
        <w:tblpPr w:leftFromText="180" w:rightFromText="180" w:vertAnchor="page" w:horzAnchor="margin" w:tblpY="2416"/>
        <w:tblW w:w="10173" w:type="dxa"/>
        <w:tblLook w:val="0000"/>
      </w:tblPr>
      <w:tblGrid>
        <w:gridCol w:w="4077"/>
        <w:gridCol w:w="6096"/>
      </w:tblGrid>
      <w:tr w:rsidR="00E40585" w:rsidRPr="003D7E94" w:rsidTr="003A0390">
        <w:trPr>
          <w:trHeight w:val="1135"/>
        </w:trPr>
        <w:tc>
          <w:tcPr>
            <w:tcW w:w="4077" w:type="dxa"/>
          </w:tcPr>
          <w:p w:rsidR="00E40585" w:rsidRPr="003D7E94" w:rsidRDefault="00E40585" w:rsidP="003A0390"/>
        </w:tc>
        <w:tc>
          <w:tcPr>
            <w:tcW w:w="6096" w:type="dxa"/>
          </w:tcPr>
          <w:p w:rsidR="00E40585" w:rsidRDefault="00E40585" w:rsidP="003A039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40585" w:rsidRPr="00C02FA4" w:rsidRDefault="00E40585" w:rsidP="003A039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2FA4">
              <w:rPr>
                <w:rFonts w:ascii="Times New Roman" w:hAnsi="Times New Roman" w:cs="Times New Roman"/>
                <w:bCs/>
                <w:sz w:val="24"/>
                <w:szCs w:val="24"/>
              </w:rPr>
              <w:t>УТВЕРЖДАЮ</w:t>
            </w:r>
          </w:p>
          <w:p w:rsidR="00E40585" w:rsidRPr="00FA5DF5" w:rsidRDefault="00E40585" w:rsidP="003A03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инженер ФГУП УЭМЗ</w:t>
            </w:r>
          </w:p>
          <w:p w:rsidR="00E40585" w:rsidRDefault="00E40585" w:rsidP="003A03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after="120"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 А.В._______________</w:t>
            </w:r>
          </w:p>
          <w:p w:rsidR="00E40585" w:rsidRPr="00C02FA4" w:rsidRDefault="00002094" w:rsidP="003A039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01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«___» __________ 2013 </w:t>
            </w:r>
            <w:r w:rsidR="00E40585" w:rsidRPr="00C02FA4">
              <w:rPr>
                <w:rFonts w:ascii="Times New Roman" w:hAnsi="Times New Roman" w:cs="Times New Roman"/>
                <w:sz w:val="24"/>
                <w:szCs w:val="24"/>
              </w:rPr>
              <w:t>года</w:t>
            </w:r>
          </w:p>
        </w:tc>
      </w:tr>
    </w:tbl>
    <w:p w:rsidR="00E40585" w:rsidRPr="003D1630" w:rsidRDefault="00E40585" w:rsidP="00E40585">
      <w:pPr>
        <w:rPr>
          <w:bCs/>
          <w:sz w:val="28"/>
        </w:rPr>
      </w:pPr>
    </w:p>
    <w:p w:rsidR="00E40585" w:rsidRPr="003D1630" w:rsidRDefault="00E40585" w:rsidP="00E40585">
      <w:pPr>
        <w:jc w:val="center"/>
        <w:rPr>
          <w:bCs/>
          <w:sz w:val="28"/>
        </w:rPr>
      </w:pPr>
    </w:p>
    <w:p w:rsidR="00E40585" w:rsidRPr="003D1630" w:rsidRDefault="00E40585" w:rsidP="00E40585">
      <w:pPr>
        <w:jc w:val="center"/>
        <w:rPr>
          <w:bCs/>
          <w:sz w:val="28"/>
        </w:rPr>
      </w:pPr>
    </w:p>
    <w:p w:rsidR="00E40585" w:rsidRPr="003D1630" w:rsidRDefault="00E40585" w:rsidP="00E40585">
      <w:pPr>
        <w:jc w:val="center"/>
        <w:rPr>
          <w:bCs/>
          <w:sz w:val="28"/>
        </w:rPr>
      </w:pPr>
    </w:p>
    <w:p w:rsidR="00E40585" w:rsidRPr="003D1630" w:rsidRDefault="00E40585" w:rsidP="00E40585">
      <w:pPr>
        <w:jc w:val="center"/>
        <w:rPr>
          <w:bCs/>
          <w:sz w:val="28"/>
        </w:rPr>
      </w:pPr>
    </w:p>
    <w:p w:rsidR="00E40585" w:rsidRPr="003D1630" w:rsidRDefault="00E40585" w:rsidP="00E40585">
      <w:pPr>
        <w:jc w:val="center"/>
        <w:rPr>
          <w:b/>
          <w:bCs/>
          <w:sz w:val="28"/>
          <w:szCs w:val="28"/>
        </w:rPr>
      </w:pPr>
      <w:r w:rsidRPr="003D1630">
        <w:rPr>
          <w:b/>
          <w:bCs/>
          <w:sz w:val="28"/>
          <w:szCs w:val="28"/>
        </w:rPr>
        <w:t>ДОКУМЕНТАЦИЯ ПО ЗАПРОСУ ПРЕДЛОЖЕНИЙ</w:t>
      </w:r>
    </w:p>
    <w:p w:rsidR="00E40585" w:rsidRPr="00525F22" w:rsidRDefault="00E40585" w:rsidP="00E40585">
      <w:pPr>
        <w:jc w:val="center"/>
        <w:rPr>
          <w:b/>
          <w:sz w:val="28"/>
          <w:szCs w:val="28"/>
        </w:rPr>
      </w:pPr>
      <w:r w:rsidRPr="003D1630">
        <w:rPr>
          <w:b/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на поставку </w:t>
      </w:r>
      <w:bookmarkStart w:id="0" w:name="_GoBack"/>
      <w:bookmarkEnd w:id="0"/>
      <w:r w:rsidR="00525F22" w:rsidRPr="00525F22">
        <w:rPr>
          <w:b/>
          <w:sz w:val="28"/>
          <w:szCs w:val="28"/>
        </w:rPr>
        <w:t xml:space="preserve">прецизионного токарного станка фирмы </w:t>
      </w:r>
      <w:r w:rsidR="00525F22" w:rsidRPr="00525F22">
        <w:rPr>
          <w:rFonts w:cs="Arial"/>
          <w:b/>
          <w:caps/>
          <w:sz w:val="28"/>
          <w:szCs w:val="28"/>
          <w:lang w:val="en-US"/>
        </w:rPr>
        <w:t>WEILER</w:t>
      </w:r>
      <w:r w:rsidR="00525F22" w:rsidRPr="00525F22">
        <w:rPr>
          <w:b/>
          <w:sz w:val="28"/>
          <w:szCs w:val="28"/>
        </w:rPr>
        <w:t xml:space="preserve">  модели </w:t>
      </w:r>
      <w:r w:rsidR="00525F22" w:rsidRPr="00525F22">
        <w:rPr>
          <w:b/>
          <w:sz w:val="28"/>
          <w:szCs w:val="28"/>
          <w:lang w:val="en-US"/>
        </w:rPr>
        <w:t>PRAKTIKANT</w:t>
      </w:r>
      <w:r w:rsidR="00525F22" w:rsidRPr="00525F22">
        <w:rPr>
          <w:b/>
          <w:sz w:val="28"/>
          <w:szCs w:val="28"/>
        </w:rPr>
        <w:t xml:space="preserve"> </w:t>
      </w:r>
      <w:r w:rsidR="00525F22" w:rsidRPr="00525F22">
        <w:rPr>
          <w:b/>
          <w:sz w:val="28"/>
          <w:szCs w:val="28"/>
          <w:lang w:val="en-US"/>
        </w:rPr>
        <w:t>VCD</w:t>
      </w: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caps/>
        </w:rPr>
      </w:pPr>
      <w:r w:rsidRPr="003D1630">
        <w:rPr>
          <w:caps/>
        </w:rPr>
        <w:t>том 2 «ТЕХНИЧЕСКАЯ ЧАСТЬ»</w:t>
      </w: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jc w:val="center"/>
        <w:rPr>
          <w:sz w:val="28"/>
          <w:szCs w:val="28"/>
        </w:rPr>
      </w:pPr>
    </w:p>
    <w:p w:rsidR="00E40585" w:rsidRPr="003D1630" w:rsidRDefault="00E40585" w:rsidP="00E40585">
      <w:pPr>
        <w:rPr>
          <w:sz w:val="28"/>
          <w:szCs w:val="28"/>
        </w:rPr>
      </w:pPr>
    </w:p>
    <w:p w:rsidR="00E40585" w:rsidRDefault="00525F22" w:rsidP="00E40585">
      <w:pPr>
        <w:spacing w:line="240" w:lineRule="atLeast"/>
        <w:jc w:val="center"/>
        <w:rPr>
          <w:b/>
          <w:caps/>
          <w:sz w:val="28"/>
          <w:szCs w:val="28"/>
        </w:rPr>
      </w:pPr>
      <w:r>
        <w:t>2013</w:t>
      </w:r>
      <w:r w:rsidR="00E40585" w:rsidRPr="003D1630">
        <w:t xml:space="preserve"> г.</w:t>
      </w:r>
      <w:r w:rsidR="00E40585">
        <w:br w:type="page"/>
      </w:r>
    </w:p>
    <w:p w:rsidR="00E40585" w:rsidRPr="0072247E" w:rsidRDefault="00E40585" w:rsidP="00E40585">
      <w:pPr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lastRenderedPageBreak/>
        <w:t>1. Наименование лота</w:t>
      </w:r>
    </w:p>
    <w:p w:rsidR="0045135B" w:rsidRPr="001D42FE" w:rsidRDefault="0045135B" w:rsidP="0045135B">
      <w:pPr>
        <w:spacing w:line="240" w:lineRule="atLeast"/>
        <w:jc w:val="center"/>
        <w:rPr>
          <w:b/>
          <w:caps/>
        </w:rPr>
      </w:pPr>
    </w:p>
    <w:p w:rsidR="0045135B" w:rsidRPr="00E5542E" w:rsidRDefault="00E5542E" w:rsidP="00E5542E">
      <w:pPr>
        <w:spacing w:line="240" w:lineRule="atLeast"/>
        <w:rPr>
          <w:caps/>
          <w:sz w:val="28"/>
          <w:szCs w:val="28"/>
        </w:rPr>
      </w:pPr>
      <w:r w:rsidRPr="00E5542E">
        <w:rPr>
          <w:sz w:val="28"/>
          <w:szCs w:val="28"/>
        </w:rPr>
        <w:t>Постав</w:t>
      </w:r>
      <w:r>
        <w:rPr>
          <w:sz w:val="28"/>
          <w:szCs w:val="28"/>
        </w:rPr>
        <w:t>ка прецизионного токарного стан</w:t>
      </w:r>
      <w:r w:rsidRPr="00E5542E">
        <w:rPr>
          <w:sz w:val="28"/>
          <w:szCs w:val="28"/>
        </w:rPr>
        <w:t>ка в кол-ве 1 шт.</w:t>
      </w:r>
    </w:p>
    <w:p w:rsidR="0045135B" w:rsidRPr="001D42FE" w:rsidRDefault="0045135B" w:rsidP="0045135B">
      <w:pPr>
        <w:spacing w:line="240" w:lineRule="atLeast"/>
        <w:jc w:val="center"/>
        <w:rPr>
          <w:b/>
          <w:caps/>
        </w:rPr>
      </w:pPr>
    </w:p>
    <w:p w:rsidR="0045135B" w:rsidRPr="00E5542E" w:rsidRDefault="0045135B" w:rsidP="00E5542E">
      <w:pPr>
        <w:ind w:firstLine="708"/>
        <w:jc w:val="center"/>
        <w:rPr>
          <w:b/>
          <w:sz w:val="28"/>
          <w:szCs w:val="28"/>
        </w:rPr>
      </w:pPr>
      <w:r w:rsidRPr="00E5542E">
        <w:rPr>
          <w:b/>
          <w:sz w:val="28"/>
          <w:szCs w:val="28"/>
        </w:rPr>
        <w:t>Конструкция и функциональная система станка должна обеспечить:</w:t>
      </w:r>
    </w:p>
    <w:p w:rsidR="0045135B" w:rsidRPr="001D42FE" w:rsidRDefault="0045135B" w:rsidP="0045135B">
      <w:pPr>
        <w:ind w:firstLine="708"/>
        <w:rPr>
          <w:b/>
        </w:rPr>
      </w:pPr>
    </w:p>
    <w:p w:rsidR="0045135B" w:rsidRPr="00E40585" w:rsidRDefault="0045135B" w:rsidP="0045135B">
      <w:pPr>
        <w:numPr>
          <w:ilvl w:val="0"/>
          <w:numId w:val="1"/>
        </w:numPr>
        <w:tabs>
          <w:tab w:val="clear" w:pos="1080"/>
        </w:tabs>
        <w:ind w:left="627"/>
        <w:jc w:val="both"/>
        <w:rPr>
          <w:sz w:val="26"/>
          <w:szCs w:val="26"/>
        </w:rPr>
      </w:pPr>
      <w:r w:rsidRPr="00E40585">
        <w:rPr>
          <w:sz w:val="26"/>
          <w:szCs w:val="26"/>
        </w:rPr>
        <w:t xml:space="preserve">Точность обработки не хуже 5-7 квалитетов точности с шероховатостью не хуже </w:t>
      </w:r>
      <w:r w:rsidRPr="00E40585">
        <w:rPr>
          <w:sz w:val="26"/>
          <w:szCs w:val="26"/>
          <w:lang w:val="en-US"/>
        </w:rPr>
        <w:t>Ra</w:t>
      </w:r>
      <w:r w:rsidRPr="00E40585">
        <w:rPr>
          <w:sz w:val="26"/>
          <w:szCs w:val="26"/>
        </w:rPr>
        <w:t xml:space="preserve"> 0.8, при использовании существующих технологических процессов и имеющейся технологической оснастки. </w:t>
      </w:r>
    </w:p>
    <w:p w:rsidR="0045135B" w:rsidRPr="00E40585" w:rsidRDefault="0045135B" w:rsidP="0045135B">
      <w:pPr>
        <w:numPr>
          <w:ilvl w:val="0"/>
          <w:numId w:val="1"/>
        </w:numPr>
        <w:tabs>
          <w:tab w:val="clear" w:pos="1080"/>
        </w:tabs>
        <w:ind w:left="627"/>
        <w:jc w:val="both"/>
        <w:rPr>
          <w:sz w:val="26"/>
          <w:szCs w:val="26"/>
        </w:rPr>
      </w:pPr>
      <w:r w:rsidRPr="00E40585">
        <w:rPr>
          <w:sz w:val="26"/>
          <w:szCs w:val="26"/>
        </w:rPr>
        <w:t>Основные технические характеристики станка согласно таблице 1:</w:t>
      </w:r>
    </w:p>
    <w:p w:rsidR="00E5542E" w:rsidRDefault="00E5542E" w:rsidP="0045135B">
      <w:pPr>
        <w:jc w:val="right"/>
        <w:rPr>
          <w:szCs w:val="20"/>
        </w:rPr>
      </w:pPr>
    </w:p>
    <w:p w:rsidR="0045135B" w:rsidRPr="00CF1556" w:rsidRDefault="0045135B" w:rsidP="0045135B">
      <w:pPr>
        <w:jc w:val="right"/>
        <w:rPr>
          <w:szCs w:val="20"/>
        </w:rPr>
      </w:pPr>
      <w:r w:rsidRPr="00CF1556">
        <w:rPr>
          <w:szCs w:val="20"/>
        </w:rPr>
        <w:t>Таблица 1</w:t>
      </w:r>
    </w:p>
    <w:tbl>
      <w:tblPr>
        <w:tblW w:w="9887" w:type="dxa"/>
        <w:tblInd w:w="-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413"/>
        <w:gridCol w:w="5769"/>
        <w:gridCol w:w="1881"/>
        <w:gridCol w:w="1824"/>
      </w:tblGrid>
      <w:tr w:rsidR="0045135B" w:rsidRPr="00CF1556" w:rsidTr="00220C8F">
        <w:tc>
          <w:tcPr>
            <w:tcW w:w="6182" w:type="dxa"/>
            <w:gridSpan w:val="2"/>
          </w:tcPr>
          <w:p w:rsidR="0045135B" w:rsidRPr="00CF1556" w:rsidRDefault="0045135B" w:rsidP="003A0390">
            <w:pPr>
              <w:rPr>
                <w:szCs w:val="20"/>
              </w:rPr>
            </w:pPr>
            <w:r w:rsidRPr="00CF1556">
              <w:rPr>
                <w:b/>
                <w:szCs w:val="20"/>
              </w:rPr>
              <w:t>Область обработки</w:t>
            </w:r>
          </w:p>
        </w:tc>
        <w:tc>
          <w:tcPr>
            <w:tcW w:w="1881" w:type="dxa"/>
          </w:tcPr>
          <w:p w:rsidR="0045135B" w:rsidRPr="00CF1556" w:rsidRDefault="0045135B" w:rsidP="003A0390">
            <w:pPr>
              <w:jc w:val="center"/>
              <w:rPr>
                <w:szCs w:val="20"/>
              </w:rPr>
            </w:pPr>
          </w:p>
        </w:tc>
        <w:tc>
          <w:tcPr>
            <w:tcW w:w="1824" w:type="dxa"/>
          </w:tcPr>
          <w:p w:rsidR="0045135B" w:rsidRPr="00CF1556" w:rsidRDefault="0045135B" w:rsidP="003A0390">
            <w:pPr>
              <w:jc w:val="right"/>
              <w:rPr>
                <w:szCs w:val="20"/>
              </w:rPr>
            </w:pPr>
          </w:p>
        </w:tc>
      </w:tr>
      <w:tr w:rsidR="0045135B" w:rsidRPr="00CF1556" w:rsidTr="00220C8F">
        <w:tc>
          <w:tcPr>
            <w:tcW w:w="413" w:type="dxa"/>
          </w:tcPr>
          <w:p w:rsidR="0045135B" w:rsidRPr="00CF1556" w:rsidRDefault="0045135B" w:rsidP="003A0390">
            <w:pPr>
              <w:rPr>
                <w:b/>
                <w:szCs w:val="20"/>
              </w:rPr>
            </w:pPr>
          </w:p>
        </w:tc>
        <w:tc>
          <w:tcPr>
            <w:tcW w:w="5769" w:type="dxa"/>
          </w:tcPr>
          <w:p w:rsidR="0045135B" w:rsidRPr="00CF1556" w:rsidRDefault="0045135B" w:rsidP="003A0390">
            <w:pPr>
              <w:rPr>
                <w:szCs w:val="20"/>
              </w:rPr>
            </w:pPr>
            <w:r w:rsidRPr="00CF1556">
              <w:rPr>
                <w:szCs w:val="20"/>
              </w:rPr>
              <w:t>Межцентровое расстояние</w:t>
            </w:r>
            <w:r w:rsidRPr="00CF1556">
              <w:rPr>
                <w:szCs w:val="20"/>
              </w:rPr>
              <w:br/>
              <w:t>Высота центров</w:t>
            </w:r>
            <w:r w:rsidRPr="00CF1556">
              <w:rPr>
                <w:szCs w:val="20"/>
              </w:rPr>
              <w:br/>
              <w:t>Диаметр вращения над станиной</w:t>
            </w:r>
            <w:r w:rsidRPr="00CF1556">
              <w:rPr>
                <w:szCs w:val="20"/>
              </w:rPr>
              <w:br/>
              <w:t>Диаметр вращения над суппортом</w:t>
            </w:r>
          </w:p>
          <w:p w:rsidR="0045135B" w:rsidRPr="00CF1556" w:rsidRDefault="0045135B" w:rsidP="003A0390">
            <w:pPr>
              <w:rPr>
                <w:szCs w:val="20"/>
              </w:rPr>
            </w:pPr>
            <w:r w:rsidRPr="00CF1556">
              <w:rPr>
                <w:szCs w:val="20"/>
              </w:rPr>
              <w:t>Ход поперечных салазок, не менее</w:t>
            </w:r>
          </w:p>
          <w:p w:rsidR="0045135B" w:rsidRPr="00CF1556" w:rsidRDefault="0045135B" w:rsidP="003A0390">
            <w:pPr>
              <w:rPr>
                <w:szCs w:val="20"/>
              </w:rPr>
            </w:pPr>
            <w:r w:rsidRPr="00CF1556">
              <w:rPr>
                <w:szCs w:val="20"/>
              </w:rPr>
              <w:t>Ход верхнего суппорта, не менее</w:t>
            </w:r>
            <w:r w:rsidRPr="00CF1556">
              <w:rPr>
                <w:szCs w:val="20"/>
              </w:rPr>
              <w:br/>
              <w:t xml:space="preserve">Поворот верхнего суппорта </w:t>
            </w:r>
            <w:r w:rsidRPr="00CF1556">
              <w:rPr>
                <w:szCs w:val="20"/>
              </w:rPr>
              <w:br/>
              <w:t>Ширина станины, не менее</w:t>
            </w:r>
            <w:r w:rsidRPr="00CF1556">
              <w:rPr>
                <w:szCs w:val="20"/>
              </w:rPr>
              <w:br/>
              <w:t xml:space="preserve">Сечение резца </w:t>
            </w:r>
            <w:r w:rsidRPr="00CF1556">
              <w:rPr>
                <w:szCs w:val="20"/>
              </w:rPr>
              <w:br/>
              <w:t>Расстояние от поперечных салазок до линии центров, не менее</w:t>
            </w:r>
          </w:p>
          <w:p w:rsidR="0045135B" w:rsidRPr="00CF1556" w:rsidRDefault="0045135B" w:rsidP="003A0390">
            <w:pPr>
              <w:rPr>
                <w:szCs w:val="20"/>
              </w:rPr>
            </w:pPr>
          </w:p>
        </w:tc>
        <w:tc>
          <w:tcPr>
            <w:tcW w:w="1881" w:type="dxa"/>
          </w:tcPr>
          <w:p w:rsidR="00EF775B" w:rsidRDefault="0045135B" w:rsidP="003A0390">
            <w:pPr>
              <w:jc w:val="center"/>
              <w:rPr>
                <w:szCs w:val="20"/>
              </w:rPr>
            </w:pPr>
            <w:r w:rsidRPr="00CF1556">
              <w:rPr>
                <w:szCs w:val="20"/>
              </w:rPr>
              <w:t>мм</w:t>
            </w:r>
            <w:r w:rsidRPr="00CF1556">
              <w:rPr>
                <w:szCs w:val="20"/>
              </w:rPr>
              <w:br/>
              <w:t>мм</w:t>
            </w:r>
            <w:r w:rsidRPr="00CF1556">
              <w:rPr>
                <w:szCs w:val="20"/>
              </w:rPr>
              <w:br/>
              <w:t>мм</w:t>
            </w:r>
            <w:r w:rsidRPr="00CF1556">
              <w:rPr>
                <w:szCs w:val="20"/>
              </w:rPr>
              <w:br/>
              <w:t>мм</w:t>
            </w:r>
            <w:r w:rsidRPr="00CF1556">
              <w:rPr>
                <w:szCs w:val="20"/>
              </w:rPr>
              <w:br/>
              <w:t>мм</w:t>
            </w:r>
            <w:r w:rsidRPr="00CF1556">
              <w:rPr>
                <w:szCs w:val="20"/>
              </w:rPr>
              <w:br/>
              <w:t>мм</w:t>
            </w:r>
            <w:r w:rsidRPr="00CF1556">
              <w:rPr>
                <w:szCs w:val="20"/>
              </w:rPr>
              <w:br/>
              <w:t>град</w:t>
            </w:r>
            <w:r w:rsidRPr="00CF1556">
              <w:rPr>
                <w:szCs w:val="20"/>
              </w:rPr>
              <w:br/>
              <w:t>мм</w:t>
            </w:r>
            <w:r w:rsidRPr="00CF1556">
              <w:rPr>
                <w:szCs w:val="20"/>
              </w:rPr>
              <w:br/>
              <w:t>мм</w:t>
            </w:r>
            <w:r w:rsidRPr="00CF1556">
              <w:rPr>
                <w:szCs w:val="20"/>
              </w:rPr>
              <w:br/>
            </w:r>
          </w:p>
          <w:p w:rsidR="0045135B" w:rsidRPr="00CF1556" w:rsidRDefault="0045135B" w:rsidP="003A0390">
            <w:pPr>
              <w:jc w:val="center"/>
              <w:rPr>
                <w:szCs w:val="20"/>
              </w:rPr>
            </w:pPr>
            <w:r w:rsidRPr="00CF1556">
              <w:rPr>
                <w:szCs w:val="20"/>
              </w:rPr>
              <w:t>мм</w:t>
            </w:r>
          </w:p>
        </w:tc>
        <w:tc>
          <w:tcPr>
            <w:tcW w:w="1824" w:type="dxa"/>
          </w:tcPr>
          <w:p w:rsidR="00EF775B" w:rsidRDefault="0045135B" w:rsidP="003A0390">
            <w:pPr>
              <w:jc w:val="right"/>
              <w:rPr>
                <w:szCs w:val="20"/>
              </w:rPr>
            </w:pPr>
            <w:r w:rsidRPr="00CF1556">
              <w:rPr>
                <w:szCs w:val="20"/>
              </w:rPr>
              <w:t>600…700</w:t>
            </w:r>
            <w:r w:rsidRPr="00CF1556">
              <w:rPr>
                <w:szCs w:val="20"/>
              </w:rPr>
              <w:br/>
              <w:t>160</w:t>
            </w:r>
            <w:r w:rsidRPr="00CF1556">
              <w:rPr>
                <w:szCs w:val="20"/>
              </w:rPr>
              <w:br/>
              <w:t>310…330</w:t>
            </w:r>
            <w:r w:rsidRPr="00CF1556">
              <w:rPr>
                <w:szCs w:val="20"/>
              </w:rPr>
              <w:br/>
              <w:t>180….200</w:t>
            </w:r>
            <w:r w:rsidRPr="00CF1556">
              <w:rPr>
                <w:szCs w:val="20"/>
              </w:rPr>
              <w:br/>
              <w:t>150</w:t>
            </w:r>
            <w:r w:rsidRPr="00CF1556">
              <w:rPr>
                <w:szCs w:val="20"/>
              </w:rPr>
              <w:br/>
              <w:t>110</w:t>
            </w:r>
            <w:r w:rsidRPr="00CF1556">
              <w:rPr>
                <w:szCs w:val="20"/>
              </w:rPr>
              <w:br/>
              <w:t>+/-90</w:t>
            </w:r>
            <w:r w:rsidRPr="00CF1556">
              <w:rPr>
                <w:szCs w:val="20"/>
              </w:rPr>
              <w:br/>
              <w:t>205</w:t>
            </w:r>
            <w:r w:rsidRPr="00CF1556">
              <w:rPr>
                <w:szCs w:val="20"/>
              </w:rPr>
              <w:br/>
              <w:t>20x20</w:t>
            </w:r>
            <w:r w:rsidRPr="00CF1556">
              <w:rPr>
                <w:szCs w:val="20"/>
              </w:rPr>
              <w:br/>
            </w:r>
          </w:p>
          <w:p w:rsidR="0045135B" w:rsidRPr="00CF1556" w:rsidRDefault="0045135B" w:rsidP="003A0390">
            <w:pPr>
              <w:jc w:val="right"/>
              <w:rPr>
                <w:szCs w:val="20"/>
              </w:rPr>
            </w:pPr>
            <w:r w:rsidRPr="00CF1556">
              <w:rPr>
                <w:szCs w:val="20"/>
              </w:rPr>
              <w:t>30</w:t>
            </w:r>
          </w:p>
        </w:tc>
      </w:tr>
      <w:tr w:rsidR="0045135B" w:rsidRPr="00CF1556" w:rsidTr="00220C8F">
        <w:tc>
          <w:tcPr>
            <w:tcW w:w="6182" w:type="dxa"/>
            <w:gridSpan w:val="2"/>
          </w:tcPr>
          <w:p w:rsidR="0045135B" w:rsidRPr="00CF1556" w:rsidRDefault="0045135B" w:rsidP="003A0390">
            <w:pPr>
              <w:rPr>
                <w:b/>
                <w:szCs w:val="20"/>
              </w:rPr>
            </w:pPr>
            <w:r w:rsidRPr="00CF1556">
              <w:rPr>
                <w:b/>
                <w:szCs w:val="20"/>
              </w:rPr>
              <w:t>Шпиндель</w:t>
            </w:r>
          </w:p>
        </w:tc>
        <w:tc>
          <w:tcPr>
            <w:tcW w:w="1881" w:type="dxa"/>
          </w:tcPr>
          <w:p w:rsidR="0045135B" w:rsidRPr="00CF1556" w:rsidRDefault="0045135B" w:rsidP="003A0390">
            <w:pPr>
              <w:jc w:val="center"/>
              <w:rPr>
                <w:szCs w:val="20"/>
              </w:rPr>
            </w:pPr>
          </w:p>
        </w:tc>
        <w:tc>
          <w:tcPr>
            <w:tcW w:w="1824" w:type="dxa"/>
          </w:tcPr>
          <w:p w:rsidR="0045135B" w:rsidRPr="00CF1556" w:rsidRDefault="0045135B" w:rsidP="003A0390">
            <w:pPr>
              <w:jc w:val="right"/>
              <w:rPr>
                <w:szCs w:val="20"/>
              </w:rPr>
            </w:pPr>
          </w:p>
        </w:tc>
      </w:tr>
      <w:tr w:rsidR="0045135B" w:rsidRPr="00520C20" w:rsidTr="00220C8F">
        <w:tc>
          <w:tcPr>
            <w:tcW w:w="413" w:type="dxa"/>
          </w:tcPr>
          <w:p w:rsidR="0045135B" w:rsidRPr="00CF1556" w:rsidRDefault="0045135B" w:rsidP="003A0390">
            <w:pPr>
              <w:rPr>
                <w:b/>
                <w:szCs w:val="20"/>
              </w:rPr>
            </w:pPr>
          </w:p>
        </w:tc>
        <w:tc>
          <w:tcPr>
            <w:tcW w:w="5769" w:type="dxa"/>
          </w:tcPr>
          <w:p w:rsidR="0045135B" w:rsidRPr="00CF1556" w:rsidRDefault="0045135B" w:rsidP="003A0390">
            <w:pPr>
              <w:rPr>
                <w:szCs w:val="20"/>
              </w:rPr>
            </w:pPr>
            <w:r w:rsidRPr="00CF1556">
              <w:rPr>
                <w:szCs w:val="20"/>
              </w:rPr>
              <w:t>Головка шпинделя по DIN 55027</w:t>
            </w:r>
            <w:r w:rsidRPr="00CF1556">
              <w:rPr>
                <w:szCs w:val="20"/>
              </w:rPr>
              <w:br/>
              <w:t xml:space="preserve">Диаметр шпинделя в переднем подшипнике </w:t>
            </w:r>
            <w:r w:rsidRPr="00CF1556">
              <w:rPr>
                <w:szCs w:val="20"/>
              </w:rPr>
              <w:br/>
              <w:t>Диаметр отверстия шпинделя</w:t>
            </w:r>
            <w:r w:rsidRPr="00CF1556">
              <w:rPr>
                <w:szCs w:val="20"/>
              </w:rPr>
              <w:br/>
              <w:t>Внутренний конус шпинделя</w:t>
            </w:r>
          </w:p>
          <w:p w:rsidR="0045135B" w:rsidRPr="00CF1556" w:rsidRDefault="0045135B" w:rsidP="003A0390">
            <w:pPr>
              <w:rPr>
                <w:szCs w:val="20"/>
              </w:rPr>
            </w:pPr>
          </w:p>
        </w:tc>
        <w:tc>
          <w:tcPr>
            <w:tcW w:w="1881" w:type="dxa"/>
          </w:tcPr>
          <w:p w:rsidR="0045135B" w:rsidRPr="00520C20" w:rsidRDefault="0045135B" w:rsidP="00332415">
            <w:pPr>
              <w:jc w:val="center"/>
              <w:rPr>
                <w:szCs w:val="20"/>
              </w:rPr>
            </w:pPr>
            <w:r w:rsidRPr="00520C20">
              <w:rPr>
                <w:szCs w:val="20"/>
              </w:rPr>
              <w:br/>
              <w:t>мм</w:t>
            </w:r>
            <w:r w:rsidRPr="00520C20">
              <w:rPr>
                <w:szCs w:val="20"/>
              </w:rPr>
              <w:br/>
              <w:t>мм</w:t>
            </w:r>
            <w:r w:rsidRPr="00520C20">
              <w:rPr>
                <w:szCs w:val="20"/>
              </w:rPr>
              <w:br/>
            </w:r>
            <w:r w:rsidR="00332415" w:rsidRPr="00520C20">
              <w:rPr>
                <w:szCs w:val="20"/>
              </w:rPr>
              <w:t>метр</w:t>
            </w:r>
          </w:p>
        </w:tc>
        <w:tc>
          <w:tcPr>
            <w:tcW w:w="1824" w:type="dxa"/>
          </w:tcPr>
          <w:p w:rsidR="0045135B" w:rsidRPr="00520C20" w:rsidRDefault="0045135B" w:rsidP="003A0390">
            <w:pPr>
              <w:jc w:val="right"/>
              <w:rPr>
                <w:szCs w:val="20"/>
              </w:rPr>
            </w:pPr>
            <w:r w:rsidRPr="00520C20">
              <w:rPr>
                <w:szCs w:val="20"/>
              </w:rPr>
              <w:t>5</w:t>
            </w:r>
            <w:r w:rsidRPr="00520C20">
              <w:rPr>
                <w:szCs w:val="20"/>
              </w:rPr>
              <w:br/>
              <w:t>70</w:t>
            </w:r>
            <w:r w:rsidRPr="00520C20">
              <w:rPr>
                <w:szCs w:val="20"/>
              </w:rPr>
              <w:br/>
              <w:t>40</w:t>
            </w:r>
            <w:r w:rsidRPr="00520C20">
              <w:rPr>
                <w:szCs w:val="20"/>
              </w:rPr>
              <w:br/>
              <w:t>5</w:t>
            </w:r>
            <w:r w:rsidR="00332415" w:rsidRPr="00520C20">
              <w:rPr>
                <w:szCs w:val="20"/>
              </w:rPr>
              <w:t>0</w:t>
            </w:r>
          </w:p>
        </w:tc>
      </w:tr>
      <w:tr w:rsidR="0045135B" w:rsidRPr="00CF1556" w:rsidTr="00220C8F">
        <w:tc>
          <w:tcPr>
            <w:tcW w:w="6182" w:type="dxa"/>
            <w:gridSpan w:val="2"/>
          </w:tcPr>
          <w:p w:rsidR="0045135B" w:rsidRPr="00CF1556" w:rsidRDefault="0045135B" w:rsidP="003A0390">
            <w:pPr>
              <w:rPr>
                <w:b/>
                <w:szCs w:val="20"/>
              </w:rPr>
            </w:pPr>
            <w:r w:rsidRPr="00CF1556">
              <w:rPr>
                <w:b/>
                <w:szCs w:val="20"/>
              </w:rPr>
              <w:t>Главный привод</w:t>
            </w:r>
          </w:p>
        </w:tc>
        <w:tc>
          <w:tcPr>
            <w:tcW w:w="1881" w:type="dxa"/>
          </w:tcPr>
          <w:p w:rsidR="0045135B" w:rsidRPr="00520C20" w:rsidRDefault="0045135B" w:rsidP="003A0390">
            <w:pPr>
              <w:jc w:val="center"/>
              <w:rPr>
                <w:b/>
                <w:szCs w:val="20"/>
              </w:rPr>
            </w:pPr>
          </w:p>
        </w:tc>
        <w:tc>
          <w:tcPr>
            <w:tcW w:w="1824" w:type="dxa"/>
          </w:tcPr>
          <w:p w:rsidR="0045135B" w:rsidRPr="00CF1556" w:rsidRDefault="0045135B" w:rsidP="003A0390">
            <w:pPr>
              <w:jc w:val="right"/>
              <w:rPr>
                <w:b/>
                <w:szCs w:val="20"/>
              </w:rPr>
            </w:pPr>
          </w:p>
        </w:tc>
      </w:tr>
      <w:tr w:rsidR="00220C8F" w:rsidRPr="00CF1556" w:rsidTr="00220C8F">
        <w:trPr>
          <w:trHeight w:val="61"/>
        </w:trPr>
        <w:tc>
          <w:tcPr>
            <w:tcW w:w="413" w:type="dxa"/>
          </w:tcPr>
          <w:p w:rsidR="00220C8F" w:rsidRPr="00CF1556" w:rsidRDefault="00220C8F" w:rsidP="003A0390">
            <w:pPr>
              <w:rPr>
                <w:b/>
                <w:szCs w:val="20"/>
              </w:rPr>
            </w:pPr>
          </w:p>
        </w:tc>
        <w:tc>
          <w:tcPr>
            <w:tcW w:w="5769" w:type="dxa"/>
          </w:tcPr>
          <w:p w:rsidR="00220C8F" w:rsidRDefault="00220C8F" w:rsidP="00220C8F">
            <w:r>
              <w:t>Мощность привода 100% ED</w:t>
            </w:r>
          </w:p>
          <w:p w:rsidR="00220C8F" w:rsidRDefault="00220C8F" w:rsidP="00220C8F">
            <w:r>
              <w:t>Диапазон числа оборотов</w:t>
            </w:r>
          </w:p>
          <w:p w:rsidR="00220C8F" w:rsidRDefault="00220C8F" w:rsidP="00220C8F">
            <w:r>
              <w:t>Число передач в коробке</w:t>
            </w:r>
          </w:p>
          <w:p w:rsidR="00220C8F" w:rsidRDefault="00220C8F" w:rsidP="00220C8F">
            <w:r>
              <w:t>Регулировка передач</w:t>
            </w:r>
          </w:p>
          <w:p w:rsidR="00220C8F" w:rsidRPr="00CF1556" w:rsidRDefault="00220C8F" w:rsidP="003A0390">
            <w:pPr>
              <w:rPr>
                <w:szCs w:val="20"/>
              </w:rPr>
            </w:pPr>
          </w:p>
        </w:tc>
        <w:tc>
          <w:tcPr>
            <w:tcW w:w="1881" w:type="dxa"/>
          </w:tcPr>
          <w:p w:rsidR="00220C8F" w:rsidRDefault="00220C8F" w:rsidP="003E4D5C">
            <w:pPr>
              <w:jc w:val="center"/>
            </w:pPr>
            <w:r>
              <w:t>кВт</w:t>
            </w:r>
          </w:p>
          <w:p w:rsidR="00220C8F" w:rsidRDefault="00220C8F" w:rsidP="003E4D5C">
            <w:pPr>
              <w:jc w:val="center"/>
            </w:pPr>
            <w:r>
              <w:t>1/мин</w:t>
            </w:r>
          </w:p>
          <w:p w:rsidR="00220C8F" w:rsidRDefault="00220C8F" w:rsidP="003E4D5C">
            <w:pPr>
              <w:jc w:val="center"/>
            </w:pPr>
          </w:p>
          <w:p w:rsidR="00220C8F" w:rsidRDefault="00220C8F" w:rsidP="003E4D5C">
            <w:pPr>
              <w:jc w:val="center"/>
            </w:pPr>
          </w:p>
          <w:p w:rsidR="00220C8F" w:rsidRDefault="00220C8F" w:rsidP="003E4D5C">
            <w:pPr>
              <w:jc w:val="center"/>
              <w:rPr>
                <w:lang w:val="en-US"/>
              </w:rPr>
            </w:pPr>
          </w:p>
        </w:tc>
        <w:tc>
          <w:tcPr>
            <w:tcW w:w="1824" w:type="dxa"/>
          </w:tcPr>
          <w:p w:rsidR="00220C8F" w:rsidRDefault="00220C8F" w:rsidP="003E4D5C">
            <w:pPr>
              <w:jc w:val="right"/>
            </w:pPr>
            <w:r>
              <w:t>10</w:t>
            </w:r>
            <w:r>
              <w:br/>
              <w:t>30-4000</w:t>
            </w:r>
            <w:r>
              <w:br/>
              <w:t>1</w:t>
            </w:r>
            <w:r>
              <w:br/>
              <w:t>бесступенчато</w:t>
            </w:r>
          </w:p>
          <w:p w:rsidR="00220C8F" w:rsidRDefault="00220C8F" w:rsidP="003E4D5C">
            <w:pPr>
              <w:jc w:val="right"/>
              <w:rPr>
                <w:lang w:val="en-US"/>
              </w:rPr>
            </w:pPr>
          </w:p>
        </w:tc>
      </w:tr>
      <w:tr w:rsidR="0045135B" w:rsidRPr="00CF1556" w:rsidTr="00220C8F">
        <w:tc>
          <w:tcPr>
            <w:tcW w:w="6182" w:type="dxa"/>
            <w:gridSpan w:val="2"/>
          </w:tcPr>
          <w:p w:rsidR="0045135B" w:rsidRPr="00CF1556" w:rsidRDefault="0045135B" w:rsidP="003A0390">
            <w:pPr>
              <w:rPr>
                <w:b/>
                <w:szCs w:val="20"/>
              </w:rPr>
            </w:pPr>
            <w:r w:rsidRPr="00CF1556">
              <w:rPr>
                <w:b/>
                <w:szCs w:val="20"/>
              </w:rPr>
              <w:t>Подача</w:t>
            </w:r>
          </w:p>
        </w:tc>
        <w:tc>
          <w:tcPr>
            <w:tcW w:w="1881" w:type="dxa"/>
          </w:tcPr>
          <w:p w:rsidR="0045135B" w:rsidRPr="00CF1556" w:rsidRDefault="0045135B" w:rsidP="003A0390">
            <w:pPr>
              <w:jc w:val="center"/>
              <w:rPr>
                <w:b/>
                <w:szCs w:val="20"/>
              </w:rPr>
            </w:pPr>
          </w:p>
        </w:tc>
        <w:tc>
          <w:tcPr>
            <w:tcW w:w="1824" w:type="dxa"/>
          </w:tcPr>
          <w:p w:rsidR="0045135B" w:rsidRPr="00CF1556" w:rsidRDefault="0045135B" w:rsidP="003A0390">
            <w:pPr>
              <w:jc w:val="right"/>
              <w:rPr>
                <w:b/>
                <w:szCs w:val="20"/>
              </w:rPr>
            </w:pPr>
          </w:p>
        </w:tc>
      </w:tr>
      <w:tr w:rsidR="0045135B" w:rsidRPr="00CF1556" w:rsidTr="00220C8F">
        <w:tc>
          <w:tcPr>
            <w:tcW w:w="413" w:type="dxa"/>
          </w:tcPr>
          <w:p w:rsidR="0045135B" w:rsidRPr="00CF1556" w:rsidRDefault="0045135B" w:rsidP="003A0390">
            <w:pPr>
              <w:rPr>
                <w:b/>
                <w:szCs w:val="20"/>
              </w:rPr>
            </w:pPr>
          </w:p>
        </w:tc>
        <w:tc>
          <w:tcPr>
            <w:tcW w:w="5769" w:type="dxa"/>
          </w:tcPr>
          <w:p w:rsidR="0045135B" w:rsidRPr="00CF1556" w:rsidRDefault="0045135B" w:rsidP="003A0390">
            <w:pPr>
              <w:rPr>
                <w:szCs w:val="20"/>
              </w:rPr>
            </w:pPr>
            <w:r w:rsidRPr="00CF1556">
              <w:rPr>
                <w:szCs w:val="20"/>
              </w:rPr>
              <w:t>Количество подач</w:t>
            </w:r>
            <w:r w:rsidRPr="00CF1556">
              <w:rPr>
                <w:szCs w:val="20"/>
              </w:rPr>
              <w:br/>
              <w:t>Продольная</w:t>
            </w:r>
            <w:r w:rsidRPr="00CF1556">
              <w:rPr>
                <w:szCs w:val="20"/>
              </w:rPr>
              <w:br/>
              <w:t>Поперечная</w:t>
            </w:r>
          </w:p>
          <w:p w:rsidR="0045135B" w:rsidRPr="00CF1556" w:rsidRDefault="0045135B" w:rsidP="003A0390">
            <w:pPr>
              <w:rPr>
                <w:szCs w:val="20"/>
              </w:rPr>
            </w:pPr>
          </w:p>
        </w:tc>
        <w:tc>
          <w:tcPr>
            <w:tcW w:w="1881" w:type="dxa"/>
          </w:tcPr>
          <w:p w:rsidR="0045135B" w:rsidRPr="00CF1556" w:rsidRDefault="0045135B" w:rsidP="003A0390">
            <w:pPr>
              <w:jc w:val="center"/>
              <w:rPr>
                <w:szCs w:val="20"/>
              </w:rPr>
            </w:pPr>
            <w:r w:rsidRPr="00CF1556">
              <w:rPr>
                <w:szCs w:val="20"/>
              </w:rPr>
              <w:br/>
              <w:t>мм/об</w:t>
            </w:r>
            <w:r w:rsidRPr="00CF1556">
              <w:rPr>
                <w:szCs w:val="20"/>
              </w:rPr>
              <w:br/>
              <w:t>мм/об</w:t>
            </w:r>
          </w:p>
        </w:tc>
        <w:tc>
          <w:tcPr>
            <w:tcW w:w="1824" w:type="dxa"/>
          </w:tcPr>
          <w:p w:rsidR="0045135B" w:rsidRPr="00CF1556" w:rsidRDefault="0045135B" w:rsidP="003A0390">
            <w:pPr>
              <w:jc w:val="right"/>
              <w:rPr>
                <w:szCs w:val="20"/>
              </w:rPr>
            </w:pPr>
            <w:r w:rsidRPr="00CF1556">
              <w:rPr>
                <w:szCs w:val="20"/>
              </w:rPr>
              <w:t>24</w:t>
            </w:r>
            <w:r w:rsidRPr="00CF1556">
              <w:rPr>
                <w:szCs w:val="20"/>
              </w:rPr>
              <w:br/>
              <w:t>0,02-0,63</w:t>
            </w:r>
            <w:r w:rsidRPr="00CF1556">
              <w:rPr>
                <w:szCs w:val="20"/>
              </w:rPr>
              <w:br/>
              <w:t>0,006-0,2</w:t>
            </w:r>
          </w:p>
        </w:tc>
      </w:tr>
      <w:tr w:rsidR="0045135B" w:rsidRPr="00CF1556" w:rsidTr="00220C8F">
        <w:tc>
          <w:tcPr>
            <w:tcW w:w="6182" w:type="dxa"/>
            <w:gridSpan w:val="2"/>
          </w:tcPr>
          <w:p w:rsidR="0045135B" w:rsidRPr="00CF1556" w:rsidRDefault="0045135B" w:rsidP="003A0390">
            <w:pPr>
              <w:rPr>
                <w:szCs w:val="20"/>
              </w:rPr>
            </w:pPr>
            <w:r w:rsidRPr="00CF1556">
              <w:rPr>
                <w:b/>
                <w:szCs w:val="20"/>
              </w:rPr>
              <w:t>Диапазон нарезаемой резьбы</w:t>
            </w:r>
          </w:p>
        </w:tc>
        <w:tc>
          <w:tcPr>
            <w:tcW w:w="1881" w:type="dxa"/>
          </w:tcPr>
          <w:p w:rsidR="0045135B" w:rsidRPr="00CF1556" w:rsidRDefault="0045135B" w:rsidP="003A0390">
            <w:pPr>
              <w:jc w:val="center"/>
              <w:rPr>
                <w:szCs w:val="20"/>
              </w:rPr>
            </w:pPr>
          </w:p>
        </w:tc>
        <w:tc>
          <w:tcPr>
            <w:tcW w:w="1824" w:type="dxa"/>
          </w:tcPr>
          <w:p w:rsidR="0045135B" w:rsidRPr="00CF1556" w:rsidRDefault="0045135B" w:rsidP="003A0390">
            <w:pPr>
              <w:jc w:val="right"/>
              <w:rPr>
                <w:szCs w:val="20"/>
              </w:rPr>
            </w:pPr>
          </w:p>
        </w:tc>
      </w:tr>
      <w:tr w:rsidR="0045135B" w:rsidRPr="00CF1556" w:rsidTr="00220C8F">
        <w:tc>
          <w:tcPr>
            <w:tcW w:w="413" w:type="dxa"/>
          </w:tcPr>
          <w:p w:rsidR="0045135B" w:rsidRPr="00CF1556" w:rsidRDefault="0045135B" w:rsidP="003A0390">
            <w:pPr>
              <w:rPr>
                <w:b/>
                <w:szCs w:val="20"/>
              </w:rPr>
            </w:pPr>
          </w:p>
        </w:tc>
        <w:tc>
          <w:tcPr>
            <w:tcW w:w="5769" w:type="dxa"/>
          </w:tcPr>
          <w:p w:rsidR="0045135B" w:rsidRPr="00CF1556" w:rsidRDefault="0045135B" w:rsidP="003A0390">
            <w:pPr>
              <w:rPr>
                <w:szCs w:val="20"/>
              </w:rPr>
            </w:pPr>
            <w:r w:rsidRPr="00CF1556">
              <w:rPr>
                <w:szCs w:val="20"/>
              </w:rPr>
              <w:t xml:space="preserve">Метрическая резьба </w:t>
            </w:r>
          </w:p>
          <w:p w:rsidR="0045135B" w:rsidRPr="00CF1556" w:rsidRDefault="0045135B" w:rsidP="003A0390">
            <w:pPr>
              <w:rPr>
                <w:szCs w:val="20"/>
              </w:rPr>
            </w:pPr>
            <w:r w:rsidRPr="00CF1556">
              <w:rPr>
                <w:szCs w:val="20"/>
              </w:rPr>
              <w:t>Дюймовая резьба</w:t>
            </w:r>
            <w:r w:rsidRPr="00CF1556">
              <w:rPr>
                <w:szCs w:val="20"/>
              </w:rPr>
              <w:br/>
              <w:t>Модульная резьба</w:t>
            </w:r>
            <w:r w:rsidRPr="00CF1556">
              <w:rPr>
                <w:szCs w:val="20"/>
              </w:rPr>
              <w:br/>
              <w:t xml:space="preserve">Резьба DP </w:t>
            </w:r>
          </w:p>
          <w:p w:rsidR="0045135B" w:rsidRPr="00CF1556" w:rsidRDefault="0045135B" w:rsidP="003A0390">
            <w:pPr>
              <w:rPr>
                <w:szCs w:val="20"/>
              </w:rPr>
            </w:pPr>
          </w:p>
        </w:tc>
        <w:tc>
          <w:tcPr>
            <w:tcW w:w="1881" w:type="dxa"/>
          </w:tcPr>
          <w:p w:rsidR="0045135B" w:rsidRPr="00CF1556" w:rsidRDefault="0045135B" w:rsidP="003A0390">
            <w:pPr>
              <w:jc w:val="center"/>
              <w:rPr>
                <w:szCs w:val="20"/>
              </w:rPr>
            </w:pPr>
            <w:r w:rsidRPr="00CF1556">
              <w:rPr>
                <w:szCs w:val="20"/>
              </w:rPr>
              <w:t>мм</w:t>
            </w:r>
            <w:r w:rsidRPr="00CF1556">
              <w:rPr>
                <w:szCs w:val="20"/>
              </w:rPr>
              <w:br/>
              <w:t>ниток/дюйм</w:t>
            </w:r>
            <w:r w:rsidRPr="00CF1556">
              <w:rPr>
                <w:szCs w:val="20"/>
              </w:rPr>
              <w:br/>
              <w:t>мм</w:t>
            </w:r>
            <w:r w:rsidRPr="00CF1556">
              <w:rPr>
                <w:szCs w:val="20"/>
              </w:rPr>
              <w:br/>
              <w:t>DP</w:t>
            </w:r>
          </w:p>
        </w:tc>
        <w:tc>
          <w:tcPr>
            <w:tcW w:w="1824" w:type="dxa"/>
          </w:tcPr>
          <w:p w:rsidR="0045135B" w:rsidRPr="00CF1556" w:rsidRDefault="0045135B" w:rsidP="003A0390">
            <w:pPr>
              <w:jc w:val="right"/>
              <w:rPr>
                <w:szCs w:val="20"/>
              </w:rPr>
            </w:pPr>
            <w:r w:rsidRPr="00CF1556">
              <w:rPr>
                <w:szCs w:val="20"/>
              </w:rPr>
              <w:t>0,25-8</w:t>
            </w:r>
            <w:r w:rsidRPr="00CF1556">
              <w:rPr>
                <w:szCs w:val="20"/>
              </w:rPr>
              <w:br/>
              <w:t>80-2</w:t>
            </w:r>
            <w:r w:rsidRPr="00CF1556">
              <w:rPr>
                <w:szCs w:val="20"/>
              </w:rPr>
              <w:br/>
              <w:t>0,25-4</w:t>
            </w:r>
            <w:r w:rsidRPr="00CF1556">
              <w:rPr>
                <w:szCs w:val="20"/>
              </w:rPr>
              <w:br/>
              <w:t>200-5</w:t>
            </w:r>
          </w:p>
        </w:tc>
      </w:tr>
      <w:tr w:rsidR="0045135B" w:rsidRPr="00CF1556" w:rsidTr="00220C8F">
        <w:tc>
          <w:tcPr>
            <w:tcW w:w="6182" w:type="dxa"/>
            <w:gridSpan w:val="2"/>
          </w:tcPr>
          <w:p w:rsidR="0045135B" w:rsidRPr="00CF1556" w:rsidRDefault="0045135B" w:rsidP="003A0390">
            <w:pPr>
              <w:rPr>
                <w:szCs w:val="20"/>
              </w:rPr>
            </w:pPr>
            <w:r w:rsidRPr="00CF1556">
              <w:rPr>
                <w:b/>
                <w:szCs w:val="20"/>
              </w:rPr>
              <w:t>Задняя бабка</w:t>
            </w:r>
          </w:p>
        </w:tc>
        <w:tc>
          <w:tcPr>
            <w:tcW w:w="1881" w:type="dxa"/>
          </w:tcPr>
          <w:p w:rsidR="0045135B" w:rsidRPr="00CF1556" w:rsidRDefault="0045135B" w:rsidP="003A0390">
            <w:pPr>
              <w:jc w:val="center"/>
              <w:rPr>
                <w:szCs w:val="20"/>
              </w:rPr>
            </w:pPr>
          </w:p>
        </w:tc>
        <w:tc>
          <w:tcPr>
            <w:tcW w:w="1824" w:type="dxa"/>
          </w:tcPr>
          <w:p w:rsidR="0045135B" w:rsidRPr="00CF1556" w:rsidRDefault="0045135B" w:rsidP="003A0390">
            <w:pPr>
              <w:jc w:val="right"/>
              <w:rPr>
                <w:szCs w:val="20"/>
              </w:rPr>
            </w:pPr>
          </w:p>
        </w:tc>
      </w:tr>
      <w:tr w:rsidR="0045135B" w:rsidRPr="00CF1556" w:rsidTr="00220C8F">
        <w:tc>
          <w:tcPr>
            <w:tcW w:w="413" w:type="dxa"/>
          </w:tcPr>
          <w:p w:rsidR="0045135B" w:rsidRPr="00CF1556" w:rsidRDefault="0045135B" w:rsidP="003A0390">
            <w:pPr>
              <w:rPr>
                <w:b/>
                <w:szCs w:val="20"/>
              </w:rPr>
            </w:pPr>
          </w:p>
        </w:tc>
        <w:tc>
          <w:tcPr>
            <w:tcW w:w="5769" w:type="dxa"/>
          </w:tcPr>
          <w:p w:rsidR="0045135B" w:rsidRPr="00CF1556" w:rsidRDefault="0045135B" w:rsidP="003A0390">
            <w:pPr>
              <w:rPr>
                <w:szCs w:val="20"/>
              </w:rPr>
            </w:pPr>
            <w:r w:rsidRPr="00CF1556">
              <w:rPr>
                <w:szCs w:val="20"/>
              </w:rPr>
              <w:t>Диаметр пиноли</w:t>
            </w:r>
            <w:r w:rsidRPr="00CF1556">
              <w:rPr>
                <w:szCs w:val="20"/>
              </w:rPr>
              <w:br/>
            </w:r>
            <w:r w:rsidRPr="00CF1556">
              <w:rPr>
                <w:szCs w:val="20"/>
              </w:rPr>
              <w:lastRenderedPageBreak/>
              <w:t>Ход пиноли</w:t>
            </w:r>
            <w:r w:rsidRPr="00CF1556">
              <w:rPr>
                <w:szCs w:val="20"/>
              </w:rPr>
              <w:br/>
              <w:t>Внутренний конус пиноли</w:t>
            </w:r>
          </w:p>
          <w:p w:rsidR="0045135B" w:rsidRPr="00CF1556" w:rsidRDefault="0045135B" w:rsidP="003A0390">
            <w:pPr>
              <w:rPr>
                <w:szCs w:val="20"/>
              </w:rPr>
            </w:pPr>
          </w:p>
        </w:tc>
        <w:tc>
          <w:tcPr>
            <w:tcW w:w="1881" w:type="dxa"/>
          </w:tcPr>
          <w:p w:rsidR="0045135B" w:rsidRPr="00CF1556" w:rsidRDefault="0045135B" w:rsidP="003A0390">
            <w:pPr>
              <w:jc w:val="center"/>
              <w:rPr>
                <w:szCs w:val="20"/>
              </w:rPr>
            </w:pPr>
            <w:r w:rsidRPr="00CF1556">
              <w:rPr>
                <w:szCs w:val="20"/>
              </w:rPr>
              <w:lastRenderedPageBreak/>
              <w:t>мм</w:t>
            </w:r>
            <w:r w:rsidRPr="00CF1556">
              <w:rPr>
                <w:szCs w:val="20"/>
              </w:rPr>
              <w:br/>
            </w:r>
            <w:r w:rsidRPr="00CF1556">
              <w:rPr>
                <w:szCs w:val="20"/>
              </w:rPr>
              <w:lastRenderedPageBreak/>
              <w:t>мм</w:t>
            </w:r>
            <w:r w:rsidRPr="00CF1556">
              <w:rPr>
                <w:szCs w:val="20"/>
              </w:rPr>
              <w:br/>
              <w:t>MK</w:t>
            </w:r>
          </w:p>
        </w:tc>
        <w:tc>
          <w:tcPr>
            <w:tcW w:w="1824" w:type="dxa"/>
          </w:tcPr>
          <w:p w:rsidR="0045135B" w:rsidRPr="00CF1556" w:rsidRDefault="0045135B" w:rsidP="003A0390">
            <w:pPr>
              <w:jc w:val="right"/>
              <w:rPr>
                <w:szCs w:val="20"/>
              </w:rPr>
            </w:pPr>
            <w:r w:rsidRPr="00CF1556">
              <w:rPr>
                <w:szCs w:val="20"/>
              </w:rPr>
              <w:lastRenderedPageBreak/>
              <w:t>40</w:t>
            </w:r>
            <w:r w:rsidRPr="00CF1556">
              <w:rPr>
                <w:szCs w:val="20"/>
              </w:rPr>
              <w:br/>
            </w:r>
            <w:r w:rsidRPr="00CF1556">
              <w:rPr>
                <w:szCs w:val="20"/>
              </w:rPr>
              <w:lastRenderedPageBreak/>
              <w:t>85</w:t>
            </w:r>
            <w:r w:rsidRPr="00CF1556">
              <w:rPr>
                <w:szCs w:val="20"/>
              </w:rPr>
              <w:br/>
              <w:t>3</w:t>
            </w:r>
          </w:p>
        </w:tc>
      </w:tr>
      <w:tr w:rsidR="0045135B" w:rsidRPr="00CF1556" w:rsidTr="00220C8F">
        <w:tc>
          <w:tcPr>
            <w:tcW w:w="6182" w:type="dxa"/>
            <w:gridSpan w:val="2"/>
          </w:tcPr>
          <w:p w:rsidR="0045135B" w:rsidRPr="00CF1556" w:rsidRDefault="0045135B" w:rsidP="003A0390">
            <w:pPr>
              <w:rPr>
                <w:szCs w:val="20"/>
              </w:rPr>
            </w:pPr>
            <w:r w:rsidRPr="00CF1556">
              <w:rPr>
                <w:b/>
                <w:szCs w:val="20"/>
              </w:rPr>
              <w:lastRenderedPageBreak/>
              <w:t>Размеры и вес</w:t>
            </w:r>
          </w:p>
        </w:tc>
        <w:tc>
          <w:tcPr>
            <w:tcW w:w="1881" w:type="dxa"/>
          </w:tcPr>
          <w:p w:rsidR="0045135B" w:rsidRPr="00CF1556" w:rsidRDefault="0045135B" w:rsidP="003A0390">
            <w:pPr>
              <w:jc w:val="center"/>
              <w:rPr>
                <w:szCs w:val="20"/>
              </w:rPr>
            </w:pPr>
          </w:p>
        </w:tc>
        <w:tc>
          <w:tcPr>
            <w:tcW w:w="1824" w:type="dxa"/>
          </w:tcPr>
          <w:p w:rsidR="0045135B" w:rsidRPr="00CF1556" w:rsidRDefault="0045135B" w:rsidP="003A0390">
            <w:pPr>
              <w:jc w:val="right"/>
              <w:rPr>
                <w:szCs w:val="20"/>
              </w:rPr>
            </w:pPr>
          </w:p>
        </w:tc>
      </w:tr>
      <w:tr w:rsidR="00220C8F" w:rsidRPr="00CF1556" w:rsidTr="00220C8F">
        <w:tc>
          <w:tcPr>
            <w:tcW w:w="413" w:type="dxa"/>
          </w:tcPr>
          <w:p w:rsidR="00220C8F" w:rsidRPr="00CF1556" w:rsidRDefault="00220C8F" w:rsidP="003A0390">
            <w:pPr>
              <w:rPr>
                <w:b/>
                <w:szCs w:val="20"/>
              </w:rPr>
            </w:pPr>
          </w:p>
        </w:tc>
        <w:tc>
          <w:tcPr>
            <w:tcW w:w="5769" w:type="dxa"/>
          </w:tcPr>
          <w:p w:rsidR="00220C8F" w:rsidRPr="00CF1556" w:rsidRDefault="00220C8F" w:rsidP="003A0390">
            <w:pPr>
              <w:rPr>
                <w:szCs w:val="20"/>
              </w:rPr>
            </w:pPr>
            <w:r w:rsidRPr="00CF1556">
              <w:rPr>
                <w:szCs w:val="20"/>
              </w:rPr>
              <w:t>Вес, не более</w:t>
            </w:r>
          </w:p>
          <w:p w:rsidR="00220C8F" w:rsidRPr="00CF1556" w:rsidRDefault="00220C8F" w:rsidP="003A0390">
            <w:pPr>
              <w:rPr>
                <w:szCs w:val="20"/>
              </w:rPr>
            </w:pPr>
            <w:r w:rsidRPr="00CF1556">
              <w:rPr>
                <w:szCs w:val="20"/>
              </w:rPr>
              <w:t xml:space="preserve">Длина </w:t>
            </w:r>
            <w:proofErr w:type="spellStart"/>
            <w:r w:rsidRPr="00CF1556">
              <w:rPr>
                <w:szCs w:val="20"/>
              </w:rPr>
              <w:t>х</w:t>
            </w:r>
            <w:proofErr w:type="spellEnd"/>
            <w:r w:rsidRPr="00CF1556">
              <w:rPr>
                <w:szCs w:val="20"/>
              </w:rPr>
              <w:t xml:space="preserve"> ширина </w:t>
            </w:r>
            <w:proofErr w:type="spellStart"/>
            <w:r w:rsidRPr="00CF1556">
              <w:rPr>
                <w:szCs w:val="20"/>
              </w:rPr>
              <w:t>х</w:t>
            </w:r>
            <w:proofErr w:type="spellEnd"/>
            <w:r w:rsidRPr="00CF1556">
              <w:rPr>
                <w:szCs w:val="20"/>
              </w:rPr>
              <w:t xml:space="preserve"> высота, не более</w:t>
            </w:r>
          </w:p>
          <w:p w:rsidR="00220C8F" w:rsidRPr="00CF1556" w:rsidRDefault="00220C8F" w:rsidP="003A0390">
            <w:pPr>
              <w:rPr>
                <w:szCs w:val="20"/>
              </w:rPr>
            </w:pPr>
          </w:p>
        </w:tc>
        <w:tc>
          <w:tcPr>
            <w:tcW w:w="1881" w:type="dxa"/>
          </w:tcPr>
          <w:p w:rsidR="00220C8F" w:rsidRPr="00CF1556" w:rsidRDefault="00220C8F" w:rsidP="003A0390">
            <w:pPr>
              <w:jc w:val="center"/>
              <w:rPr>
                <w:szCs w:val="20"/>
              </w:rPr>
            </w:pPr>
            <w:r w:rsidRPr="00CF1556">
              <w:rPr>
                <w:szCs w:val="20"/>
              </w:rPr>
              <w:t>кг</w:t>
            </w:r>
          </w:p>
          <w:p w:rsidR="00220C8F" w:rsidRPr="00CF1556" w:rsidRDefault="00220C8F" w:rsidP="003A0390">
            <w:pPr>
              <w:jc w:val="center"/>
              <w:rPr>
                <w:szCs w:val="20"/>
              </w:rPr>
            </w:pPr>
            <w:r w:rsidRPr="00CF1556">
              <w:rPr>
                <w:szCs w:val="20"/>
              </w:rPr>
              <w:t>мм</w:t>
            </w:r>
          </w:p>
        </w:tc>
        <w:tc>
          <w:tcPr>
            <w:tcW w:w="1824" w:type="dxa"/>
          </w:tcPr>
          <w:p w:rsidR="00220C8F" w:rsidRDefault="00220C8F" w:rsidP="003E4D5C">
            <w:pPr>
              <w:jc w:val="right"/>
              <w:rPr>
                <w:lang w:val="en-US"/>
              </w:rPr>
            </w:pPr>
            <w:r>
              <w:t>105</w:t>
            </w:r>
            <w:r>
              <w:rPr>
                <w:lang w:val="en-US"/>
              </w:rPr>
              <w:t>0</w:t>
            </w:r>
          </w:p>
          <w:p w:rsidR="00220C8F" w:rsidRDefault="00220C8F" w:rsidP="003E4D5C">
            <w:pPr>
              <w:jc w:val="right"/>
            </w:pPr>
            <w:r>
              <w:t>1720x890x1700</w:t>
            </w:r>
          </w:p>
        </w:tc>
      </w:tr>
    </w:tbl>
    <w:p w:rsidR="00E5542E" w:rsidRDefault="00E5542E" w:rsidP="00220C8F">
      <w:pPr>
        <w:spacing w:line="250" w:lineRule="atLeast"/>
        <w:rPr>
          <w:b/>
        </w:rPr>
      </w:pPr>
    </w:p>
    <w:p w:rsidR="0045135B" w:rsidRPr="00E5542E" w:rsidRDefault="0045135B" w:rsidP="0045135B">
      <w:pPr>
        <w:spacing w:line="250" w:lineRule="atLeast"/>
        <w:ind w:left="798" w:hanging="798"/>
        <w:jc w:val="center"/>
        <w:rPr>
          <w:b/>
          <w:sz w:val="28"/>
          <w:szCs w:val="28"/>
        </w:rPr>
      </w:pPr>
      <w:r w:rsidRPr="00E5542E">
        <w:rPr>
          <w:b/>
          <w:sz w:val="28"/>
          <w:szCs w:val="28"/>
        </w:rPr>
        <w:t>Требования к основным узлам станка</w:t>
      </w:r>
    </w:p>
    <w:p w:rsidR="0045135B" w:rsidRPr="00CF1556" w:rsidRDefault="0045135B" w:rsidP="0045135B">
      <w:pPr>
        <w:jc w:val="both"/>
        <w:rPr>
          <w:szCs w:val="20"/>
        </w:rPr>
      </w:pPr>
    </w:p>
    <w:p w:rsidR="0045135B" w:rsidRPr="00CF1556" w:rsidRDefault="0045135B" w:rsidP="0045135B">
      <w:pPr>
        <w:tabs>
          <w:tab w:val="left" w:pos="780"/>
        </w:tabs>
        <w:spacing w:line="220" w:lineRule="atLeast"/>
        <w:rPr>
          <w:caps/>
          <w:szCs w:val="20"/>
        </w:rPr>
      </w:pPr>
      <w:r w:rsidRPr="00CF1556">
        <w:rPr>
          <w:b/>
          <w:caps/>
          <w:szCs w:val="20"/>
        </w:rPr>
        <w:t>Станина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 xml:space="preserve">жёсткая станина из мелкозернистого чугуна 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высокая стабильность и жёсткость благодаря наличию рёбер жёсткости и  усиливающих элементов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стабильная конструкция станины с постоянным сечением для сохранения точности в течение всего срока службы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 xml:space="preserve">закалённые и отшлифованные направляющие </w:t>
      </w:r>
    </w:p>
    <w:p w:rsidR="0045135B" w:rsidRPr="00CF1556" w:rsidRDefault="0045135B" w:rsidP="0045135B">
      <w:pPr>
        <w:spacing w:line="220" w:lineRule="atLeast"/>
        <w:ind w:left="113"/>
        <w:rPr>
          <w:szCs w:val="20"/>
        </w:rPr>
      </w:pPr>
    </w:p>
    <w:p w:rsidR="00E5542E" w:rsidRDefault="00E5542E" w:rsidP="0045135B">
      <w:pPr>
        <w:spacing w:line="220" w:lineRule="atLeast"/>
        <w:rPr>
          <w:b/>
          <w:caps/>
          <w:szCs w:val="20"/>
        </w:rPr>
      </w:pPr>
    </w:p>
    <w:p w:rsidR="0045135B" w:rsidRPr="00CF1556" w:rsidRDefault="0045135B" w:rsidP="0045135B">
      <w:pPr>
        <w:spacing w:line="220" w:lineRule="atLeast"/>
        <w:rPr>
          <w:b/>
          <w:caps/>
          <w:szCs w:val="20"/>
        </w:rPr>
      </w:pPr>
      <w:r w:rsidRPr="00CF1556">
        <w:rPr>
          <w:b/>
          <w:caps/>
          <w:szCs w:val="20"/>
        </w:rPr>
        <w:t>Передняя бабка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высокая точность благодаря установке прецизионных подшипников качения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консистентная смазка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 xml:space="preserve">ременной привод подачи 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закалённый и отшлифованный шпиндель из легированной стали</w:t>
      </w:r>
    </w:p>
    <w:p w:rsidR="0045135B" w:rsidRPr="00CF1556" w:rsidRDefault="0045135B" w:rsidP="0045135B">
      <w:pPr>
        <w:spacing w:line="220" w:lineRule="atLeast"/>
        <w:rPr>
          <w:szCs w:val="20"/>
        </w:rPr>
      </w:pPr>
    </w:p>
    <w:p w:rsidR="00E5542E" w:rsidRDefault="00E5542E" w:rsidP="0045135B">
      <w:pPr>
        <w:spacing w:line="220" w:lineRule="atLeast"/>
        <w:rPr>
          <w:b/>
          <w:caps/>
          <w:szCs w:val="20"/>
        </w:rPr>
      </w:pPr>
    </w:p>
    <w:p w:rsidR="0045135B" w:rsidRPr="00CF1556" w:rsidRDefault="0045135B" w:rsidP="0045135B">
      <w:pPr>
        <w:spacing w:line="220" w:lineRule="atLeast"/>
        <w:rPr>
          <w:b/>
          <w:caps/>
          <w:szCs w:val="20"/>
        </w:rPr>
      </w:pPr>
      <w:r w:rsidRPr="00CF1556">
        <w:rPr>
          <w:b/>
          <w:caps/>
          <w:szCs w:val="20"/>
        </w:rPr>
        <w:t>Устройство подачи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маховики ручного управления оптимальной конструкции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 xml:space="preserve">защита ходового винта 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защита от перегрузок</w:t>
      </w:r>
    </w:p>
    <w:p w:rsidR="0045135B" w:rsidRPr="00CF1556" w:rsidRDefault="0045135B" w:rsidP="0045135B">
      <w:pPr>
        <w:spacing w:line="220" w:lineRule="atLeast"/>
        <w:ind w:left="113"/>
        <w:rPr>
          <w:szCs w:val="20"/>
        </w:rPr>
      </w:pPr>
    </w:p>
    <w:p w:rsidR="00E5542E" w:rsidRDefault="00E5542E" w:rsidP="0045135B">
      <w:pPr>
        <w:spacing w:line="220" w:lineRule="atLeast"/>
        <w:rPr>
          <w:b/>
          <w:caps/>
          <w:szCs w:val="20"/>
        </w:rPr>
      </w:pPr>
    </w:p>
    <w:p w:rsidR="0045135B" w:rsidRPr="00CF1556" w:rsidRDefault="0045135B" w:rsidP="0045135B">
      <w:pPr>
        <w:spacing w:line="220" w:lineRule="atLeast"/>
        <w:rPr>
          <w:b/>
          <w:caps/>
          <w:szCs w:val="20"/>
        </w:rPr>
      </w:pPr>
      <w:r w:rsidRPr="00CF1556">
        <w:rPr>
          <w:b/>
          <w:caps/>
          <w:szCs w:val="20"/>
        </w:rPr>
        <w:t>Суппорт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специальное покрытие направляющих салазок станины для плавного перемещения</w:t>
      </w:r>
    </w:p>
    <w:p w:rsidR="0045135B" w:rsidRPr="00520C20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 xml:space="preserve">продольные и поперечные салазки с регулируемыми направляющими «ласточкин </w:t>
      </w:r>
      <w:r w:rsidRPr="00520C20">
        <w:rPr>
          <w:szCs w:val="20"/>
        </w:rPr>
        <w:t xml:space="preserve">хвост» </w:t>
      </w:r>
    </w:p>
    <w:p w:rsidR="0053046E" w:rsidRPr="00520C20" w:rsidRDefault="0053046E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520C20">
        <w:rPr>
          <w:szCs w:val="20"/>
        </w:rPr>
        <w:t>маховик перемещения салазок на фартуке суппорта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централизованная система ручным насосом</w:t>
      </w:r>
    </w:p>
    <w:p w:rsidR="0045135B" w:rsidRPr="00CF1556" w:rsidRDefault="0045135B" w:rsidP="0045135B">
      <w:pPr>
        <w:spacing w:line="220" w:lineRule="atLeast"/>
        <w:ind w:left="113"/>
        <w:rPr>
          <w:szCs w:val="20"/>
        </w:rPr>
      </w:pPr>
    </w:p>
    <w:p w:rsidR="00E5542E" w:rsidRDefault="00E5542E" w:rsidP="0045135B">
      <w:pPr>
        <w:spacing w:line="220" w:lineRule="atLeast"/>
        <w:rPr>
          <w:b/>
          <w:caps/>
          <w:szCs w:val="20"/>
        </w:rPr>
      </w:pPr>
    </w:p>
    <w:p w:rsidR="0045135B" w:rsidRPr="00CF1556" w:rsidRDefault="0045135B" w:rsidP="0045135B">
      <w:pPr>
        <w:spacing w:line="220" w:lineRule="atLeast"/>
        <w:rPr>
          <w:b/>
          <w:caps/>
          <w:szCs w:val="20"/>
        </w:rPr>
      </w:pPr>
      <w:r w:rsidRPr="00CF1556">
        <w:rPr>
          <w:b/>
          <w:caps/>
          <w:szCs w:val="20"/>
        </w:rPr>
        <w:t>Задняя бабка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надежная фиксация на станине быстрозажимным рычагом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 xml:space="preserve">маховик с нониусом для управления </w:t>
      </w:r>
      <w:proofErr w:type="spellStart"/>
      <w:r w:rsidRPr="00CF1556">
        <w:rPr>
          <w:szCs w:val="20"/>
        </w:rPr>
        <w:t>пинолью</w:t>
      </w:r>
      <w:proofErr w:type="spellEnd"/>
      <w:r w:rsidRPr="00CF1556">
        <w:rPr>
          <w:szCs w:val="20"/>
        </w:rPr>
        <w:t xml:space="preserve"> 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 xml:space="preserve">закалённая и отшлифованная пиноль и внутренний конус 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 xml:space="preserve">удобный доступ ко всем элементам управления </w:t>
      </w:r>
    </w:p>
    <w:p w:rsidR="0045135B" w:rsidRPr="00CF1556" w:rsidRDefault="0045135B" w:rsidP="0045135B">
      <w:pPr>
        <w:spacing w:line="220" w:lineRule="atLeast"/>
        <w:ind w:left="113"/>
        <w:rPr>
          <w:szCs w:val="20"/>
        </w:rPr>
      </w:pPr>
    </w:p>
    <w:p w:rsidR="00E5542E" w:rsidRDefault="00E5542E" w:rsidP="0045135B">
      <w:pPr>
        <w:spacing w:line="220" w:lineRule="atLeast"/>
        <w:rPr>
          <w:b/>
          <w:caps/>
          <w:szCs w:val="20"/>
        </w:rPr>
      </w:pPr>
    </w:p>
    <w:p w:rsidR="0045135B" w:rsidRPr="00CF1556" w:rsidRDefault="0045135B" w:rsidP="0045135B">
      <w:pPr>
        <w:spacing w:line="220" w:lineRule="atLeast"/>
        <w:rPr>
          <w:b/>
          <w:caps/>
          <w:szCs w:val="20"/>
        </w:rPr>
      </w:pPr>
      <w:r w:rsidRPr="00CF1556">
        <w:rPr>
          <w:b/>
          <w:caps/>
          <w:szCs w:val="20"/>
        </w:rPr>
        <w:t>Цоколь станка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стабильное сварное основание</w:t>
      </w:r>
    </w:p>
    <w:p w:rsidR="0045135B" w:rsidRPr="00520C20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520C20">
        <w:rPr>
          <w:szCs w:val="20"/>
        </w:rPr>
        <w:t>удобный пульт управления с кнопкой пуска шпинделя расположен справа от оператора</w:t>
      </w:r>
    </w:p>
    <w:p w:rsidR="0053046E" w:rsidRPr="00520C20" w:rsidRDefault="0053046E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520C20">
        <w:rPr>
          <w:szCs w:val="20"/>
        </w:rPr>
        <w:t>выдвижной съемный поддон для стружки</w:t>
      </w:r>
    </w:p>
    <w:p w:rsidR="0045135B" w:rsidRPr="00CF1556" w:rsidRDefault="0045135B" w:rsidP="0045135B">
      <w:pPr>
        <w:spacing w:line="220" w:lineRule="atLeast"/>
        <w:ind w:left="113"/>
        <w:rPr>
          <w:szCs w:val="20"/>
        </w:rPr>
      </w:pPr>
    </w:p>
    <w:p w:rsidR="00E5542E" w:rsidRDefault="00E5542E" w:rsidP="0045135B">
      <w:pPr>
        <w:spacing w:line="220" w:lineRule="atLeast"/>
        <w:rPr>
          <w:b/>
          <w:caps/>
          <w:szCs w:val="20"/>
        </w:rPr>
      </w:pPr>
    </w:p>
    <w:p w:rsidR="0045135B" w:rsidRPr="00CF1556" w:rsidRDefault="0045135B" w:rsidP="0045135B">
      <w:pPr>
        <w:spacing w:line="220" w:lineRule="atLeast"/>
        <w:rPr>
          <w:b/>
          <w:caps/>
          <w:szCs w:val="20"/>
        </w:rPr>
      </w:pPr>
      <w:r w:rsidRPr="00CF1556">
        <w:rPr>
          <w:b/>
          <w:caps/>
          <w:szCs w:val="20"/>
        </w:rPr>
        <w:t xml:space="preserve">Привод 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бесступенчатый регулируемый привод с принудительным воздушным охлаждением и защитой от перегрузок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постоянный крутящий момент до номинальной скорости вращения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зубчато-ременная передача привода шпинделя без проскальзывания</w:t>
      </w:r>
    </w:p>
    <w:p w:rsidR="0045135B" w:rsidRPr="00CF1556" w:rsidRDefault="0045135B" w:rsidP="0045135B">
      <w:pPr>
        <w:spacing w:line="220" w:lineRule="atLeast"/>
        <w:ind w:left="113"/>
        <w:rPr>
          <w:szCs w:val="20"/>
        </w:rPr>
      </w:pPr>
    </w:p>
    <w:p w:rsidR="00E5542E" w:rsidRDefault="00E5542E" w:rsidP="0045135B">
      <w:pPr>
        <w:spacing w:line="220" w:lineRule="atLeast"/>
        <w:rPr>
          <w:b/>
          <w:caps/>
          <w:szCs w:val="20"/>
        </w:rPr>
      </w:pPr>
    </w:p>
    <w:p w:rsidR="00E40585" w:rsidRDefault="00E40585" w:rsidP="0045135B">
      <w:pPr>
        <w:spacing w:line="220" w:lineRule="atLeast"/>
        <w:rPr>
          <w:b/>
          <w:caps/>
          <w:szCs w:val="20"/>
        </w:rPr>
      </w:pPr>
    </w:p>
    <w:p w:rsidR="0045135B" w:rsidRPr="00CF1556" w:rsidRDefault="0045135B" w:rsidP="0045135B">
      <w:pPr>
        <w:spacing w:line="220" w:lineRule="atLeast"/>
        <w:rPr>
          <w:b/>
          <w:caps/>
          <w:szCs w:val="20"/>
        </w:rPr>
      </w:pPr>
      <w:r w:rsidRPr="00CF1556">
        <w:rPr>
          <w:b/>
          <w:caps/>
          <w:szCs w:val="20"/>
        </w:rPr>
        <w:t>Электрооборудование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 xml:space="preserve">рабочее напряжение 3/400В/ 50Гц 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напряжение в системе управления 24В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защита от перепадов напряжения и экстренного выключения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все основные узлы оснащены электрической блокировкой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защитный выключатель шпинделя при лево- и правостороннем вращении</w:t>
      </w:r>
    </w:p>
    <w:p w:rsidR="0045135B" w:rsidRPr="00CF1556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r w:rsidRPr="00CF1556">
        <w:rPr>
          <w:szCs w:val="20"/>
        </w:rPr>
        <w:t>потенциометр бесступенчатой регулировки числа оборотов с индикацией</w:t>
      </w:r>
    </w:p>
    <w:p w:rsidR="0045135B" w:rsidRPr="00520C20" w:rsidRDefault="0045135B" w:rsidP="0045135B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line="220" w:lineRule="atLeast"/>
        <w:textAlignment w:val="baseline"/>
        <w:rPr>
          <w:szCs w:val="20"/>
        </w:rPr>
      </w:pPr>
      <w:proofErr w:type="spellStart"/>
      <w:r w:rsidRPr="00520C20">
        <w:rPr>
          <w:szCs w:val="20"/>
        </w:rPr>
        <w:t>электрошкаф</w:t>
      </w:r>
      <w:proofErr w:type="spellEnd"/>
      <w:r w:rsidRPr="00520C20">
        <w:rPr>
          <w:szCs w:val="20"/>
        </w:rPr>
        <w:t xml:space="preserve"> расположен в цоколе станка</w:t>
      </w:r>
    </w:p>
    <w:p w:rsidR="0053046E" w:rsidRPr="00520C20" w:rsidRDefault="0053046E" w:rsidP="0053046E">
      <w:pPr>
        <w:overflowPunct w:val="0"/>
        <w:autoSpaceDE w:val="0"/>
        <w:autoSpaceDN w:val="0"/>
        <w:adjustRightInd w:val="0"/>
        <w:spacing w:line="220" w:lineRule="atLeast"/>
        <w:ind w:left="340"/>
        <w:textAlignment w:val="baseline"/>
        <w:rPr>
          <w:szCs w:val="20"/>
        </w:rPr>
      </w:pPr>
    </w:p>
    <w:p w:rsidR="0053046E" w:rsidRPr="00520C20" w:rsidRDefault="0053046E" w:rsidP="0053046E">
      <w:pPr>
        <w:overflowPunct w:val="0"/>
        <w:autoSpaceDE w:val="0"/>
        <w:autoSpaceDN w:val="0"/>
        <w:adjustRightInd w:val="0"/>
        <w:spacing w:line="220" w:lineRule="atLeast"/>
        <w:textAlignment w:val="baseline"/>
        <w:rPr>
          <w:b/>
          <w:color w:val="000000" w:themeColor="text1"/>
          <w:szCs w:val="20"/>
        </w:rPr>
      </w:pPr>
      <w:r w:rsidRPr="00520C20">
        <w:rPr>
          <w:b/>
          <w:color w:val="000000" w:themeColor="text1"/>
          <w:szCs w:val="20"/>
        </w:rPr>
        <w:t>ТОЧНОСТЬ</w:t>
      </w:r>
    </w:p>
    <w:p w:rsidR="0053046E" w:rsidRPr="00520C20" w:rsidRDefault="0053046E" w:rsidP="0053046E">
      <w:pPr>
        <w:overflowPunct w:val="0"/>
        <w:autoSpaceDE w:val="0"/>
        <w:autoSpaceDN w:val="0"/>
        <w:adjustRightInd w:val="0"/>
        <w:spacing w:line="220" w:lineRule="atLeast"/>
        <w:textAlignment w:val="baseline"/>
        <w:rPr>
          <w:color w:val="000000" w:themeColor="text1"/>
          <w:szCs w:val="20"/>
          <w:lang w:val="en-US"/>
        </w:rPr>
      </w:pPr>
      <w:r w:rsidRPr="00520C20">
        <w:rPr>
          <w:color w:val="000000" w:themeColor="text1"/>
          <w:szCs w:val="20"/>
        </w:rPr>
        <w:t xml:space="preserve">по </w:t>
      </w:r>
      <w:r w:rsidRPr="00520C20">
        <w:rPr>
          <w:color w:val="000000" w:themeColor="text1"/>
          <w:szCs w:val="20"/>
          <w:lang w:val="en-US"/>
        </w:rPr>
        <w:t>DIN 8605</w:t>
      </w:r>
    </w:p>
    <w:p w:rsidR="0045135B" w:rsidRPr="00CF1556" w:rsidRDefault="0045135B" w:rsidP="0045135B">
      <w:pPr>
        <w:tabs>
          <w:tab w:val="num" w:pos="285"/>
        </w:tabs>
        <w:spacing w:line="250" w:lineRule="atLeast"/>
        <w:ind w:left="798" w:hanging="798"/>
        <w:jc w:val="both"/>
        <w:rPr>
          <w:b/>
          <w:szCs w:val="20"/>
        </w:rPr>
      </w:pPr>
    </w:p>
    <w:p w:rsidR="00E5542E" w:rsidRDefault="00E5542E" w:rsidP="0045135B">
      <w:pPr>
        <w:overflowPunct w:val="0"/>
        <w:autoSpaceDE w:val="0"/>
        <w:autoSpaceDN w:val="0"/>
        <w:adjustRightInd w:val="0"/>
        <w:spacing w:line="250" w:lineRule="atLeast"/>
        <w:jc w:val="center"/>
        <w:textAlignment w:val="baseline"/>
        <w:rPr>
          <w:b/>
        </w:rPr>
      </w:pPr>
    </w:p>
    <w:p w:rsidR="0045135B" w:rsidRPr="00E40585" w:rsidRDefault="0045135B" w:rsidP="0045135B">
      <w:pPr>
        <w:overflowPunct w:val="0"/>
        <w:autoSpaceDE w:val="0"/>
        <w:autoSpaceDN w:val="0"/>
        <w:adjustRightInd w:val="0"/>
        <w:spacing w:line="250" w:lineRule="atLeast"/>
        <w:jc w:val="center"/>
        <w:textAlignment w:val="baseline"/>
        <w:rPr>
          <w:b/>
          <w:sz w:val="26"/>
          <w:szCs w:val="26"/>
        </w:rPr>
      </w:pPr>
      <w:r w:rsidRPr="00E40585">
        <w:rPr>
          <w:b/>
          <w:sz w:val="26"/>
          <w:szCs w:val="26"/>
        </w:rPr>
        <w:t>Требования к оснащению станка согласно таблице 2</w:t>
      </w:r>
    </w:p>
    <w:p w:rsidR="0045135B" w:rsidRPr="00CF1556" w:rsidRDefault="0045135B" w:rsidP="0045135B">
      <w:pPr>
        <w:spacing w:line="240" w:lineRule="atLeast"/>
        <w:rPr>
          <w:b/>
          <w:caps/>
          <w:szCs w:val="20"/>
        </w:rPr>
      </w:pPr>
    </w:p>
    <w:p w:rsidR="0045135B" w:rsidRPr="0045135B" w:rsidRDefault="0045135B" w:rsidP="0045135B">
      <w:pPr>
        <w:spacing w:line="240" w:lineRule="atLeast"/>
        <w:jc w:val="center"/>
        <w:rPr>
          <w:szCs w:val="20"/>
        </w:rPr>
      </w:pPr>
      <w:r w:rsidRPr="00CF1556">
        <w:rPr>
          <w:b/>
          <w:caps/>
          <w:szCs w:val="20"/>
        </w:rPr>
        <w:t xml:space="preserve">Оснащение прецизионного токарного станка </w:t>
      </w:r>
      <w:r>
        <w:rPr>
          <w:b/>
          <w:caps/>
          <w:szCs w:val="20"/>
        </w:rPr>
        <w:t>с ЧПУ</w:t>
      </w:r>
    </w:p>
    <w:p w:rsidR="0045135B" w:rsidRPr="00CF1556" w:rsidRDefault="0045135B" w:rsidP="0045135B">
      <w:pPr>
        <w:rPr>
          <w:szCs w:val="20"/>
        </w:rPr>
      </w:pPr>
    </w:p>
    <w:p w:rsidR="0045135B" w:rsidRPr="00CF1556" w:rsidRDefault="0045135B" w:rsidP="0045135B">
      <w:pPr>
        <w:jc w:val="right"/>
        <w:rPr>
          <w:szCs w:val="20"/>
        </w:rPr>
      </w:pPr>
      <w:r w:rsidRPr="00CF1556">
        <w:rPr>
          <w:szCs w:val="20"/>
        </w:rPr>
        <w:t>Таблица 2</w:t>
      </w:r>
    </w:p>
    <w:tbl>
      <w:tblPr>
        <w:tblW w:w="94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42"/>
        <w:gridCol w:w="6120"/>
        <w:gridCol w:w="1276"/>
        <w:gridCol w:w="1418"/>
      </w:tblGrid>
      <w:tr w:rsidR="00220C8F" w:rsidTr="00220C8F">
        <w:trPr>
          <w:cantSplit/>
          <w:trHeight w:val="554"/>
          <w:tblHeader/>
        </w:trPr>
        <w:tc>
          <w:tcPr>
            <w:tcW w:w="642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220C8F" w:rsidRDefault="00220C8F" w:rsidP="003E4D5C">
            <w:pPr>
              <w:spacing w:before="240" w:after="240"/>
              <w:jc w:val="center"/>
              <w:rPr>
                <w:b/>
              </w:rPr>
            </w:pPr>
            <w:r>
              <w:rPr>
                <w:b/>
              </w:rPr>
              <w:t>Поз</w:t>
            </w:r>
          </w:p>
        </w:tc>
        <w:tc>
          <w:tcPr>
            <w:tcW w:w="6120" w:type="dxa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220C8F" w:rsidRDefault="00220C8F" w:rsidP="003E4D5C">
            <w:pPr>
              <w:rPr>
                <w:b/>
              </w:rPr>
            </w:pPr>
            <w:r>
              <w:rPr>
                <w:b/>
              </w:rPr>
              <w:t>Артикул №</w:t>
            </w:r>
          </w:p>
          <w:p w:rsidR="00220C8F" w:rsidRDefault="00220C8F" w:rsidP="003E4D5C">
            <w:pPr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2694" w:type="dxa"/>
            <w:gridSpan w:val="2"/>
            <w:shd w:val="clear" w:color="auto" w:fill="CCCCCC"/>
            <w:tcMar>
              <w:left w:w="28" w:type="dxa"/>
              <w:right w:w="28" w:type="dxa"/>
            </w:tcMar>
            <w:vAlign w:val="center"/>
          </w:tcPr>
          <w:p w:rsidR="00220C8F" w:rsidRDefault="00220C8F" w:rsidP="003E4D5C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220C8F" w:rsidTr="00220C8F"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de-CH"/>
              </w:rPr>
            </w:pP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lang w:val="de-CH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de-CH"/>
              </w:rPr>
            </w:pPr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de-CH"/>
              </w:rPr>
            </w:pPr>
          </w:p>
        </w:tc>
      </w:tr>
      <w:tr w:rsidR="00220C8F" w:rsidTr="00220C8F"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tabs>
                <w:tab w:val="left" w:pos="6379"/>
              </w:tabs>
              <w:rPr>
                <w:rFonts w:cs="Arial"/>
              </w:rPr>
            </w:pPr>
            <w:r>
              <w:rPr>
                <w:rFonts w:cs="Arial"/>
              </w:rPr>
              <w:t>Прецизионный токарный станок в вышеуказанном исполнении и базовой комплектации:</w:t>
            </w:r>
          </w:p>
          <w:p w:rsidR="00220C8F" w:rsidRDefault="00220C8F" w:rsidP="00220C8F">
            <w:pPr>
              <w:numPr>
                <w:ilvl w:val="0"/>
                <w:numId w:val="4"/>
              </w:numPr>
              <w:tabs>
                <w:tab w:val="clear" w:pos="340"/>
                <w:tab w:val="num" w:pos="281"/>
              </w:tabs>
              <w:overflowPunct w:val="0"/>
              <w:autoSpaceDE w:val="0"/>
              <w:autoSpaceDN w:val="0"/>
              <w:adjustRightInd w:val="0"/>
              <w:spacing w:line="250" w:lineRule="atLeast"/>
              <w:ind w:left="281"/>
              <w:jc w:val="both"/>
              <w:textAlignment w:val="baseline"/>
            </w:pPr>
            <w:r>
              <w:t>тормоз главного привода</w:t>
            </w:r>
          </w:p>
          <w:p w:rsidR="00220C8F" w:rsidRPr="00520C20" w:rsidRDefault="00220C8F" w:rsidP="00220C8F">
            <w:pPr>
              <w:numPr>
                <w:ilvl w:val="0"/>
                <w:numId w:val="4"/>
              </w:numPr>
              <w:tabs>
                <w:tab w:val="clear" w:pos="340"/>
                <w:tab w:val="num" w:pos="281"/>
              </w:tabs>
              <w:overflowPunct w:val="0"/>
              <w:autoSpaceDE w:val="0"/>
              <w:autoSpaceDN w:val="0"/>
              <w:adjustRightInd w:val="0"/>
              <w:spacing w:line="220" w:lineRule="atLeast"/>
              <w:ind w:left="281"/>
              <w:textAlignment w:val="baseline"/>
            </w:pPr>
            <w:r>
              <w:t xml:space="preserve">освещение </w:t>
            </w:r>
            <w:r w:rsidRPr="00520C20">
              <w:t xml:space="preserve">рабочей зоны </w:t>
            </w:r>
          </w:p>
          <w:p w:rsidR="0053046E" w:rsidRPr="00520C20" w:rsidRDefault="0053046E" w:rsidP="00220C8F">
            <w:pPr>
              <w:numPr>
                <w:ilvl w:val="0"/>
                <w:numId w:val="4"/>
              </w:numPr>
              <w:tabs>
                <w:tab w:val="clear" w:pos="340"/>
                <w:tab w:val="num" w:pos="281"/>
              </w:tabs>
              <w:overflowPunct w:val="0"/>
              <w:autoSpaceDE w:val="0"/>
              <w:autoSpaceDN w:val="0"/>
              <w:adjustRightInd w:val="0"/>
              <w:spacing w:line="220" w:lineRule="atLeast"/>
              <w:ind w:left="281"/>
              <w:textAlignment w:val="baseline"/>
            </w:pPr>
            <w:r w:rsidRPr="00520C20">
              <w:t>поводковый патрон 170 мм с защитным кожухом</w:t>
            </w:r>
          </w:p>
          <w:p w:rsidR="00220C8F" w:rsidRDefault="00220C8F" w:rsidP="00220C8F">
            <w:pPr>
              <w:numPr>
                <w:ilvl w:val="0"/>
                <w:numId w:val="4"/>
              </w:numPr>
              <w:tabs>
                <w:tab w:val="clear" w:pos="340"/>
                <w:tab w:val="num" w:pos="281"/>
              </w:tabs>
              <w:overflowPunct w:val="0"/>
              <w:autoSpaceDE w:val="0"/>
              <w:autoSpaceDN w:val="0"/>
              <w:adjustRightInd w:val="0"/>
              <w:spacing w:line="220" w:lineRule="atLeast"/>
              <w:ind w:left="281"/>
              <w:textAlignment w:val="baseline"/>
            </w:pPr>
            <w:r>
              <w:t xml:space="preserve">конусная втулка шпинделя метр. 50 / MK3 </w:t>
            </w:r>
          </w:p>
          <w:p w:rsidR="00220C8F" w:rsidRDefault="00220C8F" w:rsidP="00220C8F">
            <w:pPr>
              <w:numPr>
                <w:ilvl w:val="0"/>
                <w:numId w:val="4"/>
              </w:numPr>
              <w:tabs>
                <w:tab w:val="clear" w:pos="340"/>
                <w:tab w:val="num" w:pos="281"/>
              </w:tabs>
              <w:overflowPunct w:val="0"/>
              <w:autoSpaceDE w:val="0"/>
              <w:autoSpaceDN w:val="0"/>
              <w:adjustRightInd w:val="0"/>
              <w:spacing w:line="220" w:lineRule="atLeast"/>
              <w:ind w:left="281"/>
              <w:textAlignment w:val="baseline"/>
            </w:pPr>
            <w:r>
              <w:t xml:space="preserve">центр MK3 </w:t>
            </w:r>
          </w:p>
          <w:p w:rsidR="00220C8F" w:rsidRDefault="00220C8F" w:rsidP="00220C8F">
            <w:pPr>
              <w:numPr>
                <w:ilvl w:val="0"/>
                <w:numId w:val="4"/>
              </w:numPr>
              <w:tabs>
                <w:tab w:val="clear" w:pos="340"/>
                <w:tab w:val="num" w:pos="281"/>
              </w:tabs>
              <w:overflowPunct w:val="0"/>
              <w:autoSpaceDE w:val="0"/>
              <w:autoSpaceDN w:val="0"/>
              <w:adjustRightInd w:val="0"/>
              <w:spacing w:line="220" w:lineRule="atLeast"/>
              <w:ind w:left="281"/>
              <w:textAlignment w:val="baseline"/>
            </w:pPr>
            <w:r>
              <w:t xml:space="preserve">быстросменный резцедержатель </w:t>
            </w:r>
            <w:r>
              <w:rPr>
                <w:caps/>
              </w:rPr>
              <w:t>Multi Suisse</w:t>
            </w:r>
            <w:r>
              <w:t xml:space="preserve"> размер А с резцедержателем </w:t>
            </w:r>
            <w:r>
              <w:rPr>
                <w:szCs w:val="20"/>
              </w:rPr>
              <w:t>AD 2090</w:t>
            </w:r>
            <w:r>
              <w:t xml:space="preserve"> </w:t>
            </w:r>
          </w:p>
          <w:p w:rsidR="00220C8F" w:rsidRDefault="00220C8F" w:rsidP="00220C8F">
            <w:pPr>
              <w:numPr>
                <w:ilvl w:val="0"/>
                <w:numId w:val="4"/>
              </w:numPr>
              <w:tabs>
                <w:tab w:val="clear" w:pos="340"/>
                <w:tab w:val="num" w:pos="281"/>
              </w:tabs>
              <w:overflowPunct w:val="0"/>
              <w:autoSpaceDE w:val="0"/>
              <w:autoSpaceDN w:val="0"/>
              <w:adjustRightInd w:val="0"/>
              <w:spacing w:line="220" w:lineRule="atLeast"/>
              <w:ind w:left="281"/>
              <w:textAlignment w:val="baseline"/>
            </w:pPr>
            <w:r>
              <w:t>защитный кожух патрона</w:t>
            </w:r>
          </w:p>
          <w:p w:rsidR="00220C8F" w:rsidRDefault="00220C8F" w:rsidP="00220C8F">
            <w:pPr>
              <w:numPr>
                <w:ilvl w:val="0"/>
                <w:numId w:val="4"/>
              </w:numPr>
              <w:tabs>
                <w:tab w:val="clear" w:pos="340"/>
                <w:tab w:val="num" w:pos="281"/>
              </w:tabs>
              <w:overflowPunct w:val="0"/>
              <w:autoSpaceDE w:val="0"/>
              <w:autoSpaceDN w:val="0"/>
              <w:adjustRightInd w:val="0"/>
              <w:spacing w:line="220" w:lineRule="atLeast"/>
              <w:ind w:left="281"/>
              <w:textAlignment w:val="baseline"/>
            </w:pPr>
            <w:r>
              <w:t>защитный экран от стружки с тыльной стороны станка</w:t>
            </w:r>
          </w:p>
          <w:p w:rsidR="00220C8F" w:rsidRDefault="00220C8F" w:rsidP="00220C8F">
            <w:pPr>
              <w:numPr>
                <w:ilvl w:val="0"/>
                <w:numId w:val="4"/>
              </w:numPr>
              <w:tabs>
                <w:tab w:val="clear" w:pos="340"/>
                <w:tab w:val="num" w:pos="281"/>
              </w:tabs>
              <w:overflowPunct w:val="0"/>
              <w:autoSpaceDE w:val="0"/>
              <w:autoSpaceDN w:val="0"/>
              <w:adjustRightInd w:val="0"/>
              <w:spacing w:line="220" w:lineRule="atLeast"/>
              <w:ind w:left="281"/>
              <w:textAlignment w:val="baseline"/>
            </w:pPr>
            <w:r>
              <w:t>складной экран для защиты от стружки на верхнем суппорте</w:t>
            </w:r>
          </w:p>
          <w:p w:rsidR="00220C8F" w:rsidRDefault="00220C8F" w:rsidP="00220C8F">
            <w:pPr>
              <w:numPr>
                <w:ilvl w:val="0"/>
                <w:numId w:val="4"/>
              </w:numPr>
              <w:tabs>
                <w:tab w:val="clear" w:pos="340"/>
                <w:tab w:val="num" w:pos="281"/>
              </w:tabs>
              <w:overflowPunct w:val="0"/>
              <w:autoSpaceDE w:val="0"/>
              <w:autoSpaceDN w:val="0"/>
              <w:adjustRightInd w:val="0"/>
              <w:spacing w:line="220" w:lineRule="atLeast"/>
              <w:ind w:left="281"/>
              <w:textAlignment w:val="baseline"/>
            </w:pPr>
            <w:r>
              <w:t>продольный неподвижный упор</w:t>
            </w:r>
          </w:p>
          <w:p w:rsidR="00220C8F" w:rsidRDefault="00220C8F" w:rsidP="00220C8F">
            <w:pPr>
              <w:numPr>
                <w:ilvl w:val="0"/>
                <w:numId w:val="4"/>
              </w:numPr>
              <w:tabs>
                <w:tab w:val="clear" w:pos="340"/>
                <w:tab w:val="num" w:pos="281"/>
              </w:tabs>
              <w:overflowPunct w:val="0"/>
              <w:autoSpaceDE w:val="0"/>
              <w:autoSpaceDN w:val="0"/>
              <w:adjustRightInd w:val="0"/>
              <w:spacing w:line="220" w:lineRule="atLeast"/>
              <w:ind w:left="281"/>
              <w:textAlignment w:val="baseline"/>
            </w:pPr>
            <w:r>
              <w:t xml:space="preserve">комплект сменных шестерен </w:t>
            </w:r>
            <w:r>
              <w:rPr>
                <w:szCs w:val="20"/>
              </w:rPr>
              <w:t>21-33-63-120</w:t>
            </w:r>
          </w:p>
          <w:p w:rsidR="00220C8F" w:rsidRDefault="00220C8F" w:rsidP="00220C8F">
            <w:pPr>
              <w:numPr>
                <w:ilvl w:val="0"/>
                <w:numId w:val="4"/>
              </w:numPr>
              <w:tabs>
                <w:tab w:val="clear" w:pos="340"/>
                <w:tab w:val="num" w:pos="281"/>
              </w:tabs>
              <w:overflowPunct w:val="0"/>
              <w:autoSpaceDE w:val="0"/>
              <w:autoSpaceDN w:val="0"/>
              <w:adjustRightInd w:val="0"/>
              <w:spacing w:line="220" w:lineRule="atLeast"/>
              <w:ind w:left="281"/>
              <w:textAlignment w:val="baseline"/>
            </w:pPr>
            <w:r>
              <w:t>5 запасных срезных штифтов</w:t>
            </w:r>
          </w:p>
          <w:p w:rsidR="00220C8F" w:rsidRDefault="00220C8F" w:rsidP="00220C8F">
            <w:pPr>
              <w:numPr>
                <w:ilvl w:val="0"/>
                <w:numId w:val="4"/>
              </w:numPr>
              <w:tabs>
                <w:tab w:val="clear" w:pos="340"/>
                <w:tab w:val="num" w:pos="281"/>
              </w:tabs>
              <w:overflowPunct w:val="0"/>
              <w:autoSpaceDE w:val="0"/>
              <w:autoSpaceDN w:val="0"/>
              <w:adjustRightInd w:val="0"/>
              <w:spacing w:line="220" w:lineRule="atLeast"/>
              <w:ind w:left="281"/>
              <w:textAlignment w:val="baseline"/>
            </w:pPr>
            <w:r>
              <w:t>централизованная система смазки</w:t>
            </w:r>
          </w:p>
          <w:p w:rsidR="00220C8F" w:rsidRDefault="00220C8F" w:rsidP="00220C8F">
            <w:pPr>
              <w:numPr>
                <w:ilvl w:val="0"/>
                <w:numId w:val="4"/>
              </w:numPr>
              <w:tabs>
                <w:tab w:val="clear" w:pos="340"/>
                <w:tab w:val="num" w:pos="281"/>
              </w:tabs>
              <w:overflowPunct w:val="0"/>
              <w:autoSpaceDE w:val="0"/>
              <w:autoSpaceDN w:val="0"/>
              <w:adjustRightInd w:val="0"/>
              <w:spacing w:line="220" w:lineRule="atLeast"/>
              <w:ind w:left="281"/>
              <w:textAlignment w:val="baseline"/>
            </w:pPr>
            <w:r>
              <w:t>комплект ключей для обслуживания станка</w:t>
            </w:r>
          </w:p>
          <w:p w:rsidR="00220C8F" w:rsidRDefault="00220C8F" w:rsidP="003E4D5C">
            <w:pPr>
              <w:tabs>
                <w:tab w:val="left" w:pos="6379"/>
              </w:tabs>
              <w:rPr>
                <w:rFonts w:cs="Arial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lastRenderedPageBreak/>
              <w:t>2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tabs>
                <w:tab w:val="left" w:pos="6379"/>
              </w:tabs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Комплект из 3 поводков, диапазон зажима 5…80 мм</w:t>
            </w:r>
          </w:p>
          <w:p w:rsidR="00220C8F" w:rsidRDefault="00220C8F" w:rsidP="003E4D5C">
            <w:pPr>
              <w:tabs>
                <w:tab w:val="left" w:pos="6379"/>
              </w:tabs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3-кулачковый патрон Ø140 мм, посадочная часть по DIN 55027/5, стальной корпус со спиральным кольцом, центральный зажим, комплект кулачков (</w:t>
            </w:r>
            <w:proofErr w:type="spellStart"/>
            <w:r>
              <w:rPr>
                <w:rFonts w:cs="Arial"/>
                <w:szCs w:val="20"/>
              </w:rPr>
              <w:t>n</w:t>
            </w:r>
            <w:r>
              <w:rPr>
                <w:rFonts w:cs="Arial"/>
                <w:szCs w:val="20"/>
                <w:vertAlign w:val="subscript"/>
              </w:rPr>
              <w:t>max</w:t>
            </w:r>
            <w:proofErr w:type="spellEnd"/>
            <w:r>
              <w:rPr>
                <w:rFonts w:cs="Arial"/>
                <w:szCs w:val="20"/>
              </w:rPr>
              <w:t xml:space="preserve"> 5000 1/мин)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Комплект незакаленных блочных кулачков для 3-кулачкового патрона Ø140 мм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5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4-кулачковый патрон Ø140 мм, посадочная часть по DIN 55027/5, стальной корпус со спиральным кольцом, центральный зажим, комплект кулачков (</w:t>
            </w:r>
            <w:proofErr w:type="spellStart"/>
            <w:r>
              <w:rPr>
                <w:rFonts w:cs="Arial"/>
                <w:szCs w:val="20"/>
              </w:rPr>
              <w:t>n</w:t>
            </w:r>
            <w:r>
              <w:rPr>
                <w:rFonts w:cs="Arial"/>
                <w:szCs w:val="20"/>
                <w:vertAlign w:val="subscript"/>
              </w:rPr>
              <w:t>max</w:t>
            </w:r>
            <w:proofErr w:type="spellEnd"/>
            <w:r>
              <w:rPr>
                <w:rFonts w:cs="Arial"/>
                <w:szCs w:val="20"/>
              </w:rPr>
              <w:t xml:space="preserve"> 5000 1/мин)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Комплект незакаленных блочных кулачков для 4-кулачкового патрона Ø140 мм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Планшайба Ø250 мм из серого чугуна, отверстие 65 мм, посадочная часть по DIN 55027/5, с цельными переворачиваемыми кулачками 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8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r>
              <w:t>Рычажно-шарнирное быстрозажимное устройство для цанг DIN 6341-K32(386E) с механической и электрической блокировкой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9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r>
              <w:t xml:space="preserve">Комплект из 57 цанг DIN6341-K32(386E), </w:t>
            </w:r>
            <w:r>
              <w:rPr>
                <w:rFonts w:cs="Arial"/>
                <w:szCs w:val="20"/>
              </w:rPr>
              <w:t>Ø</w:t>
            </w:r>
            <w:r>
              <w:t>1…29 мм, шаг 0,5 мм</w:t>
            </w:r>
          </w:p>
          <w:p w:rsidR="00220C8F" w:rsidRDefault="00220C8F" w:rsidP="003E4D5C"/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10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r>
              <w:t xml:space="preserve">Регулируемый упор, устанавливаемый в тяговую трубу, </w:t>
            </w:r>
          </w:p>
          <w:p w:rsidR="00220C8F" w:rsidRDefault="00220C8F" w:rsidP="003E4D5C">
            <w:r>
              <w:rPr>
                <w:rFonts w:cs="Arial"/>
                <w:szCs w:val="20"/>
              </w:rPr>
              <w:t>Ø</w:t>
            </w:r>
            <w:r>
              <w:t>26…31 мм (для цанговых патронов)</w:t>
            </w:r>
          </w:p>
          <w:p w:rsidR="00220C8F" w:rsidRDefault="00220C8F" w:rsidP="003E4D5C"/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11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r>
              <w:t>Регулируемый упор тип 5, устанавливаемый в отверстие шпинделя, диаметр 38…48 мм (для кулачковых патронов)</w:t>
            </w:r>
          </w:p>
          <w:p w:rsidR="00220C8F" w:rsidRDefault="00220C8F" w:rsidP="003E4D5C"/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12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Подвижный люнет со скользящими кулачками, </w:t>
            </w:r>
            <w:r>
              <w:rPr>
                <w:rFonts w:cs="Arial"/>
              </w:rPr>
              <w:t>Ø</w:t>
            </w:r>
            <w:r>
              <w:rPr>
                <w:rFonts w:cs="Arial"/>
                <w:szCs w:val="20"/>
              </w:rPr>
              <w:t>10…70 мм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13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</w:rPr>
            </w:pPr>
            <w:r>
              <w:rPr>
                <w:rFonts w:cs="Arial"/>
              </w:rPr>
              <w:t xml:space="preserve">6-позиционный продольный упор (уменьшение продольного хода на </w:t>
            </w:r>
            <w:smartTag w:uri="urn:schemas-microsoft-com:office:smarttags" w:element="metricconverter">
              <w:smartTagPr>
                <w:attr w:name="ProductID" w:val="50 мм"/>
              </w:smartTagPr>
              <w:r>
                <w:rPr>
                  <w:rFonts w:cs="Arial"/>
                </w:rPr>
                <w:t>50 мм</w:t>
              </w:r>
            </w:smartTag>
            <w:r>
              <w:rPr>
                <w:rFonts w:cs="Arial"/>
              </w:rPr>
              <w:t>). Не применим с цанговыми патронами.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14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4-позиционный барабанный упор, регулировка длины до 50 мм. Подходит для цанговых патронов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15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</w:rPr>
              <w:t>Вращающийся центр</w:t>
            </w:r>
            <w:r>
              <w:rPr>
                <w:rFonts w:cs="Arial"/>
                <w:szCs w:val="20"/>
              </w:rPr>
              <w:t xml:space="preserve"> MK3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16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Быстрозажимной сверлильный патрон </w:t>
            </w:r>
            <w:r>
              <w:rPr>
                <w:rFonts w:cs="Arial"/>
              </w:rPr>
              <w:t>Ø</w:t>
            </w:r>
            <w:r>
              <w:rPr>
                <w:rFonts w:cs="Arial"/>
                <w:szCs w:val="20"/>
              </w:rPr>
              <w:t>3…16 мм с адаптером B18/MK3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lastRenderedPageBreak/>
              <w:t>17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  <w:lang w:val="en-GB"/>
              </w:rPr>
            </w:pPr>
            <w:r>
              <w:rPr>
                <w:rFonts w:cs="Arial"/>
                <w:szCs w:val="20"/>
              </w:rPr>
              <w:t>Адаптер</w:t>
            </w:r>
            <w:r>
              <w:rPr>
                <w:rFonts w:cs="Arial"/>
                <w:szCs w:val="20"/>
                <w:lang w:val="en-GB"/>
              </w:rPr>
              <w:t xml:space="preserve"> DIN 2185, MK3/MK2</w:t>
            </w:r>
          </w:p>
          <w:p w:rsidR="00220C8F" w:rsidRDefault="00220C8F" w:rsidP="003E4D5C">
            <w:pPr>
              <w:rPr>
                <w:rFonts w:cs="Arial"/>
                <w:szCs w:val="20"/>
                <w:lang w:val="en-GB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r>
              <w:t>2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18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  <w:lang w:val="en-GB"/>
              </w:rPr>
            </w:pPr>
            <w:r>
              <w:rPr>
                <w:rFonts w:cs="Arial"/>
                <w:szCs w:val="20"/>
              </w:rPr>
              <w:t>Адаптер</w:t>
            </w:r>
            <w:r>
              <w:rPr>
                <w:rFonts w:cs="Arial"/>
                <w:szCs w:val="20"/>
                <w:lang w:val="en-GB"/>
              </w:rPr>
              <w:t xml:space="preserve"> DIN 2185, MK3/MK1</w:t>
            </w:r>
          </w:p>
          <w:p w:rsidR="00220C8F" w:rsidRDefault="00220C8F" w:rsidP="003E4D5C">
            <w:pPr>
              <w:rPr>
                <w:rFonts w:cs="Arial"/>
                <w:szCs w:val="20"/>
                <w:lang w:val="en-GB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r>
              <w:t>2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19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Рычажное сверлильное устройство с 4-позиционным упором, внутренний конус MK3, устанавливается вместо пиноли задней бабки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20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Защита от стружки и брызг СОЖ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21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Установка подачи СОЖ 30 л/мин, бак </w:t>
            </w:r>
            <w:smartTag w:uri="urn:schemas-microsoft-com:office:smarttags" w:element="metricconverter">
              <w:smartTagPr>
                <w:attr w:name="ProductID" w:val="20 л"/>
              </w:smartTagPr>
              <w:r>
                <w:rPr>
                  <w:rFonts w:cs="Arial"/>
                  <w:szCs w:val="20"/>
                </w:rPr>
                <w:t>20 л</w:t>
              </w:r>
            </w:smartTag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22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Галогенный светильник </w:t>
            </w:r>
            <w:r>
              <w:t>230В/20Вт, точечный свет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23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Розетка 230В/10А, устанавливается на цоколе станка со стороны задней бабки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24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Комплект из 15 сменных шестерен для </w:t>
            </w:r>
            <w:r>
              <w:t>точения</w:t>
            </w:r>
            <w:r>
              <w:rPr>
                <w:rFonts w:cs="Arial"/>
                <w:szCs w:val="20"/>
              </w:rPr>
              <w:t xml:space="preserve"> дюймовой и английской резьбы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25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Комплект нивелировочных элементов (8 шт.)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26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lang w:val="en-US"/>
              </w:rPr>
            </w:pPr>
            <w:r>
              <w:t xml:space="preserve">УЦИ </w:t>
            </w:r>
          </w:p>
          <w:p w:rsidR="00220C8F" w:rsidRDefault="00220C8F" w:rsidP="00220C8F">
            <w:pPr>
              <w:numPr>
                <w:ilvl w:val="0"/>
                <w:numId w:val="5"/>
              </w:numPr>
              <w:tabs>
                <w:tab w:val="clear" w:pos="1554"/>
                <w:tab w:val="num" w:pos="422"/>
              </w:tabs>
              <w:ind w:left="422" w:hanging="262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  <w:lang w:val="en-US"/>
              </w:rPr>
              <w:t xml:space="preserve">8” </w:t>
            </w:r>
            <w:r>
              <w:rPr>
                <w:rFonts w:cs="Arial"/>
                <w:szCs w:val="20"/>
              </w:rPr>
              <w:t>цветной дисплей</w:t>
            </w:r>
          </w:p>
          <w:p w:rsidR="00220C8F" w:rsidRDefault="00220C8F" w:rsidP="00220C8F">
            <w:pPr>
              <w:numPr>
                <w:ilvl w:val="0"/>
                <w:numId w:val="5"/>
              </w:numPr>
              <w:tabs>
                <w:tab w:val="clear" w:pos="1554"/>
                <w:tab w:val="num" w:pos="422"/>
              </w:tabs>
              <w:ind w:left="422" w:hanging="262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Графическая индикация пути и направления перемещений по 3 осям: станина, продольный и верхний суппорт (Z и Z0 рассчитывается)</w:t>
            </w:r>
          </w:p>
          <w:p w:rsidR="00220C8F" w:rsidRDefault="00220C8F" w:rsidP="00220C8F">
            <w:pPr>
              <w:numPr>
                <w:ilvl w:val="0"/>
                <w:numId w:val="5"/>
              </w:numPr>
              <w:tabs>
                <w:tab w:val="clear" w:pos="1554"/>
                <w:tab w:val="num" w:pos="422"/>
              </w:tabs>
              <w:ind w:left="422" w:hanging="262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Постоянная скорость резания с ограничением числа оборотов шпинделя</w:t>
            </w:r>
          </w:p>
          <w:p w:rsidR="00220C8F" w:rsidRDefault="00220C8F" w:rsidP="00220C8F">
            <w:pPr>
              <w:numPr>
                <w:ilvl w:val="0"/>
                <w:numId w:val="5"/>
              </w:numPr>
              <w:tabs>
                <w:tab w:val="clear" w:pos="1554"/>
                <w:tab w:val="num" w:pos="422"/>
              </w:tabs>
              <w:ind w:left="422" w:hanging="262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Ориентированный останов шпинделя</w:t>
            </w:r>
          </w:p>
          <w:p w:rsidR="00220C8F" w:rsidRDefault="00220C8F" w:rsidP="00220C8F">
            <w:pPr>
              <w:numPr>
                <w:ilvl w:val="0"/>
                <w:numId w:val="5"/>
              </w:numPr>
              <w:tabs>
                <w:tab w:val="clear" w:pos="1554"/>
                <w:tab w:val="num" w:pos="422"/>
              </w:tabs>
              <w:ind w:left="422" w:hanging="262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Электронное устройство с концевым выключателем для точения резьбы </w:t>
            </w:r>
          </w:p>
          <w:p w:rsidR="00220C8F" w:rsidRDefault="00220C8F" w:rsidP="00220C8F">
            <w:pPr>
              <w:numPr>
                <w:ilvl w:val="0"/>
                <w:numId w:val="5"/>
              </w:numPr>
              <w:tabs>
                <w:tab w:val="clear" w:pos="1554"/>
                <w:tab w:val="num" w:pos="422"/>
              </w:tabs>
              <w:ind w:left="422" w:hanging="262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Отображение оставшегося перемещения при точении резьбы </w:t>
            </w:r>
          </w:p>
          <w:p w:rsidR="00220C8F" w:rsidRDefault="00220C8F" w:rsidP="00220C8F">
            <w:pPr>
              <w:numPr>
                <w:ilvl w:val="0"/>
                <w:numId w:val="5"/>
              </w:numPr>
              <w:tabs>
                <w:tab w:val="clear" w:pos="1554"/>
                <w:tab w:val="num" w:pos="422"/>
              </w:tabs>
              <w:ind w:left="422" w:hanging="262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Хранение в памяти скорости резания или числа оборотов для 99 инструментов </w:t>
            </w:r>
          </w:p>
          <w:p w:rsidR="00220C8F" w:rsidRDefault="00220C8F" w:rsidP="00220C8F">
            <w:pPr>
              <w:numPr>
                <w:ilvl w:val="0"/>
                <w:numId w:val="5"/>
              </w:numPr>
              <w:tabs>
                <w:tab w:val="clear" w:pos="1554"/>
                <w:tab w:val="num" w:pos="422"/>
              </w:tabs>
              <w:ind w:left="422" w:hanging="262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Отображение мощности в процентах или кВт</w:t>
            </w:r>
          </w:p>
          <w:p w:rsidR="00220C8F" w:rsidRDefault="00220C8F" w:rsidP="00220C8F">
            <w:pPr>
              <w:numPr>
                <w:ilvl w:val="0"/>
                <w:numId w:val="5"/>
              </w:numPr>
              <w:tabs>
                <w:tab w:val="clear" w:pos="1554"/>
                <w:tab w:val="num" w:pos="422"/>
              </w:tabs>
              <w:ind w:left="422" w:hanging="262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Счетчик рабочего времени станка и шпинделя</w:t>
            </w:r>
          </w:p>
          <w:p w:rsidR="00220C8F" w:rsidRDefault="00220C8F" w:rsidP="00220C8F">
            <w:pPr>
              <w:numPr>
                <w:ilvl w:val="0"/>
                <w:numId w:val="5"/>
              </w:numPr>
              <w:tabs>
                <w:tab w:val="clear" w:pos="1554"/>
                <w:tab w:val="num" w:pos="422"/>
              </w:tabs>
              <w:ind w:left="422" w:hanging="262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Автоматическое отображение интервала до технического обслуживания </w:t>
            </w:r>
          </w:p>
          <w:p w:rsidR="00220C8F" w:rsidRDefault="00220C8F" w:rsidP="00220C8F">
            <w:pPr>
              <w:numPr>
                <w:ilvl w:val="0"/>
                <w:numId w:val="5"/>
              </w:numPr>
              <w:tabs>
                <w:tab w:val="clear" w:pos="1554"/>
                <w:tab w:val="num" w:pos="422"/>
              </w:tabs>
              <w:ind w:left="422" w:hanging="262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Функция калькулятора</w:t>
            </w:r>
          </w:p>
          <w:p w:rsidR="00220C8F" w:rsidRDefault="00220C8F" w:rsidP="00220C8F">
            <w:pPr>
              <w:numPr>
                <w:ilvl w:val="0"/>
                <w:numId w:val="5"/>
              </w:numPr>
              <w:tabs>
                <w:tab w:val="clear" w:pos="1554"/>
                <w:tab w:val="num" w:pos="422"/>
              </w:tabs>
              <w:ind w:left="422" w:hanging="262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Смещение нулевой точки </w:t>
            </w:r>
          </w:p>
          <w:p w:rsidR="00220C8F" w:rsidRDefault="00220C8F" w:rsidP="00220C8F">
            <w:pPr>
              <w:numPr>
                <w:ilvl w:val="0"/>
                <w:numId w:val="5"/>
              </w:numPr>
              <w:tabs>
                <w:tab w:val="clear" w:pos="1554"/>
                <w:tab w:val="num" w:pos="422"/>
              </w:tabs>
              <w:ind w:left="422" w:hanging="262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Переключение режима радиус / диаметр </w:t>
            </w:r>
          </w:p>
          <w:p w:rsidR="00220C8F" w:rsidRDefault="00220C8F" w:rsidP="00220C8F">
            <w:pPr>
              <w:numPr>
                <w:ilvl w:val="0"/>
                <w:numId w:val="5"/>
              </w:numPr>
              <w:tabs>
                <w:tab w:val="clear" w:pos="1554"/>
                <w:tab w:val="num" w:pos="422"/>
              </w:tabs>
              <w:ind w:left="422" w:hanging="262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Переключение дюймы / миллиметры </w:t>
            </w:r>
          </w:p>
          <w:p w:rsidR="00220C8F" w:rsidRDefault="00220C8F" w:rsidP="00220C8F">
            <w:pPr>
              <w:numPr>
                <w:ilvl w:val="0"/>
                <w:numId w:val="5"/>
              </w:numPr>
              <w:tabs>
                <w:tab w:val="clear" w:pos="1554"/>
                <w:tab w:val="num" w:pos="422"/>
              </w:tabs>
              <w:ind w:left="422" w:hanging="262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 xml:space="preserve">Контекстное меню помощи 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27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Комплект запасных и быстроизнашивающихся частей</w:t>
            </w:r>
          </w:p>
          <w:p w:rsidR="00220C8F" w:rsidRDefault="00220C8F" w:rsidP="003E4D5C">
            <w:pPr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lastRenderedPageBreak/>
              <w:t>28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Сменный держатель токарных резцов AD2075</w:t>
            </w:r>
          </w:p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r>
              <w:t>5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29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Сменный держатель токарных резцов AD2090</w:t>
            </w:r>
          </w:p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r>
              <w:t>5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30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Держатель расточных резцов AH2085</w:t>
            </w:r>
          </w:p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r>
              <w:t>2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31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Планка призматическая AP1485</w:t>
            </w:r>
          </w:p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r>
              <w:t>5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32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Сменный держатель с обратным ходом для точения наружной резьбы AFG1/AFE</w:t>
            </w:r>
          </w:p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33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Сменный держатель с обратным ходом для точения внутренней резьбы AIG/AFI</w:t>
            </w:r>
          </w:p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rPr>
          <w:cantSplit/>
        </w:trPr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="Arial"/>
                <w:color w:val="000000"/>
                <w:szCs w:val="20"/>
              </w:rPr>
            </w:pPr>
            <w:r>
              <w:rPr>
                <w:rFonts w:cs="Arial"/>
                <w:color w:val="000000"/>
                <w:szCs w:val="20"/>
              </w:rPr>
              <w:t>34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Держатель отрезного резца AA-AO</w:t>
            </w:r>
          </w:p>
          <w:p w:rsidR="00220C8F" w:rsidRDefault="00220C8F" w:rsidP="003E4D5C">
            <w:pPr>
              <w:widowControl w:val="0"/>
              <w:autoSpaceDE w:val="0"/>
              <w:autoSpaceDN w:val="0"/>
              <w:adjustRightInd w:val="0"/>
              <w:rPr>
                <w:rFonts w:cs="Arial"/>
                <w:szCs w:val="20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шт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r>
              <w:t>35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</w:rPr>
            </w:pPr>
            <w:r>
              <w:rPr>
                <w:rFonts w:cs="Arial"/>
              </w:rPr>
              <w:t xml:space="preserve">Руководство по эксплуатации и техническому обслуживанию станка на русском языке на </w:t>
            </w:r>
            <w:r>
              <w:rPr>
                <w:rFonts w:cs="Arial"/>
                <w:lang w:val="en-US"/>
              </w:rPr>
              <w:t>CD</w:t>
            </w:r>
          </w:p>
          <w:p w:rsidR="00220C8F" w:rsidRDefault="00220C8F" w:rsidP="003E4D5C">
            <w:pPr>
              <w:rPr>
                <w:rFonts w:cs="Arial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220C8F"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r>
              <w:t>36</w:t>
            </w:r>
          </w:p>
        </w:tc>
        <w:tc>
          <w:tcPr>
            <w:tcW w:w="6120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</w:rPr>
            </w:pPr>
            <w:r>
              <w:rPr>
                <w:rFonts w:cs="Arial"/>
              </w:rPr>
              <w:t>Упаковка в деревянный ящик</w:t>
            </w:r>
          </w:p>
          <w:p w:rsidR="00220C8F" w:rsidRDefault="00220C8F" w:rsidP="003E4D5C">
            <w:pPr>
              <w:rPr>
                <w:rFonts w:cs="Arial"/>
              </w:rPr>
            </w:pPr>
          </w:p>
        </w:tc>
        <w:tc>
          <w:tcPr>
            <w:tcW w:w="1276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proofErr w:type="spellStart"/>
            <w:r>
              <w:t>компл</w:t>
            </w:r>
            <w:proofErr w:type="spellEnd"/>
          </w:p>
        </w:tc>
        <w:tc>
          <w:tcPr>
            <w:tcW w:w="1418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  <w:rPr>
                <w:lang w:val="pl-PL"/>
              </w:rPr>
            </w:pPr>
            <w:r>
              <w:rPr>
                <w:lang w:val="pl-PL"/>
              </w:rPr>
              <w:t>1</w:t>
            </w:r>
          </w:p>
        </w:tc>
      </w:tr>
      <w:tr w:rsidR="00220C8F" w:rsidTr="0055525A">
        <w:tc>
          <w:tcPr>
            <w:tcW w:w="642" w:type="dxa"/>
            <w:tcMar>
              <w:left w:w="28" w:type="dxa"/>
              <w:right w:w="28" w:type="dxa"/>
            </w:tcMar>
          </w:tcPr>
          <w:p w:rsidR="00220C8F" w:rsidRDefault="00220C8F" w:rsidP="003E4D5C">
            <w:pPr>
              <w:jc w:val="center"/>
            </w:pPr>
            <w:r>
              <w:t>37</w:t>
            </w:r>
          </w:p>
        </w:tc>
        <w:tc>
          <w:tcPr>
            <w:tcW w:w="8814" w:type="dxa"/>
            <w:gridSpan w:val="3"/>
            <w:tcMar>
              <w:left w:w="28" w:type="dxa"/>
              <w:right w:w="28" w:type="dxa"/>
            </w:tcMar>
          </w:tcPr>
          <w:p w:rsidR="00220C8F" w:rsidRDefault="00220C8F" w:rsidP="003E4D5C">
            <w:pPr>
              <w:rPr>
                <w:rFonts w:cs="Arial"/>
              </w:rPr>
            </w:pPr>
            <w:r>
              <w:rPr>
                <w:rFonts w:cs="Arial"/>
              </w:rPr>
              <w:t>Пуск в эксплуатацию и обучение на предприятии Покупателя специалистом Продавца/Производителя в течение 3 рабочих дней, включая расходы на проезд и проживание.</w:t>
            </w:r>
          </w:p>
          <w:p w:rsidR="00220C8F" w:rsidRDefault="00220C8F" w:rsidP="00220C8F">
            <w:pPr>
              <w:rPr>
                <w:lang w:val="pl-PL"/>
              </w:rPr>
            </w:pPr>
          </w:p>
        </w:tc>
      </w:tr>
    </w:tbl>
    <w:p w:rsidR="00525F22" w:rsidRDefault="00525F22" w:rsidP="00525F22">
      <w:pPr>
        <w:suppressAutoHyphens/>
        <w:jc w:val="both"/>
        <w:rPr>
          <w:b/>
        </w:rPr>
      </w:pPr>
    </w:p>
    <w:p w:rsidR="00525F22" w:rsidRPr="00B76597" w:rsidRDefault="00525F22" w:rsidP="00525F22">
      <w:pPr>
        <w:suppressAutoHyphens/>
        <w:jc w:val="both"/>
        <w:rPr>
          <w:b/>
        </w:rPr>
      </w:pPr>
      <w:r w:rsidRPr="00B76597">
        <w:rPr>
          <w:b/>
        </w:rPr>
        <w:t xml:space="preserve">В соответствии со статьей 12.2.2. б) </w:t>
      </w:r>
      <w:r w:rsidRPr="00B76597">
        <w:rPr>
          <w:b/>
          <w:bCs/>
        </w:rPr>
        <w:t xml:space="preserve">Единого отраслевого стандарта закупок (Положения о закупке) </w:t>
      </w:r>
      <w:r w:rsidRPr="00B76597">
        <w:rPr>
          <w:b/>
        </w:rPr>
        <w:t xml:space="preserve">Госкорпорации «Росатом», </w:t>
      </w:r>
      <w:r w:rsidRPr="00B76597">
        <w:rPr>
          <w:b/>
          <w:bCs/>
        </w:rPr>
        <w:t>утвержденного решением наблюдательного совета Госкорпорации «Росатом» (</w:t>
      </w:r>
      <w:r w:rsidRPr="00B76597">
        <w:rPr>
          <w:b/>
          <w:bCs/>
          <w:i/>
        </w:rPr>
        <w:t>протокол от 07.02.2012 № 37</w:t>
      </w:r>
      <w:r w:rsidRPr="00B76597">
        <w:rPr>
          <w:bCs/>
        </w:rPr>
        <w:t>)</w:t>
      </w:r>
      <w:r w:rsidRPr="00B76597">
        <w:rPr>
          <w:b/>
        </w:rPr>
        <w:t xml:space="preserve"> предложение аналогов (эквивалентов) не допускается по следующим причинам:</w:t>
      </w:r>
    </w:p>
    <w:p w:rsidR="00525F22" w:rsidRPr="00B76597" w:rsidRDefault="00525F22" w:rsidP="00525F22">
      <w:pPr>
        <w:numPr>
          <w:ilvl w:val="0"/>
          <w:numId w:val="7"/>
        </w:numPr>
        <w:ind w:left="709" w:hanging="283"/>
      </w:pPr>
      <w:r w:rsidRPr="00B76597">
        <w:t>Встраивание приобретаемого оборудования в имеющиеся технологические процессы, несовместимые с оборудованием других производителей.</w:t>
      </w:r>
    </w:p>
    <w:p w:rsidR="00525F22" w:rsidRPr="00B76597" w:rsidRDefault="00525F22" w:rsidP="00525F22">
      <w:pPr>
        <w:numPr>
          <w:ilvl w:val="0"/>
          <w:numId w:val="7"/>
        </w:numPr>
        <w:ind w:left="709" w:hanging="283"/>
      </w:pPr>
      <w:r w:rsidRPr="00B76597">
        <w:t>Использование имеющейся оснастки, несовместимой с оборудованием других производителей.</w:t>
      </w:r>
    </w:p>
    <w:p w:rsidR="00525F22" w:rsidRPr="00B76597" w:rsidRDefault="00525F22" w:rsidP="00525F22">
      <w:pPr>
        <w:numPr>
          <w:ilvl w:val="0"/>
          <w:numId w:val="7"/>
        </w:numPr>
        <w:ind w:left="709" w:hanging="283"/>
      </w:pPr>
      <w:r w:rsidRPr="00B76597">
        <w:t>Использование имеющегося банка аттестованных управляющих программ несовместимых с оборудованием других производителей.</w:t>
      </w:r>
    </w:p>
    <w:p w:rsidR="00525F22" w:rsidRPr="00B76597" w:rsidRDefault="00525F22" w:rsidP="00525F22">
      <w:pPr>
        <w:numPr>
          <w:ilvl w:val="0"/>
          <w:numId w:val="7"/>
        </w:numPr>
        <w:ind w:left="709" w:hanging="283"/>
      </w:pPr>
      <w:r w:rsidRPr="00B76597">
        <w:t>Использование имеющегося программного обеспечения для создания управляющих программ, проверки их на коллизии и обучения операторов, несовместимого с оборудованием других производителей.</w:t>
      </w:r>
    </w:p>
    <w:p w:rsidR="0045135B" w:rsidRDefault="0045135B" w:rsidP="0045135B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b/>
          <w:sz w:val="28"/>
          <w:szCs w:val="28"/>
        </w:rPr>
      </w:pPr>
    </w:p>
    <w:p w:rsidR="0045135B" w:rsidRPr="0045135B" w:rsidRDefault="00E40585" w:rsidP="0045135B">
      <w:pPr>
        <w:pStyle w:val="2"/>
        <w:widowControl w:val="0"/>
        <w:autoSpaceDE w:val="0"/>
        <w:autoSpaceDN w:val="0"/>
        <w:adjustRightInd w:val="0"/>
        <w:ind w:firstLine="0"/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2</w:t>
      </w:r>
      <w:r w:rsidR="0045135B" w:rsidRPr="0045135B">
        <w:rPr>
          <w:b/>
          <w:sz w:val="26"/>
          <w:szCs w:val="26"/>
        </w:rPr>
        <w:t>. Условия поставки</w:t>
      </w:r>
    </w:p>
    <w:p w:rsidR="0045135B" w:rsidRDefault="0045135B" w:rsidP="0045135B">
      <w:pPr>
        <w:tabs>
          <w:tab w:val="left" w:pos="1134"/>
        </w:tabs>
        <w:contextualSpacing/>
        <w:jc w:val="both"/>
        <w:rPr>
          <w:rStyle w:val="rvts30"/>
          <w:color w:val="000000"/>
          <w:sz w:val="26"/>
          <w:szCs w:val="26"/>
        </w:rPr>
      </w:pPr>
      <w:r>
        <w:rPr>
          <w:sz w:val="26"/>
          <w:szCs w:val="26"/>
        </w:rPr>
        <w:t xml:space="preserve">              </w:t>
      </w:r>
      <w:r w:rsidRPr="0045135B">
        <w:rPr>
          <w:sz w:val="26"/>
          <w:szCs w:val="26"/>
        </w:rPr>
        <w:t xml:space="preserve">Цена договора включает в себя: </w:t>
      </w:r>
      <w:r w:rsidRPr="0045135B">
        <w:rPr>
          <w:rStyle w:val="rvts30"/>
          <w:color w:val="000000"/>
          <w:sz w:val="26"/>
          <w:szCs w:val="26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Pr="0045135B">
        <w:rPr>
          <w:color w:val="000000"/>
          <w:sz w:val="26"/>
          <w:szCs w:val="26"/>
        </w:rPr>
        <w:t>стоимость сдачи продукции в эксплуатацию, в том числе стоимость  пусконаладочных работ, обучение специалистов Заказчика,</w:t>
      </w:r>
      <w:r w:rsidRPr="0045135B">
        <w:rPr>
          <w:rStyle w:val="10"/>
          <w:rFonts w:ascii="Times New Roman" w:eastAsia="Calibri" w:hAnsi="Times New Roman"/>
          <w:color w:val="000000"/>
          <w:sz w:val="26"/>
          <w:szCs w:val="26"/>
        </w:rPr>
        <w:t xml:space="preserve"> тех</w:t>
      </w:r>
      <w:r w:rsidRPr="0045135B">
        <w:rPr>
          <w:rStyle w:val="rvts30"/>
          <w:color w:val="000000"/>
          <w:sz w:val="26"/>
          <w:szCs w:val="26"/>
        </w:rPr>
        <w:t>документации на русском языке.</w:t>
      </w:r>
    </w:p>
    <w:p w:rsidR="00E5542E" w:rsidRPr="0045135B" w:rsidRDefault="00E5542E" w:rsidP="0045135B">
      <w:pPr>
        <w:tabs>
          <w:tab w:val="left" w:pos="1134"/>
        </w:tabs>
        <w:contextualSpacing/>
        <w:jc w:val="both"/>
        <w:rPr>
          <w:sz w:val="26"/>
          <w:szCs w:val="26"/>
        </w:rPr>
      </w:pPr>
    </w:p>
    <w:p w:rsidR="0045135B" w:rsidRPr="0045135B" w:rsidRDefault="00E40585" w:rsidP="0045135B">
      <w:pPr>
        <w:pStyle w:val="2"/>
        <w:widowControl w:val="0"/>
        <w:autoSpaceDE w:val="0"/>
        <w:autoSpaceDN w:val="0"/>
        <w:adjustRightInd w:val="0"/>
        <w:ind w:firstLine="0"/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3</w:t>
      </w:r>
      <w:r w:rsidR="0045135B" w:rsidRPr="0045135B">
        <w:rPr>
          <w:b/>
          <w:sz w:val="26"/>
          <w:szCs w:val="26"/>
        </w:rPr>
        <w:t>. Требования к упаковке оборудования</w:t>
      </w:r>
    </w:p>
    <w:p w:rsidR="0045135B" w:rsidRPr="0045135B" w:rsidRDefault="0045135B" w:rsidP="0045135B">
      <w:pPr>
        <w:ind w:firstLine="709"/>
        <w:jc w:val="both"/>
        <w:rPr>
          <w:sz w:val="26"/>
          <w:szCs w:val="26"/>
        </w:rPr>
      </w:pPr>
      <w:r w:rsidRPr="0045135B">
        <w:rPr>
          <w:sz w:val="26"/>
          <w:szCs w:val="26"/>
        </w:rPr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45135B" w:rsidRPr="0045135B" w:rsidRDefault="00E40585" w:rsidP="0045135B">
      <w:pPr>
        <w:pStyle w:val="2"/>
        <w:widowControl w:val="0"/>
        <w:autoSpaceDE w:val="0"/>
        <w:autoSpaceDN w:val="0"/>
        <w:adjustRightInd w:val="0"/>
        <w:ind w:firstLine="0"/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4</w:t>
      </w:r>
      <w:r w:rsidR="0045135B" w:rsidRPr="0045135B">
        <w:rPr>
          <w:b/>
          <w:sz w:val="26"/>
          <w:szCs w:val="26"/>
        </w:rPr>
        <w:t>. Требования к технической документации</w:t>
      </w:r>
    </w:p>
    <w:p w:rsidR="0045135B" w:rsidRPr="0045135B" w:rsidRDefault="0045135B" w:rsidP="0045135B">
      <w:pPr>
        <w:ind w:firstLine="709"/>
        <w:jc w:val="both"/>
        <w:rPr>
          <w:sz w:val="26"/>
          <w:szCs w:val="26"/>
        </w:rPr>
      </w:pPr>
      <w:r w:rsidRPr="0045135B">
        <w:rPr>
          <w:sz w:val="26"/>
          <w:szCs w:val="26"/>
        </w:rPr>
        <w:t>Поставщик обязуется предоставить полный комплект Технической документации на русском языке.</w:t>
      </w:r>
    </w:p>
    <w:p w:rsidR="0045135B" w:rsidRPr="0045135B" w:rsidRDefault="00E40585" w:rsidP="0045135B">
      <w:pPr>
        <w:pStyle w:val="2"/>
        <w:widowControl w:val="0"/>
        <w:autoSpaceDE w:val="0"/>
        <w:autoSpaceDN w:val="0"/>
        <w:adjustRightInd w:val="0"/>
        <w:ind w:firstLine="0"/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5</w:t>
      </w:r>
      <w:r w:rsidR="0045135B" w:rsidRPr="0045135B">
        <w:rPr>
          <w:b/>
          <w:sz w:val="26"/>
          <w:szCs w:val="26"/>
        </w:rPr>
        <w:t>. Место поставки и условия допуска</w:t>
      </w:r>
    </w:p>
    <w:p w:rsidR="0045135B" w:rsidRPr="0045135B" w:rsidRDefault="0045135B" w:rsidP="0045135B">
      <w:pPr>
        <w:ind w:firstLine="709"/>
        <w:jc w:val="both"/>
        <w:rPr>
          <w:sz w:val="26"/>
          <w:szCs w:val="26"/>
        </w:rPr>
      </w:pPr>
      <w:r w:rsidRPr="0045135B">
        <w:rPr>
          <w:sz w:val="26"/>
          <w:szCs w:val="26"/>
        </w:rPr>
        <w:t>Адрес доставки: Екатеринбург, ул. Студенческая, д. 9</w:t>
      </w:r>
    </w:p>
    <w:p w:rsidR="0045135B" w:rsidRPr="0045135B" w:rsidRDefault="0045135B" w:rsidP="0045135B">
      <w:pPr>
        <w:pStyle w:val="2"/>
        <w:widowControl w:val="0"/>
        <w:autoSpaceDE w:val="0"/>
        <w:autoSpaceDN w:val="0"/>
        <w:adjustRightInd w:val="0"/>
        <w:ind w:firstLine="709"/>
        <w:contextualSpacing/>
        <w:rPr>
          <w:sz w:val="26"/>
          <w:szCs w:val="26"/>
        </w:rPr>
      </w:pPr>
      <w:r w:rsidRPr="0045135B">
        <w:rPr>
          <w:sz w:val="26"/>
          <w:szCs w:val="26"/>
        </w:rPr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45135B" w:rsidRPr="0045135B" w:rsidRDefault="0045135B" w:rsidP="0045135B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sz w:val="26"/>
          <w:szCs w:val="26"/>
        </w:rPr>
      </w:pPr>
    </w:p>
    <w:p w:rsidR="0045135B" w:rsidRPr="0045135B" w:rsidRDefault="00E40585" w:rsidP="0045135B">
      <w:pPr>
        <w:pStyle w:val="2"/>
        <w:widowControl w:val="0"/>
        <w:autoSpaceDE w:val="0"/>
        <w:autoSpaceDN w:val="0"/>
        <w:adjustRightInd w:val="0"/>
        <w:ind w:firstLine="0"/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6</w:t>
      </w:r>
      <w:r w:rsidR="0045135B" w:rsidRPr="0045135B">
        <w:rPr>
          <w:b/>
          <w:sz w:val="26"/>
          <w:szCs w:val="26"/>
        </w:rPr>
        <w:t>. Прочие условия</w:t>
      </w:r>
    </w:p>
    <w:p w:rsidR="0045135B" w:rsidRPr="0045135B" w:rsidRDefault="00E40585" w:rsidP="0045135B">
      <w:pPr>
        <w:ind w:left="709"/>
        <w:jc w:val="both"/>
        <w:rPr>
          <w:bCs/>
          <w:iCs/>
          <w:sz w:val="26"/>
          <w:szCs w:val="26"/>
        </w:rPr>
      </w:pPr>
      <w:r>
        <w:rPr>
          <w:sz w:val="26"/>
          <w:szCs w:val="26"/>
        </w:rPr>
        <w:t>6</w:t>
      </w:r>
      <w:r w:rsidR="0045135B" w:rsidRPr="0045135B">
        <w:rPr>
          <w:sz w:val="26"/>
          <w:szCs w:val="26"/>
        </w:rPr>
        <w:t>.1 Поставляемый товар должен быть новым, (не допускается поставка выставочных образцов,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</w:t>
      </w:r>
      <w:r w:rsidR="0045135B" w:rsidRPr="0045135B">
        <w:rPr>
          <w:bCs/>
          <w:sz w:val="26"/>
          <w:szCs w:val="26"/>
          <w:bdr w:val="none" w:sz="0" w:space="0" w:color="auto" w:frame="1"/>
        </w:rPr>
        <w:t>.</w:t>
      </w:r>
    </w:p>
    <w:p w:rsidR="0045135B" w:rsidRPr="0045135B" w:rsidRDefault="00E40585" w:rsidP="0045135B">
      <w:pPr>
        <w:ind w:left="709"/>
        <w:jc w:val="both"/>
        <w:rPr>
          <w:rStyle w:val="a4"/>
          <w:bCs/>
          <w:i w:val="0"/>
          <w:iCs w:val="0"/>
          <w:sz w:val="26"/>
          <w:szCs w:val="26"/>
          <w:bdr w:val="none" w:sz="0" w:space="0" w:color="auto" w:frame="1"/>
        </w:rPr>
      </w:pPr>
      <w:r>
        <w:rPr>
          <w:rStyle w:val="a4"/>
          <w:sz w:val="26"/>
          <w:szCs w:val="26"/>
          <w:bdr w:val="none" w:sz="0" w:space="0" w:color="auto" w:frame="1"/>
        </w:rPr>
        <w:t>6</w:t>
      </w:r>
      <w:r w:rsidR="0045330D">
        <w:rPr>
          <w:rStyle w:val="a4"/>
          <w:sz w:val="26"/>
          <w:szCs w:val="26"/>
          <w:bdr w:val="none" w:sz="0" w:space="0" w:color="auto" w:frame="1"/>
        </w:rPr>
        <w:t>.</w:t>
      </w:r>
      <w:r w:rsidR="0045330D" w:rsidRPr="0045330D">
        <w:rPr>
          <w:rStyle w:val="a4"/>
          <w:sz w:val="26"/>
          <w:szCs w:val="26"/>
          <w:bdr w:val="none" w:sz="0" w:space="0" w:color="auto" w:frame="1"/>
        </w:rPr>
        <w:t>2</w:t>
      </w:r>
      <w:r w:rsidR="0045135B" w:rsidRPr="0045135B">
        <w:rPr>
          <w:rStyle w:val="a4"/>
          <w:sz w:val="26"/>
          <w:szCs w:val="26"/>
          <w:bdr w:val="none" w:sz="0" w:space="0" w:color="auto" w:frame="1"/>
        </w:rPr>
        <w:t xml:space="preserve"> Доставка включена в стоимость Товара.</w:t>
      </w:r>
    </w:p>
    <w:p w:rsidR="0045135B" w:rsidRPr="0045135B" w:rsidRDefault="00E40585" w:rsidP="0045135B">
      <w:pPr>
        <w:ind w:left="709"/>
        <w:jc w:val="both"/>
        <w:rPr>
          <w:rStyle w:val="a4"/>
          <w:bCs/>
          <w:i w:val="0"/>
          <w:iCs w:val="0"/>
          <w:sz w:val="26"/>
          <w:szCs w:val="26"/>
          <w:bdr w:val="none" w:sz="0" w:space="0" w:color="auto" w:frame="1"/>
        </w:rPr>
      </w:pPr>
      <w:r>
        <w:rPr>
          <w:rStyle w:val="a4"/>
          <w:sz w:val="26"/>
          <w:szCs w:val="26"/>
          <w:bdr w:val="none" w:sz="0" w:space="0" w:color="auto" w:frame="1"/>
        </w:rPr>
        <w:t>6</w:t>
      </w:r>
      <w:r w:rsidR="0045330D">
        <w:rPr>
          <w:rStyle w:val="a4"/>
          <w:sz w:val="26"/>
          <w:szCs w:val="26"/>
          <w:bdr w:val="none" w:sz="0" w:space="0" w:color="auto" w:frame="1"/>
        </w:rPr>
        <w:t>.</w:t>
      </w:r>
      <w:r w:rsidR="0045330D" w:rsidRPr="0045330D">
        <w:rPr>
          <w:rStyle w:val="a4"/>
          <w:sz w:val="26"/>
          <w:szCs w:val="26"/>
          <w:bdr w:val="none" w:sz="0" w:space="0" w:color="auto" w:frame="1"/>
        </w:rPr>
        <w:t>3</w:t>
      </w:r>
      <w:r w:rsidR="0045135B" w:rsidRPr="0045135B">
        <w:rPr>
          <w:rStyle w:val="a4"/>
          <w:sz w:val="26"/>
          <w:szCs w:val="26"/>
          <w:bdr w:val="none" w:sz="0" w:space="0" w:color="auto" w:frame="1"/>
        </w:rPr>
        <w:t xml:space="preserve"> Поставка Товара осуществляется на склад Покупателя.</w:t>
      </w:r>
    </w:p>
    <w:p w:rsidR="0045135B" w:rsidRPr="0045135B" w:rsidRDefault="00E40585" w:rsidP="0045135B">
      <w:pPr>
        <w:ind w:left="709"/>
        <w:jc w:val="both"/>
        <w:rPr>
          <w:sz w:val="26"/>
          <w:szCs w:val="26"/>
        </w:rPr>
      </w:pPr>
      <w:r>
        <w:rPr>
          <w:rStyle w:val="a4"/>
          <w:sz w:val="26"/>
          <w:szCs w:val="26"/>
          <w:bdr w:val="none" w:sz="0" w:space="0" w:color="auto" w:frame="1"/>
        </w:rPr>
        <w:t>6</w:t>
      </w:r>
      <w:r w:rsidR="0045330D">
        <w:rPr>
          <w:rStyle w:val="a4"/>
          <w:sz w:val="26"/>
          <w:szCs w:val="26"/>
          <w:bdr w:val="none" w:sz="0" w:space="0" w:color="auto" w:frame="1"/>
        </w:rPr>
        <w:t>.</w:t>
      </w:r>
      <w:r w:rsidR="0045330D">
        <w:rPr>
          <w:rStyle w:val="a4"/>
          <w:sz w:val="26"/>
          <w:szCs w:val="26"/>
          <w:bdr w:val="none" w:sz="0" w:space="0" w:color="auto" w:frame="1"/>
          <w:lang w:val="en-US"/>
        </w:rPr>
        <w:t>4</w:t>
      </w:r>
      <w:r w:rsidR="0045135B" w:rsidRPr="0045135B">
        <w:rPr>
          <w:rStyle w:val="a4"/>
          <w:sz w:val="26"/>
          <w:szCs w:val="26"/>
          <w:bdr w:val="none" w:sz="0" w:space="0" w:color="auto" w:frame="1"/>
        </w:rPr>
        <w:t xml:space="preserve"> Поставщик</w:t>
      </w:r>
      <w:r w:rsidR="0045135B" w:rsidRPr="0045135B">
        <w:rPr>
          <w:sz w:val="26"/>
          <w:szCs w:val="26"/>
        </w:rPr>
        <w:t xml:space="preserve"> должен:</w:t>
      </w:r>
    </w:p>
    <w:p w:rsidR="0045135B" w:rsidRPr="0045135B" w:rsidRDefault="0045135B" w:rsidP="0045135B">
      <w:pPr>
        <w:pStyle w:val="a3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45135B">
        <w:rPr>
          <w:rFonts w:ascii="Times New Roman" w:hAnsi="Times New Roman"/>
          <w:sz w:val="26"/>
          <w:szCs w:val="26"/>
        </w:rPr>
        <w:t>Обеспечить время реакции на запрос не более 1 рабочего дня, выполнение ремонта в течение не более 7 рабочих дней, при условии наличия запчастей. 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Покупателя);</w:t>
      </w:r>
    </w:p>
    <w:p w:rsidR="0045135B" w:rsidRPr="0045135B" w:rsidRDefault="0045135B" w:rsidP="0045135B">
      <w:pPr>
        <w:pStyle w:val="Times12"/>
        <w:overflowPunct/>
        <w:autoSpaceDE/>
        <w:autoSpaceDN/>
        <w:adjustRightInd/>
        <w:ind w:firstLine="0"/>
        <w:rPr>
          <w:b/>
          <w:sz w:val="26"/>
          <w:szCs w:val="26"/>
        </w:rPr>
      </w:pPr>
    </w:p>
    <w:p w:rsidR="0045135B" w:rsidRPr="0045135B" w:rsidRDefault="00E40585" w:rsidP="0045135B">
      <w:pPr>
        <w:pStyle w:val="Times12"/>
        <w:overflowPunct/>
        <w:autoSpaceDE/>
        <w:autoSpaceDN/>
        <w:adjustRightInd/>
        <w:ind w:firstLine="0"/>
        <w:rPr>
          <w:bCs w:val="0"/>
          <w:color w:val="000000"/>
          <w:sz w:val="26"/>
          <w:szCs w:val="26"/>
          <w:lang w:eastAsia="en-US"/>
        </w:rPr>
      </w:pPr>
      <w:r>
        <w:rPr>
          <w:b/>
          <w:sz w:val="26"/>
          <w:szCs w:val="26"/>
        </w:rPr>
        <w:t>7</w:t>
      </w:r>
      <w:r w:rsidR="0045135B" w:rsidRPr="0045135B">
        <w:rPr>
          <w:b/>
          <w:sz w:val="26"/>
          <w:szCs w:val="26"/>
        </w:rPr>
        <w:t>. Срок поставки товара</w:t>
      </w:r>
      <w:r w:rsidR="0045135B" w:rsidRPr="0045135B">
        <w:rPr>
          <w:sz w:val="26"/>
          <w:szCs w:val="26"/>
        </w:rPr>
        <w:t xml:space="preserve">: </w:t>
      </w:r>
      <w:r w:rsidR="0045135B" w:rsidRPr="0045135B">
        <w:rPr>
          <w:rStyle w:val="rvts30"/>
          <w:color w:val="000000"/>
          <w:sz w:val="26"/>
          <w:szCs w:val="26"/>
          <w:lang w:eastAsia="en-US"/>
        </w:rPr>
        <w:t>6 месяцев с момента оплаты аванса в размере 40%</w:t>
      </w:r>
    </w:p>
    <w:p w:rsidR="0045135B" w:rsidRPr="0045135B" w:rsidRDefault="0045135B" w:rsidP="0045135B">
      <w:pPr>
        <w:rPr>
          <w:sz w:val="26"/>
          <w:szCs w:val="26"/>
        </w:rPr>
      </w:pPr>
    </w:p>
    <w:p w:rsidR="0045135B" w:rsidRPr="0045135B" w:rsidRDefault="00E40585" w:rsidP="0045135B">
      <w:pPr>
        <w:rPr>
          <w:sz w:val="26"/>
          <w:szCs w:val="26"/>
        </w:rPr>
      </w:pPr>
      <w:r>
        <w:rPr>
          <w:b/>
          <w:bCs/>
          <w:sz w:val="26"/>
          <w:szCs w:val="26"/>
        </w:rPr>
        <w:t>8</w:t>
      </w:r>
      <w:r w:rsidR="0045135B" w:rsidRPr="0045135B">
        <w:rPr>
          <w:b/>
          <w:bCs/>
          <w:sz w:val="26"/>
          <w:szCs w:val="26"/>
        </w:rPr>
        <w:t>. Дополнительные требования</w:t>
      </w:r>
    </w:p>
    <w:p w:rsidR="0045135B" w:rsidRPr="0045135B" w:rsidRDefault="0045135B" w:rsidP="0045135B">
      <w:pPr>
        <w:shd w:val="clear" w:color="auto" w:fill="FFFFFF"/>
        <w:tabs>
          <w:tab w:val="left" w:pos="180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     </w:t>
      </w:r>
      <w:r w:rsidRPr="0045135B">
        <w:rPr>
          <w:bCs/>
          <w:sz w:val="26"/>
          <w:szCs w:val="26"/>
        </w:rPr>
        <w:t xml:space="preserve">Требования к участнику: </w:t>
      </w:r>
    </w:p>
    <w:p w:rsidR="0045135B" w:rsidRPr="0045135B" w:rsidRDefault="0045135B" w:rsidP="0045135B">
      <w:pPr>
        <w:shd w:val="clear" w:color="auto" w:fill="FFFFFF"/>
        <w:tabs>
          <w:tab w:val="left" w:pos="180"/>
        </w:tabs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       </w:t>
      </w:r>
      <w:r w:rsidRPr="0045135B">
        <w:rPr>
          <w:sz w:val="26"/>
          <w:szCs w:val="26"/>
        </w:rPr>
        <w:t xml:space="preserve">Выполнить силами своих специалистов </w:t>
      </w:r>
      <w:r w:rsidRPr="0045135B">
        <w:rPr>
          <w:b/>
          <w:sz w:val="26"/>
          <w:szCs w:val="26"/>
        </w:rPr>
        <w:t xml:space="preserve">(граждан РФ) </w:t>
      </w:r>
      <w:r w:rsidRPr="0045135B">
        <w:rPr>
          <w:sz w:val="26"/>
          <w:szCs w:val="26"/>
        </w:rPr>
        <w:t>пуск оборудования в эксплуатацию и инструктаж специалистов Покупателя на предприятии-получателе по работе на оборудовании.</w:t>
      </w:r>
    </w:p>
    <w:p w:rsidR="00DE3FDA" w:rsidRDefault="00DE3FDA"/>
    <w:sectPr w:rsidR="00DE3FDA" w:rsidSect="00DE3F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B6242E"/>
    <w:multiLevelType w:val="hybridMultilevel"/>
    <w:tmpl w:val="3E60458C"/>
    <w:lvl w:ilvl="0" w:tplc="A94A2A8A">
      <w:start w:val="1"/>
      <w:numFmt w:val="bullet"/>
      <w:lvlText w:val=""/>
      <w:lvlJc w:val="left"/>
      <w:pPr>
        <w:tabs>
          <w:tab w:val="num" w:pos="340"/>
        </w:tabs>
        <w:ind w:left="340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82774F3"/>
    <w:multiLevelType w:val="hybridMultilevel"/>
    <w:tmpl w:val="A9D4BD9E"/>
    <w:lvl w:ilvl="0" w:tplc="7C509E0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B74000E"/>
    <w:multiLevelType w:val="hybridMultilevel"/>
    <w:tmpl w:val="AF468628"/>
    <w:lvl w:ilvl="0" w:tplc="5628C234">
      <w:start w:val="1"/>
      <w:numFmt w:val="bullet"/>
      <w:lvlText w:val="-"/>
      <w:lvlJc w:val="left"/>
      <w:pPr>
        <w:tabs>
          <w:tab w:val="num" w:pos="340"/>
        </w:tabs>
        <w:ind w:left="340" w:hanging="227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B66446E"/>
    <w:multiLevelType w:val="hybridMultilevel"/>
    <w:tmpl w:val="069A8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65A69"/>
    <w:multiLevelType w:val="hybridMultilevel"/>
    <w:tmpl w:val="7CA2B9F0"/>
    <w:lvl w:ilvl="0" w:tplc="7C509E0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555566CD"/>
    <w:multiLevelType w:val="hybridMultilevel"/>
    <w:tmpl w:val="3D8469C8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6282265"/>
    <w:multiLevelType w:val="hybridMultilevel"/>
    <w:tmpl w:val="70CEEA24"/>
    <w:lvl w:ilvl="0" w:tplc="131C8BFE">
      <w:start w:val="1"/>
      <w:numFmt w:val="bullet"/>
      <w:lvlText w:val=""/>
      <w:lvlJc w:val="left"/>
      <w:pPr>
        <w:tabs>
          <w:tab w:val="num" w:pos="1554"/>
        </w:tabs>
        <w:ind w:left="15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35B"/>
    <w:rsid w:val="00002094"/>
    <w:rsid w:val="000512F7"/>
    <w:rsid w:val="00203298"/>
    <w:rsid w:val="00220C8F"/>
    <w:rsid w:val="00332415"/>
    <w:rsid w:val="0045135B"/>
    <w:rsid w:val="0045330D"/>
    <w:rsid w:val="00505FC4"/>
    <w:rsid w:val="00520C20"/>
    <w:rsid w:val="00525F22"/>
    <w:rsid w:val="0053046E"/>
    <w:rsid w:val="006F464B"/>
    <w:rsid w:val="007D5DC3"/>
    <w:rsid w:val="00816768"/>
    <w:rsid w:val="00903D62"/>
    <w:rsid w:val="00D05E08"/>
    <w:rsid w:val="00D50524"/>
    <w:rsid w:val="00D53733"/>
    <w:rsid w:val="00DE3FDA"/>
    <w:rsid w:val="00DF50E0"/>
    <w:rsid w:val="00E24595"/>
    <w:rsid w:val="00E40585"/>
    <w:rsid w:val="00E5542E"/>
    <w:rsid w:val="00EF7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3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135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5135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135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2">
    <w:name w:val="Body Text Indent 2"/>
    <w:basedOn w:val="a"/>
    <w:link w:val="20"/>
    <w:rsid w:val="0045135B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4513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qFormat/>
    <w:rsid w:val="0045135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Emphasis"/>
    <w:basedOn w:val="a0"/>
    <w:qFormat/>
    <w:rsid w:val="0045135B"/>
    <w:rPr>
      <w:i/>
      <w:iCs/>
    </w:rPr>
  </w:style>
  <w:style w:type="character" w:customStyle="1" w:styleId="apple-style-span">
    <w:name w:val="apple-style-span"/>
    <w:basedOn w:val="a0"/>
    <w:rsid w:val="0045135B"/>
  </w:style>
  <w:style w:type="character" w:customStyle="1" w:styleId="rvts30">
    <w:name w:val="rvts30"/>
    <w:basedOn w:val="a0"/>
    <w:rsid w:val="0045135B"/>
    <w:rPr>
      <w:rFonts w:ascii="Times New Roman" w:hAnsi="Times New Roman" w:cs="Times New Roman" w:hint="default"/>
      <w:sz w:val="22"/>
      <w:szCs w:val="22"/>
    </w:rPr>
  </w:style>
  <w:style w:type="paragraph" w:customStyle="1" w:styleId="Times12">
    <w:name w:val="Times 12"/>
    <w:basedOn w:val="a"/>
    <w:rsid w:val="0045135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E40585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E405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E40585"/>
    <w:pPr>
      <w:spacing w:after="0" w:line="240" w:lineRule="auto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semiHidden/>
    <w:rsid w:val="00E405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E4058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1696</Words>
  <Characters>9673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11347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veliotsinskiy</dc:creator>
  <cp:keywords/>
  <dc:description/>
  <cp:lastModifiedBy>novikov</cp:lastModifiedBy>
  <cp:revision>5</cp:revision>
  <cp:lastPrinted>2012-11-26T02:16:00Z</cp:lastPrinted>
  <dcterms:created xsi:type="dcterms:W3CDTF">2013-02-05T07:43:00Z</dcterms:created>
  <dcterms:modified xsi:type="dcterms:W3CDTF">2013-02-05T09:55:00Z</dcterms:modified>
</cp:coreProperties>
</file>