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9713DC">
      <w:pPr>
        <w:ind w:right="-1" w:firstLine="709"/>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6936D6">
        <w:rPr>
          <w:bCs/>
          <w:sz w:val="22"/>
          <w:szCs w:val="22"/>
        </w:rPr>
        <w:t xml:space="preserve"> </w:t>
      </w:r>
      <w:r w:rsidR="001D3F96" w:rsidRPr="001D3F96">
        <w:rPr>
          <w:bCs/>
          <w:sz w:val="22"/>
          <w:szCs w:val="22"/>
        </w:rPr>
        <w:t>картриджи и бумагу</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w:t>
      </w:r>
      <w:r w:rsidR="009713DC">
        <w:rPr>
          <w:sz w:val="22"/>
          <w:szCs w:val="22"/>
        </w:rPr>
        <w:t>в течение пяти дней с момента поступления заявки от Покупателя.</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E37EEB">
        <w:rPr>
          <w:sz w:val="22"/>
          <w:szCs w:val="22"/>
        </w:rPr>
        <w:t>нск-28 Стройплощадка блок № 3</w:t>
      </w:r>
      <w:r>
        <w:rPr>
          <w:sz w:val="22"/>
          <w:szCs w:val="22"/>
        </w:rPr>
        <w:t xml:space="preserve"> </w:t>
      </w:r>
      <w:r w:rsidRPr="00CF3B70">
        <w:rPr>
          <w:sz w:val="22"/>
          <w:szCs w:val="22"/>
        </w:rPr>
        <w:t>РАЭС</w:t>
      </w:r>
      <w:r w:rsidR="009713DC">
        <w:rPr>
          <w:sz w:val="22"/>
          <w:szCs w:val="22"/>
        </w:rPr>
        <w:t>, склад Покупателя</w:t>
      </w:r>
      <w:r w:rsidRPr="00CF3B70">
        <w:rPr>
          <w:sz w:val="22"/>
          <w:szCs w:val="22"/>
        </w:rPr>
        <w:t>.</w:t>
      </w:r>
      <w:r w:rsidRPr="000C342F">
        <w:rPr>
          <w:color w:val="000000"/>
        </w:rPr>
        <w:t xml:space="preserve"> </w:t>
      </w:r>
      <w:r>
        <w:rPr>
          <w:color w:val="000000"/>
        </w:rPr>
        <w:t>Поставка осуществляется партиями</w:t>
      </w:r>
      <w:r w:rsidR="009E59B9">
        <w:rPr>
          <w:color w:val="000000"/>
        </w:rPr>
        <w:t xml:space="preserve"> </w:t>
      </w:r>
      <w:r>
        <w:rPr>
          <w:color w:val="000000"/>
        </w:rPr>
        <w:t xml:space="preserve">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49666E">
      <w:pPr>
        <w:pStyle w:val="ConsNormal"/>
        <w:widowControl/>
        <w:tabs>
          <w:tab w:val="left" w:pos="1080"/>
          <w:tab w:val="num" w:pos="1571"/>
        </w:tabs>
        <w:ind w:right="0" w:firstLine="709"/>
        <w:jc w:val="both"/>
        <w:rPr>
          <w:rFonts w:ascii="Times New Roman" w:hAnsi="Times New Roman" w:cs="Times New Roman"/>
          <w:bCs/>
          <w:sz w:val="22"/>
          <w:szCs w:val="22"/>
        </w:rPr>
      </w:pPr>
      <w:r w:rsidRPr="00E0160F">
        <w:rPr>
          <w:rFonts w:ascii="Times New Roman" w:hAnsi="Times New Roman" w:cs="Times New Roman"/>
          <w:sz w:val="22"/>
          <w:szCs w:val="22"/>
        </w:rPr>
        <w:t xml:space="preserve">3.1.4. </w:t>
      </w: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624030" w:rsidRPr="00CF3B70" w:rsidRDefault="00624030"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ртиями согласно заявок Покупателя</w:t>
      </w:r>
      <w:r w:rsidRPr="00CF3B70">
        <w:rPr>
          <w:sz w:val="22"/>
          <w:szCs w:val="22"/>
        </w:rPr>
        <w:t>,</w:t>
      </w:r>
      <w:r w:rsidR="00731C47" w:rsidRPr="00731C47">
        <w:rPr>
          <w:color w:val="000000"/>
        </w:rPr>
        <w:t xml:space="preserve"> </w:t>
      </w:r>
      <w:r w:rsidR="00731C47">
        <w:rPr>
          <w:color w:val="000000"/>
        </w:rPr>
        <w:t>,</w:t>
      </w:r>
      <w:r w:rsidRPr="00CF3B70">
        <w:rPr>
          <w:sz w:val="22"/>
          <w:szCs w:val="22"/>
        </w:rPr>
        <w:t xml:space="preserve">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9713DC">
        <w:rPr>
          <w:sz w:val="22"/>
          <w:szCs w:val="22"/>
        </w:rPr>
        <w:t>5 (пяти)</w:t>
      </w:r>
      <w:r w:rsidRPr="00CF3B70">
        <w:rPr>
          <w:sz w:val="22"/>
          <w:szCs w:val="22"/>
        </w:rPr>
        <w:t xml:space="preserve">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E37EEB">
        <w:rPr>
          <w:sz w:val="22"/>
          <w:szCs w:val="22"/>
        </w:rPr>
        <w:t>ск-28,  Стройплощадка блок № 3</w:t>
      </w:r>
      <w:r w:rsidRPr="00CF3B70">
        <w:rPr>
          <w:sz w:val="22"/>
          <w:szCs w:val="22"/>
        </w:rPr>
        <w:t xml:space="preserve">  РАЭС</w:t>
      </w:r>
      <w:r w:rsidR="009713DC">
        <w:rPr>
          <w:sz w:val="22"/>
          <w:szCs w:val="22"/>
        </w:rPr>
        <w:t>, склад Покупателя</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DF21FF" w:rsidRPr="00DF21FF" w:rsidRDefault="00DF21FF" w:rsidP="00DF21FF">
      <w:pPr>
        <w:pStyle w:val="a8"/>
        <w:numPr>
          <w:ilvl w:val="1"/>
          <w:numId w:val="2"/>
        </w:numPr>
        <w:tabs>
          <w:tab w:val="clear" w:pos="779"/>
          <w:tab w:val="num" w:pos="0"/>
        </w:tabs>
        <w:autoSpaceDE w:val="0"/>
        <w:autoSpaceDN w:val="0"/>
        <w:adjustRightInd w:val="0"/>
        <w:spacing w:after="0"/>
        <w:ind w:left="0" w:firstLine="567"/>
        <w:rPr>
          <w:rFonts w:eastAsia="HiddenHorzOCR"/>
        </w:rPr>
      </w:pPr>
      <w:r w:rsidRPr="00DF21FF">
        <w:rPr>
          <w:rFonts w:eastAsia="HiddenHorzOCR"/>
        </w:rPr>
        <w:t>Поставщик предоставляет ООО «СМУ №1» сведения о цепочке собственников, включая бенефициаров (в том числе конечных) (Приложение №1 к настоящему договору) с приложением подтверждающих документов.</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Fonts w:eastAsia="HiddenHorzOCR"/>
        </w:rPr>
      </w:pPr>
      <w:r w:rsidRPr="00DF21FF">
        <w:rPr>
          <w:rFonts w:eastAsia="HiddenHorzOCR"/>
        </w:rPr>
        <w:t xml:space="preserve"> </w:t>
      </w:r>
      <w:bookmarkStart w:id="0" w:name="_Toc318789969"/>
      <w:bookmarkStart w:id="1" w:name="_Toc318791535"/>
      <w:r w:rsidRPr="00DF21FF">
        <w:rPr>
          <w:rFonts w:eastAsia="HiddenHorzOCR"/>
        </w:rPr>
        <w:t>Подтверждающие документы представляются:</w:t>
      </w:r>
      <w:bookmarkEnd w:id="0"/>
      <w:bookmarkEnd w:id="1"/>
    </w:p>
    <w:p w:rsidR="00DF21FF" w:rsidRPr="00DF21FF" w:rsidRDefault="00DF21FF" w:rsidP="00DF21FF">
      <w:pPr>
        <w:tabs>
          <w:tab w:val="num" w:pos="0"/>
        </w:tabs>
        <w:autoSpaceDE w:val="0"/>
        <w:autoSpaceDN w:val="0"/>
        <w:adjustRightInd w:val="0"/>
        <w:spacing w:after="0"/>
        <w:ind w:firstLine="567"/>
        <w:rPr>
          <w:rFonts w:eastAsia="HiddenHorzOCR"/>
        </w:rPr>
      </w:pPr>
      <w:r w:rsidRPr="00DF21FF">
        <w:rPr>
          <w:rFonts w:eastAsia="HiddenHorzOCR"/>
        </w:rPr>
        <w:t xml:space="preserve">  </w:t>
      </w:r>
      <w:bookmarkStart w:id="2" w:name="_Toc318789970"/>
      <w:bookmarkStart w:id="3" w:name="_Toc318791536"/>
      <w:r w:rsidRPr="00DF21FF">
        <w:rPr>
          <w:rFonts w:eastAsia="HiddenHorzOCR"/>
        </w:rPr>
        <w:t>- по сети Интернет. Передача документов по сети Интернет осуществляется на используемые для пересылки документов, точно идентифицированные настоящим доп. Договором, адреса электронной почты - отправителя и получателя;</w:t>
      </w:r>
      <w:bookmarkEnd w:id="2"/>
      <w:bookmarkEnd w:id="3"/>
    </w:p>
    <w:p w:rsidR="00DF21FF" w:rsidRPr="00DF21FF" w:rsidRDefault="00DF21FF" w:rsidP="00DF21FF">
      <w:pPr>
        <w:tabs>
          <w:tab w:val="num" w:pos="0"/>
        </w:tabs>
        <w:spacing w:after="0"/>
        <w:ind w:firstLine="567"/>
        <w:rPr>
          <w:rFonts w:eastAsia="HiddenHorzOCR"/>
        </w:rPr>
      </w:pPr>
      <w:bookmarkStart w:id="4" w:name="_Toc318789971"/>
      <w:bookmarkStart w:id="5" w:name="_Toc318791537"/>
      <w:r w:rsidRPr="00DF21FF">
        <w:rPr>
          <w:rFonts w:eastAsia="HiddenHorzOCR"/>
        </w:rPr>
        <w:t>- в письменном виде. В этом случае передача осуществляется по акту приема-передачи (Приложение №1 к настоящему договору), который содержит полный перечень передаваемых документов и, со стороны Поставщика, подписывается уполномоченным должностным лицом. Копии документов заверяются тем же уполномоченным должностным лицом;</w:t>
      </w:r>
      <w:bookmarkEnd w:id="4"/>
      <w:bookmarkEnd w:id="5"/>
    </w:p>
    <w:p w:rsidR="00DF21FF" w:rsidRPr="00DF21FF" w:rsidRDefault="00DF21FF" w:rsidP="00DF21FF">
      <w:pPr>
        <w:tabs>
          <w:tab w:val="num" w:pos="0"/>
        </w:tabs>
        <w:spacing w:after="0"/>
        <w:ind w:firstLine="567"/>
        <w:rPr>
          <w:rFonts w:eastAsia="HiddenHorzOCR"/>
        </w:rPr>
      </w:pPr>
      <w:r w:rsidRPr="00DF21FF">
        <w:rPr>
          <w:rFonts w:eastAsia="HiddenHorzOCR"/>
        </w:rPr>
        <w:t xml:space="preserve"> </w:t>
      </w:r>
      <w:bookmarkStart w:id="6" w:name="_Toc318789972"/>
      <w:bookmarkStart w:id="7" w:name="_Toc318791538"/>
      <w:r w:rsidRPr="00DF21FF">
        <w:rPr>
          <w:rFonts w:eastAsia="HiddenHorzOCR"/>
        </w:rPr>
        <w:t>- на электронных носителях. Передача осуществляется на следующих условиях: электронный носитель, подготовленный Поставщиком,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Поставщика подписывается уполномоченным должностным лицом.</w:t>
      </w:r>
      <w:bookmarkEnd w:id="6"/>
      <w:bookmarkEnd w:id="7"/>
    </w:p>
    <w:p w:rsidR="00DF21FF" w:rsidRPr="00DF21FF" w:rsidRDefault="00DF21FF" w:rsidP="00DF21FF">
      <w:pPr>
        <w:pStyle w:val="a8"/>
        <w:numPr>
          <w:ilvl w:val="2"/>
          <w:numId w:val="2"/>
        </w:numPr>
        <w:tabs>
          <w:tab w:val="num" w:pos="0"/>
        </w:tabs>
        <w:spacing w:after="0"/>
        <w:ind w:left="0" w:firstLine="567"/>
        <w:rPr>
          <w:rFonts w:eastAsia="HiddenHorzOCR"/>
        </w:rPr>
      </w:pPr>
      <w:bookmarkStart w:id="8" w:name="_Toc318789973"/>
      <w:bookmarkStart w:id="9" w:name="_Toc318791539"/>
      <w:r w:rsidRPr="00DF21FF">
        <w:rPr>
          <w:rFonts w:eastAsia="HiddenHorzOCR"/>
        </w:rPr>
        <w:t>В качестве подтверждающих документов могут быть предоставлены следующие документы.</w:t>
      </w:r>
      <w:bookmarkEnd w:id="8"/>
      <w:bookmarkEnd w:id="9"/>
    </w:p>
    <w:p w:rsidR="00DF21FF" w:rsidRPr="00DF21FF" w:rsidRDefault="00DF21FF" w:rsidP="00DF21FF">
      <w:pPr>
        <w:pStyle w:val="a8"/>
        <w:tabs>
          <w:tab w:val="num" w:pos="0"/>
          <w:tab w:val="left" w:pos="567"/>
        </w:tabs>
        <w:spacing w:after="0"/>
        <w:ind w:left="0" w:firstLine="567"/>
        <w:rPr>
          <w:rFonts w:eastAsia="HiddenHorzOCR"/>
        </w:rPr>
      </w:pPr>
      <w:bookmarkStart w:id="10" w:name="_Toc318789974"/>
      <w:bookmarkStart w:id="11" w:name="_Toc318791540"/>
      <w:r w:rsidRPr="00DF21FF">
        <w:rPr>
          <w:rFonts w:eastAsia="HiddenHorzOCR"/>
        </w:rPr>
        <w:t>- Устав юридического лица (последняя актуальная редакция со всеми дополнениями и изменениями);</w:t>
      </w:r>
      <w:bookmarkEnd w:id="10"/>
      <w:bookmarkEnd w:id="11"/>
    </w:p>
    <w:p w:rsidR="00DF21FF" w:rsidRPr="00DF21FF" w:rsidRDefault="00DF21FF" w:rsidP="00DF21FF">
      <w:pPr>
        <w:pStyle w:val="a8"/>
        <w:tabs>
          <w:tab w:val="num" w:pos="0"/>
          <w:tab w:val="left" w:pos="567"/>
        </w:tabs>
        <w:spacing w:after="0"/>
        <w:ind w:left="0" w:firstLine="567"/>
        <w:rPr>
          <w:rFonts w:eastAsia="HiddenHorzOCR"/>
        </w:rPr>
      </w:pPr>
      <w:bookmarkStart w:id="12" w:name="_Toc318789975"/>
      <w:bookmarkStart w:id="13" w:name="_Toc318791541"/>
      <w:r w:rsidRPr="00DF21FF">
        <w:rPr>
          <w:rFonts w:eastAsia="HiddenHorzOCR"/>
        </w:rPr>
        <w:t xml:space="preserve">- выписка из Единого государственного реестра юридических лиц (торгового реестра и т.п.), выданная не ранее чем за 30 дней до дня </w:t>
      </w:r>
      <w:bookmarkEnd w:id="12"/>
      <w:bookmarkEnd w:id="13"/>
      <w:r w:rsidRPr="00DF21FF">
        <w:rPr>
          <w:rFonts w:eastAsia="HiddenHorzOCR"/>
        </w:rPr>
        <w:t>представления;</w:t>
      </w:r>
    </w:p>
    <w:p w:rsidR="00DF21FF" w:rsidRPr="00DF21FF" w:rsidRDefault="00DF21FF" w:rsidP="00DF21FF">
      <w:pPr>
        <w:pStyle w:val="a8"/>
        <w:tabs>
          <w:tab w:val="num" w:pos="0"/>
          <w:tab w:val="left" w:pos="567"/>
        </w:tabs>
        <w:spacing w:after="0"/>
        <w:ind w:left="0" w:firstLine="567"/>
        <w:rPr>
          <w:bCs/>
        </w:rPr>
      </w:pPr>
      <w:r w:rsidRPr="00DF21FF">
        <w:rPr>
          <w:rFonts w:eastAsia="HiddenHorzOCR"/>
        </w:rPr>
        <w:tab/>
        <w:t xml:space="preserve"> -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представления</w:t>
      </w:r>
      <w:r w:rsidRPr="00DF21FF">
        <w:rPr>
          <w:bCs/>
        </w:rPr>
        <w:t>.</w:t>
      </w:r>
    </w:p>
    <w:p w:rsidR="00DF21FF" w:rsidRPr="00DF21FF" w:rsidRDefault="00DF21FF" w:rsidP="00DF21FF">
      <w:pPr>
        <w:pStyle w:val="Style5"/>
        <w:widowControl/>
        <w:numPr>
          <w:ilvl w:val="2"/>
          <w:numId w:val="2"/>
        </w:numPr>
        <w:tabs>
          <w:tab w:val="num" w:pos="0"/>
          <w:tab w:val="left" w:leader="underscore" w:pos="4763"/>
        </w:tabs>
        <w:spacing w:before="215"/>
        <w:ind w:left="0" w:firstLine="567"/>
        <w:jc w:val="both"/>
        <w:rPr>
          <w:rStyle w:val="FontStyle17"/>
          <w:b w:val="0"/>
          <w:sz w:val="24"/>
          <w:szCs w:val="24"/>
        </w:rPr>
      </w:pPr>
      <w:proofErr w:type="gramStart"/>
      <w:r w:rsidRPr="00DF21FF">
        <w:rPr>
          <w:rStyle w:val="FontStyle17"/>
          <w:b w:val="0"/>
          <w:sz w:val="24"/>
          <w:szCs w:val="24"/>
        </w:rPr>
        <w:t>Поставщик</w:t>
      </w:r>
      <w:r w:rsidRPr="00DF21FF">
        <w:rPr>
          <w:rFonts w:eastAsia="HiddenHorzOCR"/>
        </w:rPr>
        <w:t xml:space="preserve"> </w:t>
      </w:r>
      <w:r w:rsidRPr="00DF21FF">
        <w:rPr>
          <w:rStyle w:val="FontStyle17"/>
          <w:b w:val="0"/>
          <w:sz w:val="24"/>
          <w:szCs w:val="24"/>
        </w:rPr>
        <w:t xml:space="preserve">гарантирует ООО «СМУ №1», что сведения и документы в отношении всей цепочки собственников и руководителей, включая бенефициаров (в том числе конечных), </w:t>
      </w:r>
      <w:r w:rsidRPr="00DF21FF">
        <w:rPr>
          <w:rFonts w:eastAsia="HiddenHorzOCR"/>
        </w:rPr>
        <w:t>Поставщика</w:t>
      </w:r>
      <w:r w:rsidRPr="00DF21FF">
        <w:rPr>
          <w:rStyle w:val="FontStyle17"/>
          <w:b w:val="0"/>
          <w:sz w:val="24"/>
          <w:szCs w:val="24"/>
        </w:rPr>
        <w:t>, переданные ООО «СМУ №1»  по акту от «____»_____________2012 года, (далее - Сведения), являются полными, точными и достоверными, либо</w:t>
      </w:r>
      <w:r w:rsidRPr="00DF21FF">
        <w:rPr>
          <w:rFonts w:eastAsia="HiddenHorzOCR"/>
        </w:rPr>
        <w:t xml:space="preserve"> Поставщик </w:t>
      </w:r>
      <w:r w:rsidRPr="00DF21FF">
        <w:rPr>
          <w:rStyle w:val="FontStyle17"/>
          <w:b w:val="0"/>
          <w:sz w:val="24"/>
          <w:szCs w:val="24"/>
        </w:rPr>
        <w:t>гарантирует ООО «СМУ №1», что сведения в отношении всей цепочки собственников и руководителей, включая бенефициаров (в том числе конечных</w:t>
      </w:r>
      <w:proofErr w:type="gramEnd"/>
      <w:r w:rsidRPr="00DF21FF">
        <w:rPr>
          <w:rStyle w:val="FontStyle17"/>
          <w:b w:val="0"/>
          <w:sz w:val="24"/>
          <w:szCs w:val="24"/>
        </w:rPr>
        <w:t>),</w:t>
      </w:r>
      <w:r w:rsidRPr="00DF21FF">
        <w:rPr>
          <w:rFonts w:eastAsia="HiddenHorzOCR"/>
        </w:rPr>
        <w:t xml:space="preserve"> Поставщика</w:t>
      </w:r>
      <w:r w:rsidRPr="00DF21FF">
        <w:rPr>
          <w:rStyle w:val="FontStyle17"/>
          <w:b w:val="0"/>
          <w:sz w:val="24"/>
          <w:szCs w:val="24"/>
        </w:rPr>
        <w:t>, направленные с адреса электронной почты</w:t>
      </w:r>
      <w:r w:rsidRPr="00DF21FF">
        <w:rPr>
          <w:rFonts w:eastAsia="HiddenHorzOCR"/>
        </w:rPr>
        <w:t xml:space="preserve"> Поставщика </w:t>
      </w:r>
      <w:r w:rsidRPr="00DF21FF">
        <w:rPr>
          <w:rStyle w:val="FontStyle17"/>
          <w:b w:val="0"/>
          <w:sz w:val="24"/>
          <w:szCs w:val="24"/>
        </w:rPr>
        <w:t>______________@__________ на адрес электронной почты ООО «СМУ №1» uo.smu01@yandex.ru, (далее - Сведения), являются полными, точными и достоверными (Приложение №1).</w:t>
      </w:r>
    </w:p>
    <w:p w:rsidR="00DF21FF" w:rsidRPr="00DF21FF" w:rsidRDefault="00DF21FF" w:rsidP="00DF21FF">
      <w:pPr>
        <w:pStyle w:val="Style1"/>
        <w:widowControl/>
        <w:numPr>
          <w:ilvl w:val="2"/>
          <w:numId w:val="2"/>
        </w:numPr>
        <w:tabs>
          <w:tab w:val="num" w:pos="0"/>
        </w:tabs>
        <w:spacing w:before="8" w:line="240" w:lineRule="auto"/>
        <w:ind w:left="0" w:firstLine="567"/>
        <w:rPr>
          <w:rStyle w:val="FontStyle17"/>
          <w:b w:val="0"/>
          <w:sz w:val="24"/>
          <w:szCs w:val="24"/>
        </w:rPr>
      </w:pPr>
      <w:r w:rsidRPr="00DF21FF">
        <w:rPr>
          <w:rStyle w:val="FontStyle17"/>
          <w:b w:val="0"/>
          <w:sz w:val="24"/>
          <w:szCs w:val="24"/>
        </w:rPr>
        <w:t xml:space="preserve">При изменении Сведений </w:t>
      </w:r>
      <w:r w:rsidRPr="00DF21FF">
        <w:rPr>
          <w:rFonts w:eastAsia="HiddenHorzOCR"/>
        </w:rPr>
        <w:t xml:space="preserve">Поставщик </w:t>
      </w:r>
      <w:r w:rsidRPr="00DF21FF">
        <w:rPr>
          <w:rStyle w:val="FontStyle17"/>
          <w:b w:val="0"/>
          <w:sz w:val="24"/>
          <w:szCs w:val="24"/>
        </w:rPr>
        <w:t>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r w:rsidRPr="00DF21FF">
        <w:rPr>
          <w:rFonts w:eastAsia="HiddenHorzOCR"/>
        </w:rPr>
        <w:t xml:space="preserve"> Поставщика</w:t>
      </w:r>
      <w:r w:rsidRPr="00DF21FF">
        <w:rPr>
          <w:rStyle w:val="FontStyle17"/>
          <w:b w:val="0"/>
          <w:sz w:val="24"/>
          <w:szCs w:val="24"/>
        </w:rPr>
        <w:t>.</w:t>
      </w:r>
    </w:p>
    <w:p w:rsidR="00DF21FF" w:rsidRPr="00DF21FF" w:rsidRDefault="00DF21FF" w:rsidP="00DF21FF">
      <w:pPr>
        <w:pStyle w:val="Style1"/>
        <w:widowControl/>
        <w:numPr>
          <w:ilvl w:val="2"/>
          <w:numId w:val="2"/>
        </w:numPr>
        <w:tabs>
          <w:tab w:val="num" w:pos="0"/>
        </w:tabs>
        <w:spacing w:before="181" w:line="240" w:lineRule="auto"/>
        <w:ind w:left="0" w:firstLine="567"/>
        <w:rPr>
          <w:rStyle w:val="FontStyle17"/>
          <w:b w:val="0"/>
          <w:sz w:val="24"/>
          <w:szCs w:val="24"/>
        </w:rPr>
      </w:pPr>
      <w:proofErr w:type="gramStart"/>
      <w:r w:rsidRPr="00DF21FF">
        <w:rPr>
          <w:rFonts w:eastAsia="HiddenHorzOCR"/>
        </w:rPr>
        <w:t xml:space="preserve">Поставщик </w:t>
      </w:r>
      <w:r w:rsidRPr="00DF21FF">
        <w:rPr>
          <w:rStyle w:val="FontStyle17"/>
          <w:b w:val="0"/>
          <w:sz w:val="24"/>
          <w:szCs w:val="24"/>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компетентным органам государственной</w:t>
      </w:r>
      <w:proofErr w:type="gramEnd"/>
      <w:r w:rsidRPr="00DF21FF">
        <w:rPr>
          <w:rStyle w:val="FontStyle17"/>
          <w:b w:val="0"/>
          <w:sz w:val="24"/>
          <w:szCs w:val="24"/>
        </w:rPr>
        <w:t xml:space="preserve"> власти (в том числе, Федеральной налоговой службе Российской Федерации, Минэнерго России, </w:t>
      </w:r>
      <w:proofErr w:type="spellStart"/>
      <w:r w:rsidRPr="00DF21FF">
        <w:rPr>
          <w:rStyle w:val="FontStyle17"/>
          <w:b w:val="0"/>
          <w:sz w:val="24"/>
          <w:szCs w:val="24"/>
        </w:rPr>
        <w:t>Росфинмониторингу</w:t>
      </w:r>
      <w:proofErr w:type="spellEnd"/>
      <w:r w:rsidRPr="00DF21FF">
        <w:rPr>
          <w:rStyle w:val="FontStyle17"/>
          <w:b w:val="0"/>
          <w:sz w:val="24"/>
          <w:szCs w:val="24"/>
        </w:rPr>
        <w:t xml:space="preserve">, Правительству Российской Федерации) и последующую обработку Сведений такими органами (далее </w:t>
      </w:r>
      <w:proofErr w:type="gramStart"/>
      <w:r w:rsidRPr="00DF21FF">
        <w:rPr>
          <w:rStyle w:val="FontStyle17"/>
          <w:b w:val="0"/>
          <w:sz w:val="24"/>
          <w:szCs w:val="24"/>
        </w:rPr>
        <w:t>-Р</w:t>
      </w:r>
      <w:proofErr w:type="gramEnd"/>
      <w:r w:rsidRPr="00DF21FF">
        <w:rPr>
          <w:rStyle w:val="FontStyle17"/>
          <w:b w:val="0"/>
          <w:sz w:val="24"/>
          <w:szCs w:val="24"/>
        </w:rPr>
        <w:t xml:space="preserve">аскрытие). </w:t>
      </w:r>
      <w:r w:rsidRPr="00DF21FF">
        <w:rPr>
          <w:rFonts w:eastAsia="HiddenHorzOCR"/>
        </w:rPr>
        <w:lastRenderedPageBreak/>
        <w:t xml:space="preserve">Поставщик </w:t>
      </w:r>
      <w:r w:rsidRPr="00DF21FF">
        <w:rPr>
          <w:rStyle w:val="FontStyle17"/>
          <w:b w:val="0"/>
          <w:sz w:val="24"/>
          <w:szCs w:val="24"/>
        </w:rPr>
        <w:t xml:space="preserve">освобождает </w:t>
      </w:r>
      <w:proofErr w:type="spellStart"/>
      <w:r w:rsidRPr="00DF21FF">
        <w:rPr>
          <w:rStyle w:val="FontStyle17"/>
          <w:b w:val="0"/>
          <w:sz w:val="24"/>
          <w:szCs w:val="24"/>
        </w:rPr>
        <w:t>Госкорпорацию</w:t>
      </w:r>
      <w:proofErr w:type="spellEnd"/>
      <w:r w:rsidRPr="00DF21FF">
        <w:rPr>
          <w:rStyle w:val="FontStyle17"/>
          <w:b w:val="0"/>
          <w:sz w:val="24"/>
          <w:szCs w:val="24"/>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DF21FF" w:rsidRPr="00DF21FF" w:rsidRDefault="00DF21FF" w:rsidP="00DF21FF">
      <w:pPr>
        <w:pStyle w:val="Style5"/>
        <w:widowControl/>
        <w:numPr>
          <w:ilvl w:val="2"/>
          <w:numId w:val="2"/>
        </w:numPr>
        <w:tabs>
          <w:tab w:val="num" w:pos="0"/>
          <w:tab w:val="left" w:leader="underscore" w:pos="709"/>
        </w:tabs>
        <w:spacing w:before="67"/>
        <w:ind w:left="0" w:firstLine="567"/>
        <w:jc w:val="both"/>
        <w:rPr>
          <w:rStyle w:val="FontStyle17"/>
          <w:b w:val="0"/>
          <w:sz w:val="24"/>
          <w:szCs w:val="24"/>
        </w:rPr>
      </w:pPr>
      <w:r w:rsidRPr="00DF21FF">
        <w:rPr>
          <w:rStyle w:val="FontStyle17"/>
          <w:b w:val="0"/>
          <w:sz w:val="24"/>
          <w:szCs w:val="24"/>
        </w:rPr>
        <w:t xml:space="preserve"> </w:t>
      </w:r>
      <w:r w:rsidRPr="00DF21FF">
        <w:rPr>
          <w:rFonts w:eastAsia="HiddenHorzOCR"/>
        </w:rPr>
        <w:t xml:space="preserve">Поставщик </w:t>
      </w:r>
      <w:r w:rsidRPr="00DF21FF">
        <w:rPr>
          <w:rStyle w:val="FontStyle17"/>
          <w:b w:val="0"/>
          <w:sz w:val="24"/>
          <w:szCs w:val="24"/>
        </w:rPr>
        <w:t>и ООО «СМУ №1» подтверждают,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Style w:val="FontStyle17"/>
          <w:b w:val="0"/>
          <w:sz w:val="24"/>
          <w:szCs w:val="24"/>
        </w:rPr>
      </w:pPr>
      <w:proofErr w:type="gramStart"/>
      <w:r w:rsidRPr="00DF21FF">
        <w:rPr>
          <w:rStyle w:val="FontStyle17"/>
          <w:b w:val="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w:t>
      </w:r>
      <w:r w:rsidRPr="00DF21FF">
        <w:rPr>
          <w:rFonts w:eastAsia="HiddenHorzOCR"/>
        </w:rPr>
        <w:t xml:space="preserve">Поставщику </w:t>
      </w:r>
      <w:r w:rsidRPr="00DF21FF">
        <w:rPr>
          <w:rStyle w:val="FontStyle17"/>
          <w:b w:val="0"/>
          <w:sz w:val="24"/>
          <w:szCs w:val="24"/>
        </w:rPr>
        <w:t>требования о возмещении убытков, причиненных прекращением Договора.</w:t>
      </w:r>
      <w:proofErr w:type="gramEnd"/>
      <w:r w:rsidRPr="00DF21FF">
        <w:rPr>
          <w:rStyle w:val="FontStyle17"/>
          <w:b w:val="0"/>
          <w:sz w:val="24"/>
          <w:szCs w:val="24"/>
        </w:rPr>
        <w:t xml:space="preserve"> Договор считается расторгнутым </w:t>
      </w:r>
      <w:proofErr w:type="gramStart"/>
      <w:r w:rsidRPr="00DF21FF">
        <w:rPr>
          <w:rStyle w:val="FontStyle17"/>
          <w:b w:val="0"/>
          <w:sz w:val="24"/>
          <w:szCs w:val="24"/>
        </w:rPr>
        <w:t>с даты получения</w:t>
      </w:r>
      <w:proofErr w:type="gramEnd"/>
      <w:r w:rsidRPr="00DF21FF">
        <w:rPr>
          <w:rStyle w:val="FontStyle17"/>
          <w:b w:val="0"/>
          <w:sz w:val="24"/>
          <w:szCs w:val="24"/>
        </w:rPr>
        <w:t xml:space="preserve"> </w:t>
      </w:r>
      <w:r w:rsidRPr="00DF21FF">
        <w:rPr>
          <w:rFonts w:eastAsia="HiddenHorzOCR"/>
        </w:rPr>
        <w:t xml:space="preserve">Поставщиком </w:t>
      </w:r>
      <w:r w:rsidRPr="00DF21FF">
        <w:rPr>
          <w:rStyle w:val="FontStyle17"/>
          <w:b w:val="0"/>
          <w:sz w:val="24"/>
          <w:szCs w:val="24"/>
        </w:rPr>
        <w:t>соответствующего письменного уведомления ООО «СМУ №1», если более поздняя дата не будет установлена в уведомлении.</w:t>
      </w:r>
    </w:p>
    <w:p w:rsidR="00DF21FF" w:rsidRPr="00DF21FF" w:rsidRDefault="00DF21FF" w:rsidP="00DF21FF">
      <w:pPr>
        <w:pStyle w:val="a8"/>
        <w:tabs>
          <w:tab w:val="num" w:pos="0"/>
        </w:tabs>
        <w:ind w:left="0" w:firstLine="567"/>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1D3F96">
        <w:rPr>
          <w:sz w:val="22"/>
          <w:szCs w:val="22"/>
        </w:rPr>
        <w:t>картриджей и бумаги</w:t>
      </w:r>
      <w:r>
        <w:rPr>
          <w:sz w:val="22"/>
          <w:szCs w:val="22"/>
        </w:rPr>
        <w:t>.</w:t>
      </w: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3E22D8" w:rsidRDefault="00517EFD"/>
    <w:sectPr w:rsidR="003E22D8"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7EFD" w:rsidRDefault="00517EFD" w:rsidP="00D319E5">
      <w:pPr>
        <w:spacing w:after="0"/>
      </w:pPr>
      <w:r>
        <w:separator/>
      </w:r>
    </w:p>
  </w:endnote>
  <w:endnote w:type="continuationSeparator" w:id="0">
    <w:p w:rsidR="00517EFD" w:rsidRDefault="00517EFD"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D053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517EF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D053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E37EEB">
      <w:rPr>
        <w:rStyle w:val="a7"/>
      </w:rPr>
      <w:t>4</w:t>
    </w:r>
    <w:r>
      <w:rPr>
        <w:rStyle w:val="a7"/>
      </w:rPr>
      <w:fldChar w:fldCharType="end"/>
    </w:r>
  </w:p>
  <w:p w:rsidR="00DB2FCE" w:rsidRDefault="00517EFD"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7EFD" w:rsidRDefault="00517EFD" w:rsidP="00D319E5">
      <w:pPr>
        <w:spacing w:after="0"/>
      </w:pPr>
      <w:r>
        <w:separator/>
      </w:r>
    </w:p>
  </w:footnote>
  <w:footnote w:type="continuationSeparator" w:id="0">
    <w:p w:rsidR="00517EFD" w:rsidRDefault="00517EFD"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17EFD">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3F96"/>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DD2"/>
    <w:rsid w:val="00264EAB"/>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425"/>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3FD"/>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538F"/>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666E"/>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17EFD"/>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485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4030"/>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36D6"/>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5C26"/>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1C47"/>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97A03"/>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79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53E"/>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0CE8"/>
    <w:rsid w:val="00941C97"/>
    <w:rsid w:val="00942864"/>
    <w:rsid w:val="009428B9"/>
    <w:rsid w:val="00942C7A"/>
    <w:rsid w:val="00942DF1"/>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3DC"/>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9B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418E"/>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2510"/>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60C"/>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EEB"/>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340D"/>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86B1D"/>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1872"/>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A7459-D2F1-4B79-B5D1-CDE3E044A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5</Pages>
  <Words>2558</Words>
  <Characters>14587</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15</cp:revision>
  <dcterms:created xsi:type="dcterms:W3CDTF">2012-04-18T05:30:00Z</dcterms:created>
  <dcterms:modified xsi:type="dcterms:W3CDTF">2012-08-10T06:41:00Z</dcterms:modified>
</cp:coreProperties>
</file>