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719B" w:rsidRPr="003C719B" w:rsidRDefault="003C719B" w:rsidP="003C719B">
      <w:pPr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bookmarkStart w:id="0" w:name="_Toc326685843"/>
      <w:r w:rsidRPr="003C719B">
        <w:rPr>
          <w:rFonts w:ascii="Times New Roman" w:hAnsi="Times New Roman" w:cs="Times New Roman"/>
          <w:bCs/>
          <w:sz w:val="24"/>
          <w:szCs w:val="24"/>
        </w:rPr>
        <w:t>ДОКУМЕНТАЦИЯ ПО ЗАПРОСУ ЦЕН</w:t>
      </w:r>
      <w:bookmarkEnd w:id="0"/>
    </w:p>
    <w:p w:rsidR="003C719B" w:rsidRPr="003C719B" w:rsidRDefault="003C719B" w:rsidP="003C719B">
      <w:pPr>
        <w:jc w:val="center"/>
        <w:rPr>
          <w:rFonts w:ascii="Times New Roman" w:hAnsi="Times New Roman" w:cs="Times New Roman"/>
          <w:sz w:val="24"/>
          <w:szCs w:val="24"/>
        </w:rPr>
      </w:pPr>
      <w:r w:rsidRPr="003C719B">
        <w:rPr>
          <w:rFonts w:ascii="Times New Roman" w:hAnsi="Times New Roman" w:cs="Times New Roman"/>
          <w:sz w:val="24"/>
          <w:szCs w:val="24"/>
        </w:rPr>
        <w:t>открытый запрос цен в электронной форме на право заключения договора на поставку</w:t>
      </w:r>
    </w:p>
    <w:p w:rsidR="003C719B" w:rsidRPr="003C719B" w:rsidRDefault="003C719B" w:rsidP="003C719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специального программного обеспечения для испытательного комплекса по релейной защите и автоматике РЕТОМ-51</w:t>
      </w:r>
      <w:r w:rsidR="004775DD">
        <w:rPr>
          <w:rFonts w:ascii="Times New Roman" w:hAnsi="Times New Roman" w:cs="Times New Roman"/>
          <w:b/>
          <w:sz w:val="24"/>
          <w:szCs w:val="24"/>
        </w:rPr>
        <w:t xml:space="preserve"> или эквивалент</w:t>
      </w:r>
    </w:p>
    <w:p w:rsidR="003C719B" w:rsidRPr="003C719B" w:rsidRDefault="003C719B" w:rsidP="003C719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C719B" w:rsidRPr="003C719B" w:rsidRDefault="003C719B" w:rsidP="003C719B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3C719B">
        <w:rPr>
          <w:rFonts w:ascii="Times New Roman" w:hAnsi="Times New Roman" w:cs="Times New Roman"/>
          <w:b/>
          <w:caps/>
          <w:sz w:val="24"/>
          <w:szCs w:val="24"/>
        </w:rPr>
        <w:t>том 2 «техническая часть»</w:t>
      </w:r>
    </w:p>
    <w:p w:rsidR="003C719B" w:rsidRPr="003C719B" w:rsidRDefault="003C719B" w:rsidP="003C719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C719B" w:rsidRPr="003C719B" w:rsidRDefault="003C719B" w:rsidP="003C719B">
      <w:pPr>
        <w:rPr>
          <w:rFonts w:ascii="Times New Roman" w:hAnsi="Times New Roman" w:cs="Times New Roman"/>
          <w:sz w:val="24"/>
          <w:szCs w:val="24"/>
        </w:rPr>
      </w:pPr>
    </w:p>
    <w:p w:rsidR="003C719B" w:rsidRPr="003C719B" w:rsidRDefault="003C719B" w:rsidP="003C719B">
      <w:pPr>
        <w:jc w:val="center"/>
        <w:rPr>
          <w:rFonts w:ascii="Times New Roman" w:hAnsi="Times New Roman" w:cs="Times New Roman"/>
          <w:sz w:val="24"/>
          <w:szCs w:val="24"/>
        </w:rPr>
      </w:pPr>
      <w:r w:rsidRPr="003C719B">
        <w:rPr>
          <w:rFonts w:ascii="Times New Roman" w:hAnsi="Times New Roman" w:cs="Times New Roman"/>
          <w:sz w:val="24"/>
          <w:szCs w:val="24"/>
        </w:rPr>
        <w:t xml:space="preserve">«       »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C719B">
        <w:rPr>
          <w:rFonts w:ascii="Times New Roman" w:hAnsi="Times New Roman" w:cs="Times New Roman"/>
          <w:sz w:val="24"/>
          <w:szCs w:val="24"/>
        </w:rPr>
        <w:t xml:space="preserve">  2013 года №</w:t>
      </w:r>
      <w:r>
        <w:rPr>
          <w:rFonts w:ascii="Times New Roman" w:hAnsi="Times New Roman" w:cs="Times New Roman"/>
          <w:sz w:val="24"/>
          <w:szCs w:val="24"/>
        </w:rPr>
        <w:t>3640</w:t>
      </w:r>
      <w:r w:rsidRPr="003C719B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120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719B" w:rsidRPr="003C719B" w:rsidRDefault="003C719B" w:rsidP="003C719B">
      <w:pPr>
        <w:jc w:val="center"/>
        <w:rPr>
          <w:rFonts w:ascii="Times New Roman" w:hAnsi="Times New Roman" w:cs="Times New Roman"/>
          <w:sz w:val="24"/>
          <w:szCs w:val="24"/>
        </w:rPr>
        <w:sectPr w:rsidR="003C719B" w:rsidRPr="003C719B" w:rsidSect="004856C1">
          <w:footerReference w:type="even" r:id="rId7"/>
          <w:headerReference w:type="first" r:id="rId8"/>
          <w:pgSz w:w="11907" w:h="16840" w:code="9"/>
          <w:pgMar w:top="1134" w:right="851" w:bottom="1134" w:left="1418" w:header="709" w:footer="1072" w:gutter="0"/>
          <w:cols w:space="708"/>
          <w:docGrid w:linePitch="360"/>
        </w:sectPr>
      </w:pPr>
      <w:bookmarkStart w:id="1" w:name="_Toc318388607"/>
      <w:bookmarkStart w:id="2" w:name="_Toc320285820"/>
      <w:bookmarkStart w:id="3" w:name="_Toc326685844"/>
      <w:r w:rsidRPr="003C719B">
        <w:rPr>
          <w:rFonts w:ascii="Times New Roman" w:hAnsi="Times New Roman" w:cs="Times New Roman"/>
          <w:sz w:val="24"/>
          <w:szCs w:val="24"/>
        </w:rPr>
        <w:t>2013 г.</w:t>
      </w:r>
    </w:p>
    <w:bookmarkEnd w:id="1"/>
    <w:bookmarkEnd w:id="2"/>
    <w:bookmarkEnd w:id="3"/>
    <w:p w:rsidR="00860F37" w:rsidRPr="00860F37" w:rsidRDefault="00860F37" w:rsidP="003C71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Техническое задание</w:t>
      </w: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нестандартного технологического оборудования/изделия </w:t>
      </w: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и/или системы </w:t>
      </w: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="001C31B0" w:rsidRPr="001C31B0">
        <w:t xml:space="preserve"> </w:t>
      </w:r>
      <w:r w:rsidR="001C31B0" w:rsidRPr="001C31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испытательного комплекса по релейной защите и автоматике РЕТОМ-51.</w:t>
      </w: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СОДЕРЖАНИЕ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НАИМЕНОВАНИЕ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НАЗНАЧЕНИЕ (ОБЛАСТЬ ПРИМЕНЕНИЯ)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УСЛОВИЯ ЭКСПЛУАТАЦИИ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ТЕХНИЧЕСКИЕ ТРЕБОВАНИЯ</w:t>
      </w:r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860F37" w:rsidRPr="00860F37" w:rsidRDefault="00860F37" w:rsidP="00860F37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характеристики, технико-экономические и эксплуатационные показатели</w:t>
      </w:r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Подраздел 4.5. Требования к материалам и комплектующим нестандартного </w:t>
      </w:r>
    </w:p>
    <w:p w:rsidR="00860F37" w:rsidRPr="00860F37" w:rsidRDefault="00860F37" w:rsidP="00860F37">
      <w:pPr>
        <w:spacing w:after="0" w:line="240" w:lineRule="auto"/>
        <w:ind w:left="24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технологического оборудования/изделия и/или системы</w:t>
      </w:r>
    </w:p>
    <w:p w:rsidR="00860F37" w:rsidRPr="00860F37" w:rsidRDefault="00860F37" w:rsidP="00860F37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Подраздел 4.8. Требования к </w:t>
      </w:r>
      <w:proofErr w:type="spellStart"/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контролепригодности</w:t>
      </w:r>
      <w:proofErr w:type="spellEnd"/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контрольно-измерительным приборам и автоматике</w:t>
      </w:r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комплектности</w:t>
      </w:r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маркировке</w:t>
      </w:r>
    </w:p>
    <w:p w:rsidR="00860F37" w:rsidRPr="00860F37" w:rsidRDefault="00860F37" w:rsidP="00860F3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4.12. Требования к упаковке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ТРЕБОВАНИЯ К ПРАВИЛАМ СДАЧИ И ПРИЕМКИ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ТРЕБОВАНИЯ К ТРАНСПОРТИРОВАНИЮ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7. ТРЕБОВАНИЯ К КОНСЕРВАЦИИ И ХРАНЕНИЮ</w:t>
      </w:r>
    </w:p>
    <w:p w:rsidR="00860F37" w:rsidRPr="00860F37" w:rsidRDefault="00860F37" w:rsidP="00860F37">
      <w:pPr>
        <w:spacing w:after="0"/>
        <w:ind w:left="1276" w:right="-142" w:hanging="12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8. ТРЕБОВАНИЯ К ОБЪЕМУ И/ИЛИ СРОКУ ПРЕДОСТАВЛЕНИЯ ГАРАНТИЙ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9. ТРЕБОВАНИЯ ПО РЕМОНТОПРИГОДНОСТИ</w:t>
      </w:r>
    </w:p>
    <w:p w:rsidR="00860F37" w:rsidRPr="00860F37" w:rsidRDefault="00860F37" w:rsidP="00860F37">
      <w:pPr>
        <w:spacing w:after="0"/>
        <w:ind w:left="1276" w:hanging="12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10. ТРЕБОВАНИЯ К ОБЕСПЕЧЕНИЮ МОНТАЖА, НАЛАДКИ И СЕРВИСНОМУ ОБСЛУЖИВАНИЮ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11. ЭКОЛОГИЧЕСКИЕ ТРЕБОВАНИЯ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12. ТРЕБОВАНИЯ ПО БЕЗОПАСНОСТИ</w:t>
      </w:r>
    </w:p>
    <w:p w:rsidR="00860F37" w:rsidRPr="00860F37" w:rsidRDefault="00860F37" w:rsidP="00860F37">
      <w:pPr>
        <w:spacing w:after="0"/>
        <w:ind w:left="1276" w:hanging="12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РАЗДЕЛ 13. ТРЕБОВАНИЯ К КАЧЕСТВУ 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14. СПЕЦИАЛЬНЫЕ ТРЕБОВАНИЯ</w:t>
      </w:r>
    </w:p>
    <w:p w:rsidR="00860F37" w:rsidRPr="00860F37" w:rsidRDefault="00860F37" w:rsidP="00860F37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15. ТРЕБОВАНИЯ К КОЛИЧЕСТВУ И СРОКУ (ПЕРИОДИЧНОСТИ) ПОСТАВКИ</w:t>
      </w:r>
    </w:p>
    <w:p w:rsidR="00860F37" w:rsidRPr="00860F37" w:rsidRDefault="00860F37" w:rsidP="00860F37">
      <w:pPr>
        <w:spacing w:after="0"/>
        <w:ind w:left="1276" w:hanging="12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16. ТРЕБОВАНИЯ К ТЕХНИЧЕСКОМУ СОПРОВОЖДЕНИЮ ПРИ ЭКСПЛУАТАЦИИ НЕСТАНДАРТНОГО ТЕХНОЛОГИЧЕСКОГО ОБОРУДОВАНИЯ/ИЗДЕЛИЯ И/ИЛИ СИСТЕМЫ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17. ДОПОЛНИТЕЛЬНЫЕ ТРЕБОВАНИЯ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18. ТРЕБОВАНИЕ К ФОРМЕ ПРЕДСТАВЛЯЕМОЙ ИНФОРМАЦИИ</w:t>
      </w:r>
    </w:p>
    <w:p w:rsidR="00860F37" w:rsidRPr="00860F37" w:rsidRDefault="00860F37" w:rsidP="00860F37">
      <w:pPr>
        <w:spacing w:after="0"/>
        <w:ind w:left="1134" w:right="-142" w:hanging="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19. ТРЕБОВАНИЯ К ТЕХНИЧЕСКОМУ ОБУЧЕНИЮ ПЕРСОНАЛА ЗАКАЗЧИКА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20. ПЕРЕЧЕНЬ ПРИНЯТЫХ СОКРАЩЕНИЙ</w:t>
      </w:r>
    </w:p>
    <w:p w:rsidR="00860F37" w:rsidRPr="00860F37" w:rsidRDefault="00860F37" w:rsidP="00860F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4536"/>
      </w:tblGrid>
      <w:tr w:rsidR="00860F37" w:rsidRPr="00860F37" w:rsidTr="001C31B0">
        <w:trPr>
          <w:trHeight w:val="23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№</w:t>
            </w:r>
          </w:p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60F3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860F3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/п</w:t>
            </w:r>
          </w:p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технического задания</w:t>
            </w:r>
          </w:p>
          <w:p w:rsidR="00860F37" w:rsidRPr="00860F37" w:rsidRDefault="00860F37" w:rsidP="001C31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Значения нормируемых характеристик, рекомендации по заполнению Заказчиком разделов типовой формы технического задания</w:t>
            </w:r>
          </w:p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</w:tr>
      <w:tr w:rsidR="00860F37" w:rsidRPr="00860F37" w:rsidTr="001C31B0">
        <w:trPr>
          <w:trHeight w:val="2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НАИМЕНОВАНИЕ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3"/>
        <w:gridCol w:w="6237"/>
      </w:tblGrid>
      <w:tr w:rsidR="00860F37" w:rsidRPr="00860F37" w:rsidTr="002C1AD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 оборудованию/изделию и/или системам, согласованное в соответствии со строкой годовой программы закупок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Default="001C31B0" w:rsidP="002C1AD5">
            <w:pPr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31B0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Комплект</w:t>
            </w:r>
            <w:r w:rsidRPr="001C31B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специального программного обеспечения для испытательного </w:t>
            </w:r>
            <w:r w:rsidRPr="001C31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комплекса</w:t>
            </w:r>
            <w:r w:rsidRPr="001C31B0">
              <w:rPr>
                <w:rFonts w:ascii="Times New Roman" w:hAnsi="Times New Roman" w:cs="Times New Roman"/>
                <w:sz w:val="24"/>
                <w:szCs w:val="24"/>
              </w:rPr>
              <w:t xml:space="preserve"> по реле</w:t>
            </w:r>
            <w:bookmarkStart w:id="4" w:name="_GoBack"/>
            <w:bookmarkEnd w:id="4"/>
            <w:r w:rsidRPr="001C31B0">
              <w:rPr>
                <w:rFonts w:ascii="Times New Roman" w:hAnsi="Times New Roman" w:cs="Times New Roman"/>
                <w:sz w:val="24"/>
                <w:szCs w:val="24"/>
              </w:rPr>
              <w:t>йной защите и автоматике РЕТО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М-51, </w:t>
            </w:r>
            <w:r w:rsidRPr="001C31B0">
              <w:rPr>
                <w:rFonts w:ascii="Times New Roman" w:hAnsi="Times New Roman" w:cs="Times New Roman"/>
                <w:sz w:val="24"/>
                <w:szCs w:val="24"/>
              </w:rPr>
              <w:t>включа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ющий</w:t>
            </w:r>
            <w:r w:rsidRPr="001C31B0">
              <w:rPr>
                <w:rFonts w:ascii="Times New Roman" w:hAnsi="Times New Roman" w:cs="Times New Roman"/>
                <w:sz w:val="24"/>
                <w:szCs w:val="24"/>
              </w:rPr>
              <w:t xml:space="preserve"> в себя набор следующих программ:</w:t>
            </w:r>
          </w:p>
          <w:p w:rsidR="001C31B0" w:rsidRPr="001C31B0" w:rsidRDefault="001C31B0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C31B0">
              <w:rPr>
                <w:rFonts w:ascii="Times New Roman" w:hAnsi="Times New Roman" w:cs="Times New Roman"/>
                <w:sz w:val="24"/>
                <w:szCs w:val="24"/>
              </w:rPr>
              <w:t>Проверка панелей типа ЭПЗ 1636-67 всех исполнений;</w:t>
            </w:r>
          </w:p>
          <w:p w:rsidR="001C31B0" w:rsidRDefault="001C31B0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31B0">
              <w:rPr>
                <w:rFonts w:ascii="Times New Roman" w:hAnsi="Times New Roman" w:cs="Times New Roman"/>
                <w:sz w:val="24"/>
                <w:szCs w:val="24"/>
              </w:rPr>
              <w:t>- Проверка панели защит ДФЗ-201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C31B0" w:rsidRDefault="001C31B0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C1AD5" w:rsidRPr="002C1AD5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микропроцессорной защиты 6-35 </w:t>
            </w:r>
            <w:proofErr w:type="spellStart"/>
            <w:r w:rsidR="002C1AD5" w:rsidRPr="002C1AD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2C1AD5" w:rsidRPr="002C1A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C1AD5" w:rsidRPr="002C1AD5">
              <w:rPr>
                <w:rFonts w:ascii="Times New Roman" w:hAnsi="Times New Roman" w:cs="Times New Roman"/>
                <w:sz w:val="24"/>
                <w:szCs w:val="24"/>
              </w:rPr>
              <w:t>Sepam</w:t>
            </w:r>
            <w:proofErr w:type="spellEnd"/>
            <w:r w:rsidR="002C1AD5" w:rsidRPr="002C1AD5">
              <w:rPr>
                <w:rFonts w:ascii="Times New Roman" w:hAnsi="Times New Roman" w:cs="Times New Roman"/>
                <w:sz w:val="24"/>
                <w:szCs w:val="24"/>
              </w:rPr>
              <w:t xml:space="preserve"> 1000+ S20</w:t>
            </w:r>
            <w:r w:rsidR="002C1AD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устройства микропроцессорной защиты 6-35 </w:t>
            </w:r>
            <w:proofErr w:type="spellStart"/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2C1AD5">
              <w:rPr>
                <w:rFonts w:ascii="Times New Roman" w:hAnsi="Times New Roman" w:cs="Times New Roman"/>
                <w:sz w:val="24"/>
                <w:szCs w:val="24"/>
              </w:rPr>
              <w:t xml:space="preserve"> Сириус-2-Л (21-Л)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приборов-определителей места повреждения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B36263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C1AD5" w:rsidRPr="002C1AD5">
              <w:rPr>
                <w:rFonts w:ascii="Times New Roman" w:hAnsi="Times New Roman" w:cs="Times New Roman"/>
                <w:sz w:val="24"/>
                <w:szCs w:val="24"/>
              </w:rPr>
              <w:t>Графическое задание сигналов токов и напряжений любой формы</w:t>
            </w:r>
            <w:r w:rsidR="002C1AD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P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счетчиков электроэнергии;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- Проверка реле напряжения РН-58;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реле тока обратной последовательности РТФ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реле тока РТ-40/</w:t>
            </w:r>
            <w:proofErr w:type="gramStart"/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реле максимального тока РТ-40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реле сдвига фаз РН-55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дифференциальных реле серии РНТ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B36263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C1AD5" w:rsidRPr="002C1AD5">
              <w:rPr>
                <w:rFonts w:ascii="Times New Roman" w:hAnsi="Times New Roman" w:cs="Times New Roman"/>
                <w:sz w:val="24"/>
                <w:szCs w:val="24"/>
              </w:rPr>
              <w:t>Проверка реле максимального тока РС80М2-11,12,13,14,18</w:t>
            </w:r>
            <w:r w:rsidR="002C1AD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реле напряжения РН-53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реле напряжения РН-54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C1AD5" w:rsidRPr="002C1AD5" w:rsidRDefault="002C1AD5" w:rsidP="001C31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C1AD5">
              <w:rPr>
                <w:rFonts w:ascii="Times New Roman" w:hAnsi="Times New Roman" w:cs="Times New Roman"/>
                <w:sz w:val="24"/>
                <w:szCs w:val="24"/>
              </w:rPr>
              <w:t>Проверка реле направления мощности серии РБМ, РМ</w:t>
            </w:r>
          </w:p>
          <w:p w:rsidR="001C31B0" w:rsidRPr="001C31B0" w:rsidRDefault="001C31B0" w:rsidP="001C31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НАЗНАЧЕНИЕ (ОБЛАСТЬ ПРИМЕНЕНИЯ)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Назначение и/или область применения  оборудования/изделий и/или систем принадлежность к системам, технологическому комплексу конкретному ОИАЭ и/или серии сооружаемых энергоблоков типового проекта АЭС и пр.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2C1AD5" w:rsidRDefault="002C1AD5" w:rsidP="002C1A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С</w:t>
            </w:r>
            <w:r w:rsidRPr="002C1AD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пециально</w:t>
            </w: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е</w:t>
            </w:r>
            <w:r w:rsidRPr="002C1AD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программно</w:t>
            </w: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е</w:t>
            </w:r>
            <w:r w:rsidRPr="002C1AD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обеспечени</w:t>
            </w: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е</w:t>
            </w:r>
            <w:r w:rsidRPr="002C1AD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для испытательного комплекса РЕТОМ-51 производства НПП «Динамика», предназначенно</w:t>
            </w:r>
            <w:r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е</w:t>
            </w:r>
            <w:r w:rsidRPr="002C1AD5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 для автоматизированной проверки различных типов реле и комплектных устройств защиты.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3. УСЛОВИЯ ЭКСПЛУАТАЦИИ </w:t>
      </w: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Климатическое исполнение 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67665" w:rsidRDefault="0082700F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6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УХЛ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Категория размещения оборудования/изделия и/или системы при монтаже 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67665" w:rsidRDefault="0082700F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6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атмосферы при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67665" w:rsidRDefault="0082700F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6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Место установки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67665" w:rsidRDefault="002C1AD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6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</w:t>
            </w:r>
            <w:r w:rsidR="0082700F" w:rsidRPr="00B676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B676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ктротехническая лаборатория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Категория помещения по </w:t>
            </w:r>
            <w:proofErr w:type="spell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пожаро</w:t>
            </w:r>
            <w:proofErr w:type="spell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взрывоопасности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67665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6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Категория помещения согласно СП АС-03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67665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6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Параметры окружающей среды в различных режимах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67665" w:rsidRDefault="0082700F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76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+10 -  +35 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4.1. Основные параметры и размеры.</w:t>
      </w: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Предельная масса единицы оборудования/изделия и/или системы (нетто)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Предельная общая масса (брутто)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Предельные габаритные размеры (проектные габаритные размеры)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  <w:r w:rsidR="00860F37"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Расположение патрубков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B36263">
        <w:trPr>
          <w:trHeight w:val="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Габаритный установочный чертеж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Схемы </w:t>
            </w:r>
            <w:proofErr w:type="spellStart"/>
            <w:proofErr w:type="gram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массо</w:t>
            </w:r>
            <w:proofErr w:type="spell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-габаритные</w:t>
            </w:r>
            <w:proofErr w:type="gram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строповки</w:t>
            </w:r>
            <w:proofErr w:type="spell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монтажные и т.д.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4.2. Основные характеристики, технико-экономические и эксплуатационные показатели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41"/>
        <w:gridCol w:w="4482"/>
      </w:tblGrid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4.2.1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Характеристики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4.2.2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Режимы работы оборудования/изделия и/или системы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4.2.3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унификации и типизации  продукции 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4.2.4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Устанавливаемая периодичность  и длительности технического обслуживания и ремонта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4.2.5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Дополнительные требования к эксплуатационным показателям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B67665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по надежности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Назначенный срок службы</w:t>
            </w:r>
          </w:p>
        </w:tc>
        <w:tc>
          <w:tcPr>
            <w:tcW w:w="4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Назначенный ресурс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Наработка на отказ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Среднее время восстановления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службы между ремонтами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4.4. Требования к конструкции, монтажно-технические требования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Степень защиты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Конструкционные особенности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Отметки площадок обслуживания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  <w:r w:rsidR="00860F37"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4.5. Требования к материалам и комплектующим оборудования/изделия и/или системы при изготовлении и эксплуатации</w:t>
      </w: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4372"/>
        <w:gridCol w:w="4493"/>
      </w:tblGrid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4.5.1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Материалы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4.5.2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Комплектующие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4.5.3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Материалы, запасные части, специальный инструмент и приспособления, необходимые для ТО и ремонта в период эксплуатации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4.5.4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требования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Категория сейсмостойкости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Предельные нагрузки и сочетания нагрузок, при которых оборудование/изделие и/или система должны сохранять свою прочность, герметичность и работоспособность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Нагрузки на патрубки оборудования/изделия и/или системы со стороны присоединяемых трубопроводов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по </w:t>
            </w:r>
            <w:proofErr w:type="spell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вибропрочности</w:t>
            </w:r>
            <w:proofErr w:type="spell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вибростойкости</w:t>
            </w:r>
            <w:proofErr w:type="spellEnd"/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4.6.5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по прочности, сохранению герметичности и работоспособности при гидроударах режимах проектных и </w:t>
            </w:r>
            <w:proofErr w:type="spell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запроектных</w:t>
            </w:r>
            <w:proofErr w:type="spell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аварий ОИАЭ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Герметичность, для трубопроводной арматуры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Устойчивость к моющим средствам, средствам дезинфекции, дезактивации, рабочим средам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4.7. Требования к электропитанию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4369"/>
        <w:gridCol w:w="4496"/>
      </w:tblGrid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4.7.1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Группа электроснабжения, источники питания ирод тока (переменный, постоянный)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4.7.2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Частота и ее допустимое отклонение от номинала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4.7.3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Напряжение и его допустимое отклонение от номинала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4.7.4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Потребляемая в различных режимах мощность, ограничение по мощности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  <w:r w:rsidR="00860F37"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4.7.5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 электромагнитной совместимости 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4.8. Требования к </w:t>
      </w:r>
      <w:proofErr w:type="spellStart"/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контролепригодности</w:t>
      </w:r>
      <w:proofErr w:type="spellEnd"/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4372"/>
        <w:gridCol w:w="4493"/>
      </w:tblGrid>
      <w:tr w:rsidR="00860F37" w:rsidRPr="00860F37" w:rsidTr="001C31B0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4.8.1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 параметров, контроль за которыми необходим на основе требований эргономики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4.9. Требования к контрольно-измерительным приборам и автоматике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50"/>
        <w:gridCol w:w="4473"/>
      </w:tblGrid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4.9.1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классу/степени автоматизации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4.9.2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применяемым средствам измерений утвержденного типа и периодичности их поверки (методикам поверки)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4.9.3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Метрологические характеристики средств измерений (диапазон измерения, погрешность измерений или класс точности)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B36263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нормируются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4.10. Требования к комплектности 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32"/>
        <w:gridCol w:w="4491"/>
      </w:tblGrid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4.10.1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видам и количеству конструкторских, монтажных, пуско-наладочных, эксплуатационных и </w:t>
            </w: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ремонтных документов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E3730A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 пакетом программ должно быть предоставлено руководство пользователя программного обеспечения РЕТОМ-51.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4.10.2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E3730A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4.10.3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4.10.4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материалам, запасным частям, специальному инструменту и приспособлениям, необходимым для эксплуатации, в том числе </w:t>
            </w:r>
            <w:proofErr w:type="gram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поставляемых</w:t>
            </w:r>
            <w:proofErr w:type="gram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период гарантийного срока эксплуатации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  <w:r w:rsidR="00860F37" w:rsidRPr="00860F3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4.10.5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материалам, запасным частям, специальному инструменту и приспособлениям, необходимым для ТО и ремонта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4.11. Требования к маркировке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49"/>
        <w:gridCol w:w="4474"/>
      </w:tblGrid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4.11.1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Маркировка оборудования/изделия и/или системы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E3730A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4.11.2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Маркировка упаковки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4.12. Требования к упаковке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43"/>
        <w:gridCol w:w="4480"/>
      </w:tblGrid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4.12.1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климатической стойкости упаковки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4.12.2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способам упаковки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4.12.3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Предельная масса (брутто, нетто) единицы (в первичной упаковке, в транспортной таре)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4.12.4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Порядок упаковки и размещения в товарных местах сопроводительных документов по Перечню документов согласно п.4.10.1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ПРАВИЛАМ СДАЧИ И ПРИЕМКИ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Порядок сдачи и приемки</w:t>
            </w:r>
            <w:r w:rsidRPr="00860F37" w:rsidDel="00444F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E3730A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Приёмка выполняется после установки ПО, проверки работоспособности, обучения пользователей с составлением двухстороннего акта выполненных услуг.</w:t>
            </w:r>
          </w:p>
        </w:tc>
      </w:tr>
      <w:tr w:rsidR="00E3730A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730A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30A" w:rsidRPr="00860F37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по передаче заказчику технических и иных документов при </w:t>
            </w: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поставке товаров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30A" w:rsidRPr="00E3730A" w:rsidRDefault="00E3730A" w:rsidP="00F155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 пакетом программ должно быть предоставлено руководство пользователя </w:t>
            </w: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программного обеспечения РЕТОМ-51.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выбору вида транспорта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ind w:left="3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поставке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765B5A">
        <w:trPr>
          <w:trHeight w:val="7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</w:t>
            </w:r>
            <w:proofErr w:type="spell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строповке</w:t>
            </w:r>
            <w:proofErr w:type="spell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транспортировке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погрузке/выгрузке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E3730A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Место хранения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765B5A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разделом 3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Условия хранения</w:t>
            </w:r>
            <w:r w:rsidRPr="00B362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тип атмосферы при хранении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765B5A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разделом 3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Условия складирования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765B5A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разделом 3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Специальные требования и сроки хранения, консервации и </w:t>
            </w:r>
            <w:proofErr w:type="spell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переконсервации</w:t>
            </w:r>
            <w:proofErr w:type="spell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расконсервации</w:t>
            </w:r>
            <w:proofErr w:type="spellEnd"/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E3730A" w:rsidRDefault="00E3730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Гарантийные сроки хранения,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765B5A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 предоставления гарантийных обязательств не ограничены.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Гарантийные сроки эксплуатации,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765B5A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 предоставления гарантийных обязательств не ограничены.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33"/>
        <w:gridCol w:w="4490"/>
      </w:tblGrid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Ремонтопригодность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60F37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Возможность замены составных частей или элементов 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ОБЕСПЕЧЕНИЮ МОНТАЖА, НАЛАДКИ И СЕРВИСНОМУ ОБСЛУЖИВАНИЮ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при необходимости предоставления услуг по монтажу</w:t>
            </w:r>
          </w:p>
        </w:tc>
        <w:tc>
          <w:tcPr>
            <w:tcW w:w="4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765B5A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Установка </w:t>
            </w:r>
            <w:proofErr w:type="gramStart"/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испытательный комплекс РЕТОМ-51 и апробация работоспособности выполняются поставщиком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Требование при  необходимости предоставления услуг по </w:t>
            </w:r>
            <w:proofErr w:type="gram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шеф-монтажу</w:t>
            </w:r>
            <w:proofErr w:type="gramEnd"/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Требование при необходимости </w:t>
            </w: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предоставления услуг по наладке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Требование при необходимости предоставления услуг по </w:t>
            </w:r>
            <w:proofErr w:type="gram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шеф-наладке</w:t>
            </w:r>
            <w:proofErr w:type="gramEnd"/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при необходимости предоставления услуг по сервисному обслуживанию оборудования/изделия и/или системы в процессе эксплуатации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33"/>
        <w:gridCol w:w="4490"/>
      </w:tblGrid>
      <w:tr w:rsidR="00765B5A" w:rsidRPr="00860F37" w:rsidTr="001C31B0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5B5A" w:rsidRPr="00860F37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B5A" w:rsidRPr="00860F37" w:rsidRDefault="00765B5A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Экологические требования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B5A" w:rsidRPr="00860F37" w:rsidRDefault="00765B5A" w:rsidP="00F15550">
            <w:pPr>
              <w:spacing w:after="0" w:line="240" w:lineRule="auto"/>
              <w:ind w:left="3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 безопасности по ПНАЭ  Г - 01 - 011 – 97 (ОПБ 88/97)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 по ПНАЭ Г-7-008-89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по безопасности к общепромышленному оборудованию/изделиям и/или системам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по обеспечению безопасности при монтаже оборудования/изделия и/или системы, подготовке к эксплуатации, эксплуатации, техническом обслуживании и ремонте в соответствии с действующей нормативной документацией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Ссылки на регулирующие требования по безопасности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37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требованиями производителя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13. ТРЕБОВАНИЯ К КАЧЕСТВУ 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65B5A" w:rsidRPr="00860F37" w:rsidTr="00097237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5B5A" w:rsidRPr="00765B5A" w:rsidRDefault="00765B5A" w:rsidP="00860F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B5A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 должно обеспечивать необходимый уровень пригодности в течение всего срока использования.</w:t>
            </w:r>
          </w:p>
        </w:tc>
      </w:tr>
    </w:tbl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ДОПОЛНИТЕЛЬНЫЕ ТРЕБОВАНИЯ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дополнительных специальных требований, характеристик, условий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ТРЕБОВАНИЯ К КОЛИЧЕСТВУ И СРОКУ (ПЕРИОДИЧНОСТИ) ПОСТАВКИ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765B5A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Комплект специального программного обеспечения для РЕТОМ-51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765B5A" w:rsidRDefault="00765B5A" w:rsidP="00765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15.3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860F37" w:rsidRDefault="00860F37" w:rsidP="00860F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(период) поставки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7" w:rsidRPr="00765B5A" w:rsidRDefault="00765B5A" w:rsidP="00860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ноября 2013г. – 15 декабря 2013г.</w:t>
            </w:r>
          </w:p>
        </w:tc>
      </w:tr>
    </w:tbl>
    <w:p w:rsidR="00860F37" w:rsidRPr="00860F37" w:rsidRDefault="00860F37" w:rsidP="00860F3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60F37" w:rsidRPr="00860F37" w:rsidRDefault="00860F37" w:rsidP="00860F3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ТЕХНИЧЕСКОМУ СОПРОВОЖДЕНИЮ ПРИ ЭКСПЛУАТАЦИИ НЕСТАНДАРТНОГО ТЕХНОЛОГИЧЕСКОГО ОБОРУДОВАНИЯ/ИЗДЕЛИЯ И/ИЛИ СИСТЕМЫ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60F37" w:rsidRPr="00860F37" w:rsidTr="00765B5A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F37" w:rsidRPr="00B36263" w:rsidRDefault="00B36263" w:rsidP="00860F3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Поставщик должен</w:t>
            </w:r>
            <w:r w:rsidRPr="00B36263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осуществлять техническую поддержку во время использования установленных программ.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ДОПОЛНИТЕЛЬНЫЕ СПЕЦИАЛИЗИРОВАННЫЕ ТРЕБОВАНИЯ</w:t>
      </w:r>
    </w:p>
    <w:p w:rsidR="00860F37" w:rsidRPr="00B36263" w:rsidRDefault="00860F37" w:rsidP="00860F37">
      <w:pPr>
        <w:spacing w:after="0" w:line="240" w:lineRule="auto"/>
        <w:ind w:firstLine="7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60F37" w:rsidRPr="00B36263" w:rsidTr="001C31B0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B36263" w:rsidRDefault="00B36263" w:rsidP="00B36263">
            <w:pPr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26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Поставщик ПО должен являться официальным дилером </w:t>
            </w:r>
            <w:r w:rsidRPr="00B36263">
              <w:rPr>
                <w:rFonts w:ascii="Times New Roman" w:hAnsi="Times New Roman" w:cs="Times New Roman"/>
                <w:sz w:val="24"/>
                <w:szCs w:val="24"/>
              </w:rPr>
              <w:t>компании-производителя специального программного обеспечения, либо его непосредственным разработчиком.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ТРЕБОВАНИЕ К ФОРМЕ ПРЕДСТАВЛЯЕМОЙ ИНФОРМАЦИИ</w:t>
      </w:r>
    </w:p>
    <w:p w:rsidR="00860F37" w:rsidRPr="00860F37" w:rsidRDefault="00860F37" w:rsidP="00860F3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60F37" w:rsidRPr="00860F37" w:rsidTr="001C31B0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765B5A" w:rsidRDefault="00765B5A" w:rsidP="00860F3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5B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пользователя на бумажном носителе – 1 экз. и на электронном носителе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ТРЕБОВАНИЯ К ТЕХНИЧЕСКОМУ ОБУЧЕНИЮ ПЕРСОНАЛА ЗАКАЗЧИКА</w:t>
      </w:r>
    </w:p>
    <w:p w:rsidR="00860F37" w:rsidRPr="00B36263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60F37" w:rsidRPr="00B36263" w:rsidTr="001C31B0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F37" w:rsidRPr="00B36263" w:rsidRDefault="00B36263" w:rsidP="00860F3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Обучение проводится для 2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-х</w:t>
            </w:r>
            <w:r w:rsidRPr="00B3626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специалистов Заказчика в очной форме с выездом обучаемых по местонахождению Исполнителя в сроки, согласованные сторонами.</w:t>
            </w:r>
          </w:p>
        </w:tc>
      </w:tr>
    </w:tbl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0F37" w:rsidRPr="00860F37" w:rsidRDefault="00860F37" w:rsidP="00860F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0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ПРИНЯТЫХ СОКРАЩЕНИЙ</w:t>
      </w:r>
    </w:p>
    <w:p w:rsidR="00860F37" w:rsidRPr="00860F37" w:rsidRDefault="00860F37" w:rsidP="00860F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37" w:rsidRPr="00860F37" w:rsidRDefault="00860F37" w:rsidP="00860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0F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860F37" w:rsidRPr="00860F37" w:rsidTr="001C31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37" w:rsidRPr="00860F37" w:rsidRDefault="00860F37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37" w:rsidRPr="00B36263" w:rsidRDefault="00B36263" w:rsidP="00860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F37" w:rsidRPr="00B36263" w:rsidRDefault="00B36263" w:rsidP="00860F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62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Программное обеспечение</w:t>
            </w:r>
          </w:p>
        </w:tc>
      </w:tr>
    </w:tbl>
    <w:p w:rsidR="00860F37" w:rsidRPr="00860F37" w:rsidRDefault="00860F37" w:rsidP="00860F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35108" w:rsidRDefault="00835108"/>
    <w:sectPr w:rsidR="0083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743" w:rsidRDefault="00227743">
      <w:pPr>
        <w:spacing w:after="0" w:line="240" w:lineRule="auto"/>
      </w:pPr>
      <w:r>
        <w:separator/>
      </w:r>
    </w:p>
  </w:endnote>
  <w:endnote w:type="continuationSeparator" w:id="0">
    <w:p w:rsidR="00227743" w:rsidRDefault="0022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A92" w:rsidRDefault="003C719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F4A92" w:rsidRDefault="002277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743" w:rsidRDefault="00227743">
      <w:pPr>
        <w:spacing w:after="0" w:line="240" w:lineRule="auto"/>
      </w:pPr>
      <w:r>
        <w:separator/>
      </w:r>
    </w:p>
  </w:footnote>
  <w:footnote w:type="continuationSeparator" w:id="0">
    <w:p w:rsidR="00227743" w:rsidRDefault="002277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046" w:rsidRDefault="003C719B" w:rsidP="005A5046">
    <w:pPr>
      <w:pStyle w:val="a3"/>
      <w:jc w:val="center"/>
    </w:pPr>
    <w:r w:rsidRPr="00BA3AC5">
      <w:rPr>
        <w:rFonts w:ascii="Times New Roman" w:hAnsi="Times New Roman" w:cs="Times New Roman"/>
        <w:i/>
      </w:rPr>
      <w:t>ОАО «Обеспечение РФЯЦ-ВНИИЭФ»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8A1"/>
    <w:rsid w:val="001C31B0"/>
    <w:rsid w:val="00227743"/>
    <w:rsid w:val="002C1AD5"/>
    <w:rsid w:val="003C719B"/>
    <w:rsid w:val="004775DD"/>
    <w:rsid w:val="00504FE4"/>
    <w:rsid w:val="00765B5A"/>
    <w:rsid w:val="0082700F"/>
    <w:rsid w:val="00835108"/>
    <w:rsid w:val="00860F37"/>
    <w:rsid w:val="00B07436"/>
    <w:rsid w:val="00B36263"/>
    <w:rsid w:val="00B67665"/>
    <w:rsid w:val="00E3730A"/>
    <w:rsid w:val="00FD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3C719B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3C719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3C719B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3C719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rsid w:val="003C71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3C719B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3C719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3C719B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3C719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rsid w:val="003C71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10</Pages>
  <Words>2154</Words>
  <Characters>12283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Маров Вадим Владимирович</dc:creator>
  <cp:keywords/>
  <dc:description/>
  <cp:lastModifiedBy>Триканова Ю.К.</cp:lastModifiedBy>
  <cp:revision>5</cp:revision>
  <dcterms:created xsi:type="dcterms:W3CDTF">2013-09-25T05:35:00Z</dcterms:created>
  <dcterms:modified xsi:type="dcterms:W3CDTF">2013-09-26T12:36:00Z</dcterms:modified>
</cp:coreProperties>
</file>