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8B7" w:rsidRDefault="007E68B7" w:rsidP="007E68B7">
      <w:pPr>
        <w:pStyle w:val="1"/>
      </w:pPr>
      <w:r w:rsidRPr="00C359DC">
        <w:t xml:space="preserve">Основные характеристики </w:t>
      </w:r>
    </w:p>
    <w:tbl>
      <w:tblPr>
        <w:tblpPr w:leftFromText="180" w:rightFromText="180" w:vertAnchor="text" w:horzAnchor="margin" w:tblpY="4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7"/>
        <w:gridCol w:w="4188"/>
      </w:tblGrid>
      <w:tr w:rsidR="007E68B7" w:rsidTr="007E68B7">
        <w:trPr>
          <w:trHeight w:val="340"/>
        </w:trPr>
        <w:tc>
          <w:tcPr>
            <w:tcW w:w="0" w:type="auto"/>
            <w:vAlign w:val="center"/>
          </w:tcPr>
          <w:p w:rsidR="007E68B7" w:rsidRDefault="007E68B7" w:rsidP="006D21FD">
            <w:pPr>
              <w:ind w:left="14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 Объект оценки</w:t>
            </w:r>
          </w:p>
        </w:tc>
        <w:tc>
          <w:tcPr>
            <w:tcW w:w="0" w:type="auto"/>
            <w:vAlign w:val="center"/>
          </w:tcPr>
          <w:p w:rsidR="007E68B7" w:rsidRPr="00056346" w:rsidRDefault="007E68B7" w:rsidP="006D21FD">
            <w:pPr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 xml:space="preserve">Элемент питания аккумуляторной батареи тип 5 </w:t>
            </w:r>
            <w:proofErr w:type="spellStart"/>
            <w:r w:rsidRPr="00056346">
              <w:rPr>
                <w:rFonts w:ascii="Times New Roman" w:hAnsi="Times New Roman"/>
                <w:color w:val="000000"/>
              </w:rPr>
              <w:t>PzS</w:t>
            </w:r>
            <w:proofErr w:type="spellEnd"/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 Заводской номер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 w:right="154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 Марка, модель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 w:right="154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 xml:space="preserve">5 </w:t>
            </w:r>
            <w:proofErr w:type="spellStart"/>
            <w:r w:rsidRPr="00056346">
              <w:rPr>
                <w:rFonts w:ascii="Times New Roman" w:hAnsi="Times New Roman"/>
                <w:color w:val="000000"/>
              </w:rPr>
              <w:t>PzS</w:t>
            </w:r>
            <w:proofErr w:type="spellEnd"/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 Год изготовления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2012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 Страна-производитель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Словения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 Функциональное назначение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Аккумулирование электрической энергии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 Основные технические 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2 В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 Дата проведения кап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 ремонта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(замена узлов и агрегатов), наработанный ресурс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 Интенсивность эксплуатации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коэф</w:t>
            </w:r>
            <w:proofErr w:type="spellEnd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 загрузки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 w:rsidRPr="00056346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 Паспортная производительность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  <w:r w:rsidRPr="00056346">
              <w:rPr>
                <w:rFonts w:ascii="Times New Roman" w:hAnsi="Times New Roman"/>
                <w:color w:val="000000"/>
              </w:rPr>
              <w:t>75Ah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 Фактическая производительность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 w:right="154"/>
              <w:rPr>
                <w:rFonts w:ascii="Times New Roman" w:hAnsi="Times New Roman"/>
                <w:color w:val="000000"/>
                <w:highlight w:val="yellow"/>
              </w:rPr>
            </w:pPr>
            <w:r w:rsidRPr="00056346">
              <w:rPr>
                <w:rFonts w:ascii="Times New Roman" w:hAnsi="Times New Roman"/>
                <w:color w:val="000000"/>
              </w:rPr>
              <w:t>0Ah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12. Габаритные размеры,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 w:right="154"/>
              <w:rPr>
                <w:rFonts w:ascii="Times New Roman" w:hAnsi="Times New Roman"/>
                <w:color w:val="000000"/>
                <w:highlight w:val="yellow"/>
              </w:rPr>
            </w:pPr>
            <w:proofErr w:type="spellStart"/>
            <w:r w:rsidRPr="00056346">
              <w:rPr>
                <w:rFonts w:ascii="Times New Roman" w:hAnsi="Times New Roman"/>
                <w:color w:val="000000"/>
              </w:rPr>
              <w:t>ДхШхВ</w:t>
            </w:r>
            <w:proofErr w:type="spellEnd"/>
            <w:r w:rsidRPr="00056346">
              <w:rPr>
                <w:rFonts w:ascii="Times New Roman" w:hAnsi="Times New Roman"/>
                <w:color w:val="000000"/>
              </w:rPr>
              <w:t xml:space="preserve"> 196х99х340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13. Уровень автоматизации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 w:right="154"/>
              <w:rPr>
                <w:rFonts w:ascii="Times New Roman" w:hAnsi="Times New Roman"/>
                <w:color w:val="000000"/>
                <w:highlight w:val="yellow"/>
              </w:rPr>
            </w:pPr>
            <w:r w:rsidRPr="00056346">
              <w:rPr>
                <w:rFonts w:ascii="Times New Roman" w:hAnsi="Times New Roman"/>
                <w:color w:val="000000"/>
              </w:rPr>
              <w:t>Нет</w:t>
            </w:r>
          </w:p>
        </w:tc>
      </w:tr>
      <w:tr w:rsidR="007E68B7" w:rsidTr="007E68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Default="007E68B7" w:rsidP="006D21FD">
            <w:pPr>
              <w:ind w:left="25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14. Общее техническое состояние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8B7" w:rsidRPr="00056346" w:rsidRDefault="007E68B7" w:rsidP="006D21FD">
            <w:pPr>
              <w:ind w:left="155" w:right="154"/>
              <w:rPr>
                <w:rFonts w:ascii="Times New Roman" w:hAnsi="Times New Roman"/>
                <w:color w:val="000000"/>
                <w:highlight w:val="yellow"/>
              </w:rPr>
            </w:pPr>
            <w:r w:rsidRPr="00056346">
              <w:rPr>
                <w:rFonts w:ascii="Times New Roman" w:hAnsi="Times New Roman"/>
                <w:color w:val="000000"/>
              </w:rPr>
              <w:t>Списано</w:t>
            </w:r>
          </w:p>
        </w:tc>
      </w:tr>
    </w:tbl>
    <w:p w:rsidR="00DC7DD7" w:rsidRDefault="007E68B7">
      <w:bookmarkStart w:id="0" w:name="_GoBack"/>
      <w:bookmarkEnd w:id="0"/>
    </w:p>
    <w:sectPr w:rsidR="00DC7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B7"/>
    <w:rsid w:val="007E68B7"/>
    <w:rsid w:val="00A3116F"/>
    <w:rsid w:val="00C2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87613-D000-4947-A8B7-A30BDC4F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8B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aliases w:val="Заголов,Head 1,Раздел 1,????????? 1,Заголовок 1 Знак1,Заголовок 1 Знак Знак,Заголовок 1 Знак1 Знак Знак,Заголовок 1 Знак Знак Знак Знак,Заголовок 1 Знак Знак1,Заголовок 1 Знак1 Знак Знак Знак Знак Знак,Ç1,2К Заголовок 1,h1,Heading 1a,II+,I"/>
    <w:basedOn w:val="a"/>
    <w:next w:val="a"/>
    <w:link w:val="10"/>
    <w:autoRedefine/>
    <w:qFormat/>
    <w:rsid w:val="007E68B7"/>
    <w:pPr>
      <w:tabs>
        <w:tab w:val="left" w:pos="270"/>
        <w:tab w:val="left" w:pos="1134"/>
      </w:tabs>
      <w:spacing w:after="0" w:line="480" w:lineRule="auto"/>
      <w:ind w:firstLine="709"/>
      <w:jc w:val="center"/>
      <w:outlineLvl w:val="0"/>
    </w:pPr>
    <w:rPr>
      <w:rFonts w:ascii="Times New Roman" w:eastAsia="Times New Roman" w:hAnsi="Times New Roman" w:cs="Times New Roman"/>
      <w:b/>
      <w:bCs/>
      <w:color w:val="365F9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 Знак,Head 1 Знак,Раздел 1 Знак,????????? 1 Знак,Заголовок 1 Знак1 Знак,Заголовок 1 Знак Знак Знак,Заголовок 1 Знак1 Знак Знак Знак,Заголовок 1 Знак Знак Знак Знак Знак,Заголовок 1 Знак Знак1 Знак,Ç1 Знак,2К Заголовок 1 Знак"/>
    <w:basedOn w:val="a0"/>
    <w:link w:val="1"/>
    <w:rsid w:val="007E68B7"/>
    <w:rPr>
      <w:rFonts w:ascii="Times New Roman" w:eastAsia="Times New Roman" w:hAnsi="Times New Roman" w:cs="Times New Roman"/>
      <w:b/>
      <w:bCs/>
      <w:color w:val="365F9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 Надежда Юрьевна</dc:creator>
  <cp:keywords/>
  <dc:description/>
  <cp:lastModifiedBy>Рудак Надежда Юрьевна</cp:lastModifiedBy>
  <cp:revision>1</cp:revision>
  <dcterms:created xsi:type="dcterms:W3CDTF">2024-05-15T13:00:00Z</dcterms:created>
  <dcterms:modified xsi:type="dcterms:W3CDTF">2024-05-15T13:02:00Z</dcterms:modified>
</cp:coreProperties>
</file>