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BC4" w:rsidRDefault="007D6BC4" w:rsidP="007D6BC4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конкурсе в электронной форме</w:t>
      </w:r>
      <w:r>
        <w:rPr>
          <w:rFonts w:eastAsia="Times New Roman"/>
        </w:rPr>
        <w:br/>
        <w:t>№C019668</w:t>
      </w:r>
      <w:r>
        <w:rPr>
          <w:rFonts w:eastAsia="Times New Roman"/>
        </w:rPr>
        <w:br/>
        <w:t xml:space="preserve">«Открытый конкурс на право заключения договора на выполнение строительно-монтажных работ при сооружении объекта Нововоронежской АЭС-2 (НВАЭС-2): «00USV Инженерно-бытовой корпус»»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2"/>
        <w:gridCol w:w="7503"/>
      </w:tblGrid>
      <w:tr w:rsidR="007D6BC4" w:rsidTr="006846D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D6BC4" w:rsidRDefault="007D6BC4" w:rsidP="006846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D6BC4" w:rsidRDefault="007D6BC4" w:rsidP="006846D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08.04.2013 г.</w:t>
            </w:r>
          </w:p>
        </w:tc>
      </w:tr>
    </w:tbl>
    <w:p w:rsidR="007D6BC4" w:rsidRDefault="007D6BC4" w:rsidP="007D6BC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C019668.</w:t>
      </w:r>
      <w:r>
        <w:rPr>
          <w:rFonts w:eastAsia="Times New Roman"/>
        </w:rPr>
        <w:br/>
        <w:t>Номер протокола: C019668.</w:t>
      </w:r>
      <w:r>
        <w:rPr>
          <w:rFonts w:eastAsia="Times New Roman"/>
        </w:rPr>
        <w:br/>
        <w:t xml:space="preserve">Дата протокола: 08.04.2013 г. </w:t>
      </w:r>
    </w:p>
    <w:p w:rsidR="007D6BC4" w:rsidRDefault="007D6BC4" w:rsidP="007D6BC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7D6BC4" w:rsidRDefault="007D6BC4" w:rsidP="007D6BC4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конкурса: Открытый конкурс на право заключения договора на выполнение строительно-монтажных работ при сооружении объекта Нововоронежской АЭС-2 (НВАЭС-2): «00USV Инженерно-бытовой корпус». </w:t>
      </w:r>
    </w:p>
    <w:p w:rsidR="007D6BC4" w:rsidRDefault="007D6BC4" w:rsidP="007D6BC4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t xml:space="preserve">Начальная (максимальная) цена договора: </w:t>
      </w:r>
      <w:r>
        <w:rPr>
          <w:bCs/>
          <w:color w:val="000000"/>
          <w:szCs w:val="22"/>
        </w:rPr>
        <w:t>55 216 425</w:t>
      </w:r>
      <w:r>
        <w:rPr>
          <w:b/>
          <w:bCs/>
          <w:color w:val="000000"/>
          <w:szCs w:val="22"/>
        </w:rPr>
        <w:t xml:space="preserve"> </w:t>
      </w:r>
      <w:r>
        <w:rPr>
          <w:bCs/>
          <w:color w:val="000000"/>
          <w:szCs w:val="22"/>
        </w:rPr>
        <w:t>(пятьдесят пять миллионов двести шестнадцать тысяч четыреста двадцать пять)</w:t>
      </w:r>
      <w:r>
        <w:rPr>
          <w:b/>
          <w:bCs/>
          <w:color w:val="000000"/>
          <w:szCs w:val="22"/>
        </w:rPr>
        <w:t xml:space="preserve"> </w:t>
      </w:r>
      <w:r>
        <w:rPr>
          <w:bCs/>
          <w:color w:val="000000"/>
          <w:szCs w:val="22"/>
        </w:rPr>
        <w:t>рублей 58 копеек, включая НДС.</w:t>
      </w:r>
    </w:p>
    <w:p w:rsidR="007D6BC4" w:rsidRDefault="007D6BC4" w:rsidP="007D6BC4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28.02.2013 </w:t>
      </w:r>
    </w:p>
    <w:p w:rsidR="007D6BC4" w:rsidRDefault="007D6BC4" w:rsidP="007D6BC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осуществляет: «Комиссия по проведению закупок СМР» (далее – Единая комиссия).</w:t>
      </w:r>
    </w:p>
    <w:p w:rsidR="007D6BC4" w:rsidRDefault="007D6BC4" w:rsidP="007D6BC4">
      <w:pPr>
        <w:spacing w:before="100"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Из 15 членов Единой комиссии на заседании присутствовали 9. Кворум состоялся.</w:t>
      </w:r>
    </w:p>
    <w:p w:rsidR="007D6BC4" w:rsidRDefault="007D6BC4" w:rsidP="007D6BC4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01.04.2013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61"/>
        <w:gridCol w:w="2243"/>
        <w:gridCol w:w="2023"/>
        <w:gridCol w:w="1649"/>
        <w:gridCol w:w="2379"/>
      </w:tblGrid>
      <w:tr w:rsidR="007D6BC4" w:rsidTr="006846D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D6BC4" w:rsidRDefault="007D6BC4" w:rsidP="006846D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D6BC4" w:rsidRDefault="007D6BC4" w:rsidP="006846D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</w:t>
            </w:r>
            <w:r>
              <w:rPr>
                <w:rFonts w:eastAsia="Times New Roman"/>
                <w:b/>
                <w:bCs/>
              </w:rPr>
              <w:lastRenderedPageBreak/>
              <w:t>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D6BC4" w:rsidRDefault="007D6BC4" w:rsidP="006846D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</w:t>
            </w:r>
            <w:r>
              <w:rPr>
                <w:rFonts w:eastAsia="Times New Roman"/>
                <w:b/>
                <w:bCs/>
              </w:rPr>
              <w:lastRenderedPageBreak/>
              <w:t>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D6BC4" w:rsidRDefault="007D6BC4" w:rsidP="006846D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</w:t>
            </w:r>
            <w:r>
              <w:rPr>
                <w:rFonts w:eastAsia="Times New Roman"/>
                <w:b/>
                <w:bCs/>
              </w:rPr>
              <w:lastRenderedPageBreak/>
              <w:t>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D6BC4" w:rsidRDefault="007D6BC4" w:rsidP="006846D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7D6BC4" w:rsidTr="006846D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D6BC4" w:rsidRDefault="007D6BC4" w:rsidP="006846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D6BC4" w:rsidRDefault="007D6BC4" w:rsidP="006846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“</w:t>
            </w:r>
            <w:proofErr w:type="spellStart"/>
            <w:r>
              <w:rPr>
                <w:rFonts w:eastAsia="Times New Roman"/>
              </w:rPr>
              <w:t>ТК</w:t>
            </w:r>
            <w:proofErr w:type="gramStart"/>
            <w:r>
              <w:rPr>
                <w:rFonts w:eastAsia="Times New Roman"/>
              </w:rPr>
              <w:t>“М</w:t>
            </w:r>
            <w:proofErr w:type="gramEnd"/>
            <w:r>
              <w:rPr>
                <w:rFonts w:eastAsia="Times New Roman"/>
              </w:rPr>
              <w:t>еталлист</w:t>
            </w:r>
            <w:proofErr w:type="spellEnd"/>
            <w:r>
              <w:rPr>
                <w:rFonts w:eastAsia="Times New Roman"/>
              </w:rPr>
              <w:br/>
              <w:t>ИНН 3663069027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D6BC4" w:rsidRDefault="007D6BC4" w:rsidP="006846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394077,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>оронеж</w:t>
            </w:r>
            <w:proofErr w:type="spellEnd"/>
            <w:r>
              <w:rPr>
                <w:rFonts w:eastAsia="Times New Roman"/>
              </w:rPr>
              <w:t xml:space="preserve">, Московский </w:t>
            </w:r>
            <w:proofErr w:type="spellStart"/>
            <w:r>
              <w:rPr>
                <w:rFonts w:eastAsia="Times New Roman"/>
              </w:rPr>
              <w:t>пр-кт</w:t>
            </w:r>
            <w:proofErr w:type="spellEnd"/>
            <w:r>
              <w:rPr>
                <w:rFonts w:eastAsia="Times New Roman"/>
              </w:rPr>
              <w:t>. д.97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D6BC4" w:rsidRDefault="007D6BC4" w:rsidP="006846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апреля 2013 г. 08:30:53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D6BC4" w:rsidRDefault="007D6BC4" w:rsidP="006846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54 500 000.00 (пятьдесят четыре миллиона пятьсот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7D6BC4" w:rsidRDefault="007D6BC4" w:rsidP="007D6BC4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конкурс признается несостоявшимся. </w:t>
      </w:r>
    </w:p>
    <w:p w:rsidR="007D6BC4" w:rsidRDefault="007D6BC4" w:rsidP="007D6BC4">
      <w:pPr>
        <w:numPr>
          <w:ilvl w:val="0"/>
          <w:numId w:val="1"/>
        </w:numPr>
        <w:spacing w:before="100" w:beforeAutospacing="1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конкурсе от Закрытое Акционерное Общество “Торговая </w:t>
      </w:r>
      <w:proofErr w:type="spellStart"/>
      <w:r>
        <w:rPr>
          <w:rFonts w:eastAsia="Times New Roman"/>
        </w:rPr>
        <w:t>Компани</w:t>
      </w:r>
      <w:proofErr w:type="gramStart"/>
      <w:r>
        <w:rPr>
          <w:rFonts w:eastAsia="Times New Roman"/>
        </w:rPr>
        <w:t>я“</w:t>
      </w:r>
      <w:proofErr w:type="gramEnd"/>
      <w:r>
        <w:rPr>
          <w:rFonts w:eastAsia="Times New Roman"/>
        </w:rPr>
        <w:t>Металлист</w:t>
      </w:r>
      <w:proofErr w:type="spellEnd"/>
      <w:r>
        <w:rPr>
          <w:rFonts w:eastAsia="Times New Roman"/>
        </w:rPr>
        <w:t>“ соответствует требованиям, предусмотренным документацией о конкурсе;</w:t>
      </w:r>
    </w:p>
    <w:p w:rsidR="007D6BC4" w:rsidRDefault="007D6BC4" w:rsidP="007D6BC4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— в случае принятия решения о заключении договора рекомендовать Заказчику проведение преддоговорных переговоров по снижению цены договора. </w:t>
      </w:r>
    </w:p>
    <w:p w:rsidR="007D6BC4" w:rsidRDefault="007D6BC4" w:rsidP="007D6BC4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Заказчик вправе:</w:t>
      </w:r>
      <w:r>
        <w:rPr>
          <w:rFonts w:eastAsia="Times New Roman"/>
        </w:rPr>
        <w:br/>
        <w:t xml:space="preserve">— заключить договор с Закрытое Акционерное Общество “Торговая </w:t>
      </w:r>
      <w:proofErr w:type="spellStart"/>
      <w:r>
        <w:rPr>
          <w:rFonts w:eastAsia="Times New Roman"/>
        </w:rPr>
        <w:t>Компани</w:t>
      </w:r>
      <w:proofErr w:type="gramStart"/>
      <w:r>
        <w:rPr>
          <w:rFonts w:eastAsia="Times New Roman"/>
        </w:rPr>
        <w:t>я“</w:t>
      </w:r>
      <w:proofErr w:type="gramEnd"/>
      <w:r>
        <w:rPr>
          <w:rFonts w:eastAsia="Times New Roman"/>
        </w:rPr>
        <w:t>Металлист</w:t>
      </w:r>
      <w:proofErr w:type="spellEnd"/>
      <w:r>
        <w:rPr>
          <w:rFonts w:eastAsia="Times New Roman"/>
        </w:rPr>
        <w:t>“ на условиях, предусмотренных документацией о конкурсе, по цене договора, указанной в извещении о проведении конкурса, по цене договора, не превышающей начальной (максимальной) цены;</w:t>
      </w:r>
      <w:r>
        <w:rPr>
          <w:rFonts w:eastAsia="Times New Roman"/>
        </w:rPr>
        <w:br/>
        <w:t>— объявить проведение повторной процедуры закупки;</w:t>
      </w:r>
      <w:r>
        <w:rPr>
          <w:rFonts w:eastAsia="Times New Roman"/>
        </w:rPr>
        <w:br/>
        <w:t>— отказаться от повторного проведения процедуры закупки;</w:t>
      </w:r>
      <w:r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>
        <w:rPr>
          <w:rFonts w:eastAsia="Times New Roman"/>
        </w:rPr>
        <w:t>Госкопрорации</w:t>
      </w:r>
      <w:proofErr w:type="spellEnd"/>
      <w:r>
        <w:rPr>
          <w:rFonts w:eastAsia="Times New Roman"/>
        </w:rPr>
        <w:t xml:space="preserve"> «Росатом», в соответствии с их полномочиями, вопрос о проведении конкурентной процедуры отличной от конкурса или о заключении договора с единственным поставщиком. </w:t>
      </w:r>
    </w:p>
    <w:p w:rsidR="007D6BC4" w:rsidRDefault="007D6BC4" w:rsidP="007D6BC4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конкурсе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7D6BC4" w:rsidRPr="00CD347D" w:rsidRDefault="007D6BC4" w:rsidP="007D6BC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581B9C" w:rsidRDefault="007D6BC4">
      <w:bookmarkStart w:id="0" w:name="_GoBack"/>
      <w:bookmarkEnd w:id="0"/>
    </w:p>
    <w:sectPr w:rsidR="00581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8B1E06"/>
    <w:multiLevelType w:val="multilevel"/>
    <w:tmpl w:val="F684D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DFB"/>
    <w:rsid w:val="000808D2"/>
    <w:rsid w:val="00352DFB"/>
    <w:rsid w:val="007D6BC4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BC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D6BC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6BC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BC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D6BC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6BC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3105</Characters>
  <Application>Microsoft Office Word</Application>
  <DocSecurity>0</DocSecurity>
  <Lines>25</Lines>
  <Paragraphs>7</Paragraphs>
  <ScaleCrop>false</ScaleCrop>
  <Company>AEP</Company>
  <LinksUpToDate>false</LinksUpToDate>
  <CharactersWithSpaces>3642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2013-04-08T13:58:00Z</dcterms:created>
  <dcterms:modified xsi:type="dcterms:W3CDTF">2013-04-08T13:59:00Z</dcterms:modified>
</cp:coreProperties>
</file>