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3A" w:rsidRDefault="00B4627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Z027293-2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</w:t>
      </w:r>
      <w:r w:rsidR="00996F19">
        <w:rPr>
          <w:rFonts w:eastAsia="Times New Roman"/>
          <w:sz w:val="28"/>
          <w:szCs w:val="28"/>
        </w:rPr>
        <w:t>у</w:t>
      </w:r>
      <w:proofErr w:type="gramEnd"/>
      <w:r>
        <w:rPr>
          <w:rFonts w:eastAsia="Times New Roman"/>
          <w:sz w:val="28"/>
          <w:szCs w:val="28"/>
        </w:rPr>
        <w:t xml:space="preserve"> дизельного топлива по ГОСТ 305-82 для проведения испытаний </w:t>
      </w:r>
      <w:proofErr w:type="spellStart"/>
      <w:r>
        <w:rPr>
          <w:rFonts w:eastAsia="Times New Roman"/>
          <w:sz w:val="28"/>
          <w:szCs w:val="28"/>
        </w:rPr>
        <w:t>дизельгенераторов</w:t>
      </w:r>
      <w:proofErr w:type="spellEnd"/>
      <w:r>
        <w:rPr>
          <w:rFonts w:eastAsia="Times New Roman"/>
          <w:sz w:val="28"/>
          <w:szCs w:val="28"/>
        </w:rPr>
        <w:t xml:space="preserve"> и трубопроводов для энергоблока № 3 </w:t>
      </w:r>
      <w:proofErr w:type="spellStart"/>
      <w:r>
        <w:rPr>
          <w:rFonts w:eastAsia="Times New Roman"/>
          <w:sz w:val="28"/>
          <w:szCs w:val="28"/>
        </w:rPr>
        <w:t>РоАЭС</w:t>
      </w:r>
      <w:proofErr w:type="spellEnd"/>
      <w:r>
        <w:rPr>
          <w:rFonts w:eastAsia="Times New Roman"/>
          <w:sz w:val="28"/>
          <w:szCs w:val="28"/>
        </w:rPr>
        <w:t xml:space="preserve"> (лот № 49-2013)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2"/>
        <w:gridCol w:w="8502"/>
      </w:tblGrid>
      <w:tr w:rsidR="00CE183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B462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996F19" w:rsidRDefault="0099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B4627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«25» ноября 2013 г.</w:t>
            </w:r>
          </w:p>
        </w:tc>
      </w:tr>
    </w:tbl>
    <w:p w:rsidR="00CE183A" w:rsidRDefault="00B4627C" w:rsidP="00560450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="00560450" w:rsidRPr="00951F38">
        <w:rPr>
          <w:bCs/>
        </w:rPr>
        <w:t xml:space="preserve">(в редакции с изменениями, утвержденными решением наблюдательного совета </w:t>
      </w:r>
      <w:proofErr w:type="spellStart"/>
      <w:r w:rsidR="00560450" w:rsidRPr="00951F38">
        <w:rPr>
          <w:bCs/>
        </w:rPr>
        <w:t>Госкорпораци</w:t>
      </w:r>
      <w:r w:rsidR="00560450">
        <w:rPr>
          <w:bCs/>
        </w:rPr>
        <w:t>и</w:t>
      </w:r>
      <w:proofErr w:type="spellEnd"/>
      <w:r w:rsidR="00560450">
        <w:rPr>
          <w:bCs/>
        </w:rPr>
        <w:t xml:space="preserve"> «</w:t>
      </w:r>
      <w:proofErr w:type="spellStart"/>
      <w:r w:rsidR="00560450">
        <w:rPr>
          <w:bCs/>
        </w:rPr>
        <w:t>Росатом</w:t>
      </w:r>
      <w:proofErr w:type="spellEnd"/>
      <w:r w:rsidR="00560450">
        <w:rPr>
          <w:bCs/>
        </w:rPr>
        <w:t>» от 15.02.2013 № 46, от 25.09.2013 № 53) (далее – ЕОСЗ)</w:t>
      </w:r>
      <w:r w:rsidR="00560450">
        <w:t>,</w:t>
      </w:r>
      <w:r>
        <w:t xml:space="preserve"> в его действующей редакции, с использованием функционала ЭТП «</w:t>
      </w:r>
      <w:proofErr w:type="spellStart"/>
      <w:r w:rsidR="00CE183A">
        <w:fldChar w:fldCharType="begin"/>
      </w:r>
      <w:r w:rsidR="00CE183A">
        <w:instrText>HYPERLINK "http://www.a-k-d.ru/"</w:instrText>
      </w:r>
      <w:r w:rsidR="00CE183A">
        <w:fldChar w:fldCharType="separate"/>
      </w:r>
      <w:r>
        <w:rPr>
          <w:rStyle w:val="a4"/>
        </w:rPr>
        <w:t>a-k-d.ru</w:t>
      </w:r>
      <w:proofErr w:type="spellEnd"/>
      <w:r w:rsidR="00CE183A">
        <w:fldChar w:fldCharType="end"/>
      </w:r>
      <w:r>
        <w:t xml:space="preserve">» согласно регламенту ее работы. </w:t>
      </w:r>
    </w:p>
    <w:p w:rsidR="00CE183A" w:rsidRDefault="00B4627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E183A" w:rsidRDefault="00B4627C" w:rsidP="00996F19">
      <w:pPr>
        <w:pStyle w:val="a3"/>
      </w:pPr>
      <w:r>
        <w:t>Заказчик: ВФ ОАО «НИАЭП» Организа</w:t>
      </w:r>
      <w:r w:rsidR="00996F19">
        <w:t>тор запроса цен: ВФ ОАО «НИАЭП»</w:t>
      </w:r>
      <w:r>
        <w:t>.</w:t>
      </w:r>
      <w:r>
        <w:br/>
        <w:t xml:space="preserve">Предмет договора: право заключения договора на </w:t>
      </w:r>
      <w:r w:rsidR="00996F19">
        <w:t>п</w:t>
      </w:r>
      <w:r>
        <w:t>оставк</w:t>
      </w:r>
      <w:r w:rsidR="00996F19">
        <w:t>у</w:t>
      </w:r>
      <w:r>
        <w:t xml:space="preserve"> дизельного топлива по ГОСТ 305-82 для проведения испытаний </w:t>
      </w:r>
      <w:proofErr w:type="spellStart"/>
      <w:r>
        <w:t>дизельгенераторов</w:t>
      </w:r>
      <w:proofErr w:type="spellEnd"/>
      <w:r>
        <w:t xml:space="preserve"> и трубопроводов для энергоблока № 3 </w:t>
      </w:r>
      <w:proofErr w:type="spellStart"/>
      <w:r>
        <w:t>РоАЭС</w:t>
      </w:r>
      <w:proofErr w:type="spellEnd"/>
      <w:r>
        <w:t xml:space="preserve"> (лот № 49-2013). </w:t>
      </w:r>
    </w:p>
    <w:p w:rsidR="00CE183A" w:rsidRDefault="00B4627C">
      <w:pPr>
        <w:pStyle w:val="a3"/>
      </w:pPr>
      <w:r>
        <w:t>Начальная (максима</w:t>
      </w:r>
      <w:r w:rsidR="00996F19">
        <w:t>льная) цена договора: 6 302 099,</w:t>
      </w:r>
      <w:r>
        <w:t>00 руб</w:t>
      </w:r>
      <w:r w:rsidR="00996F19">
        <w:t>.</w:t>
      </w:r>
      <w:r>
        <w:t xml:space="preserve"> (шесть миллионов триста две тысячи девяносто девять рублей 00 копеек) включая НДС. </w:t>
      </w:r>
    </w:p>
    <w:p w:rsidR="00CE183A" w:rsidRDefault="00B4627C">
      <w:pPr>
        <w:pStyle w:val="a3"/>
      </w:pPr>
      <w:r>
        <w:t>Срок исполнения договора: начало – в течение 5 рабочих дней с момента заключения договора, далее по Графику поставки (Приложен</w:t>
      </w:r>
      <w:r w:rsidR="00996F19">
        <w:t>ие Том 2 «Техническая часть»).</w:t>
      </w:r>
    </w:p>
    <w:p w:rsidR="00CE183A" w:rsidRDefault="00B4627C" w:rsidP="00996F19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«12»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№131112/0536/1314, на ЭТП «</w:t>
      </w:r>
      <w:proofErr w:type="spellStart"/>
      <w:r w:rsidR="00CE183A">
        <w:fldChar w:fldCharType="begin"/>
      </w:r>
      <w:r w:rsidR="00CE183A">
        <w:instrText>HYPERLINK "http://www.a-k-d.ru/"</w:instrText>
      </w:r>
      <w:r w:rsidR="00CE183A">
        <w:fldChar w:fldCharType="separate"/>
      </w:r>
      <w:r>
        <w:rPr>
          <w:rStyle w:val="a4"/>
        </w:rPr>
        <w:t>a-k-d.ru</w:t>
      </w:r>
      <w:proofErr w:type="spellEnd"/>
      <w:r w:rsidR="00CE183A">
        <w:fldChar w:fldCharType="end"/>
      </w:r>
      <w:r>
        <w:t xml:space="preserve">», закупка №Z027293. </w:t>
      </w:r>
    </w:p>
    <w:p w:rsidR="00560450" w:rsidRDefault="00B4627C" w:rsidP="00560450">
      <w:pPr>
        <w:pStyle w:val="a3"/>
        <w:jc w:val="both"/>
      </w:pPr>
      <w:r>
        <w:t>Заседание закупочной комиссии проводится в очной форме в 1</w:t>
      </w:r>
      <w:r w:rsidR="00996F19">
        <w:t>6</w:t>
      </w:r>
      <w:r>
        <w:t>:</w:t>
      </w:r>
      <w:r w:rsidR="00996F19">
        <w:t>0</w:t>
      </w:r>
      <w:r>
        <w:t>0:00 (время московское) «</w:t>
      </w:r>
      <w:r w:rsidR="00996F19">
        <w:t>25</w:t>
      </w:r>
      <w:r>
        <w:t xml:space="preserve">» </w:t>
      </w:r>
      <w:r w:rsidR="00996F19">
        <w:t>но</w:t>
      </w:r>
      <w:r>
        <w:t xml:space="preserve">ября 2013 года, по адресу: </w:t>
      </w:r>
      <w:r w:rsidR="00560450" w:rsidRPr="00653D3F">
        <w:rPr>
          <w:color w:val="000000"/>
        </w:rPr>
        <w:t xml:space="preserve">347388, Ростовская область, Волгодонск-28, </w:t>
      </w:r>
      <w:r w:rsidR="00560450" w:rsidRPr="00653D3F">
        <w:rPr>
          <w:spacing w:val="-6"/>
        </w:rPr>
        <w:t>Волгодонский филиал ОАО «НИАЭП».</w:t>
      </w:r>
      <w:r w:rsidR="00560450" w:rsidRPr="00653D3F">
        <w:t xml:space="preserve"> </w:t>
      </w:r>
      <w:r w:rsidR="00560450">
        <w:t xml:space="preserve">   </w:t>
      </w:r>
    </w:p>
    <w:p w:rsidR="00CE183A" w:rsidRDefault="00B4627C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014"/>
        <w:gridCol w:w="10648"/>
      </w:tblGrid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180DBC" w:rsidRDefault="00180DBC" w:rsidP="00560450">
      <w:pPr>
        <w:pStyle w:val="a3"/>
        <w:spacing w:before="0" w:beforeAutospacing="0" w:after="0" w:afterAutospacing="0"/>
      </w:pPr>
    </w:p>
    <w:p w:rsidR="00560450" w:rsidRDefault="00560450" w:rsidP="00560450">
      <w:pPr>
        <w:pStyle w:val="a3"/>
        <w:spacing w:before="0" w:beforeAutospacing="0" w:after="0" w:afterAutospacing="0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25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11</w:t>
      </w:r>
      <w:r w:rsidRPr="008D764F">
        <w:rPr>
          <w:rFonts w:eastAsia="Times New Roman"/>
        </w:rPr>
        <w:t>.2013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8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>В связи с тем, что не подана ни одна заявка на участие в запросе цен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560450" w:rsidRPr="008D764F" w:rsidRDefault="00560450" w:rsidP="00560450">
      <w:pPr>
        <w:pStyle w:val="aa"/>
        <w:tabs>
          <w:tab w:val="left" w:pos="284"/>
        </w:tabs>
        <w:ind w:left="0"/>
        <w:jc w:val="both"/>
        <w:rPr>
          <w:rFonts w:eastAsia="Times New Roman"/>
        </w:rPr>
      </w:pPr>
    </w:p>
    <w:p w:rsidR="00560450" w:rsidRDefault="00560450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014"/>
        <w:gridCol w:w="8648"/>
        <w:gridCol w:w="2000"/>
      </w:tblGrid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</w:tbl>
    <w:p w:rsidR="00560450" w:rsidRDefault="00560450" w:rsidP="00560450">
      <w:pPr>
        <w:pStyle w:val="3"/>
        <w:rPr>
          <w:rFonts w:eastAsia="Times New Roman"/>
        </w:rPr>
      </w:pPr>
    </w:p>
    <w:sectPr w:rsidR="00560450" w:rsidSect="009576B6">
      <w:footerReference w:type="default" r:id="rId9"/>
      <w:pgSz w:w="16838" w:h="11906" w:orient="landscape"/>
      <w:pgMar w:top="1135" w:right="1134" w:bottom="850" w:left="1134" w:header="708" w:footer="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DBC" w:rsidRDefault="00180DBC" w:rsidP="00996F19">
      <w:r>
        <w:separator/>
      </w:r>
    </w:p>
  </w:endnote>
  <w:endnote w:type="continuationSeparator" w:id="0">
    <w:p w:rsidR="00180DBC" w:rsidRDefault="00180DBC" w:rsidP="00996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1766"/>
      <w:docPartObj>
        <w:docPartGallery w:val="Page Numbers (Bottom of Page)"/>
        <w:docPartUnique/>
      </w:docPartObj>
    </w:sdtPr>
    <w:sdtContent>
      <w:p w:rsidR="00180DBC" w:rsidRDefault="00180DBC">
        <w:pPr>
          <w:pStyle w:val="a8"/>
          <w:jc w:val="right"/>
        </w:pPr>
        <w:fldSimple w:instr=" PAGE   \* MERGEFORMAT ">
          <w:r w:rsidR="009576B6">
            <w:rPr>
              <w:noProof/>
            </w:rPr>
            <w:t>2</w:t>
          </w:r>
        </w:fldSimple>
      </w:p>
    </w:sdtContent>
  </w:sdt>
  <w:p w:rsidR="00180DBC" w:rsidRDefault="00180DB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DBC" w:rsidRDefault="00180DBC" w:rsidP="00996F19">
      <w:r>
        <w:separator/>
      </w:r>
    </w:p>
  </w:footnote>
  <w:footnote w:type="continuationSeparator" w:id="0">
    <w:p w:rsidR="00180DBC" w:rsidRDefault="00180DBC" w:rsidP="00996F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27C"/>
    <w:rsid w:val="00180DBC"/>
    <w:rsid w:val="00560450"/>
    <w:rsid w:val="009576B6"/>
    <w:rsid w:val="00980DF7"/>
    <w:rsid w:val="00996F19"/>
    <w:rsid w:val="00B4627C"/>
    <w:rsid w:val="00CE1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83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8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E18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8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E18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E1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E183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E18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96F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96F1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996F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96F19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560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2053613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9</cp:revision>
  <dcterms:created xsi:type="dcterms:W3CDTF">2013-11-25T05:32:00Z</dcterms:created>
  <dcterms:modified xsi:type="dcterms:W3CDTF">2013-11-25T06:54:00Z</dcterms:modified>
</cp:coreProperties>
</file>