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г. Волгодонск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Pr="00953E95">
        <w:rPr>
          <w:sz w:val="21"/>
          <w:szCs w:val="21"/>
        </w:rPr>
        <w:t xml:space="preserve"> в лице заместителя директора – директора </w:t>
      </w:r>
      <w:proofErr w:type="spellStart"/>
      <w:r w:rsidRPr="00953E95">
        <w:rPr>
          <w:sz w:val="21"/>
          <w:szCs w:val="21"/>
        </w:rPr>
        <w:t>Волгодонского</w:t>
      </w:r>
      <w:proofErr w:type="spellEnd"/>
      <w:r w:rsidRPr="00953E95">
        <w:rPr>
          <w:sz w:val="21"/>
          <w:szCs w:val="21"/>
        </w:rPr>
        <w:t xml:space="preserve"> филиала ОАО «НИАЭП» (управляющей компании ООО «СМУ №1») Хазина Александра Борисовича, действующего на</w:t>
      </w:r>
      <w:r w:rsidR="00E00657">
        <w:rPr>
          <w:sz w:val="21"/>
          <w:szCs w:val="21"/>
        </w:rPr>
        <w:t xml:space="preserve"> </w:t>
      </w:r>
      <w:r w:rsidRPr="00953E95">
        <w:rPr>
          <w:sz w:val="21"/>
          <w:szCs w:val="21"/>
        </w:rPr>
        <w:t xml:space="preserve">основании  доверенности от 11.01.2012 года № 40/44-ДОВ,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D124EC" w:rsidRPr="00953E95">
        <w:rPr>
          <w:sz w:val="21"/>
          <w:szCs w:val="21"/>
        </w:rPr>
        <w:t>бетонно-растворную продукцию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84666" w:rsidRPr="00953E95">
        <w:rPr>
          <w:sz w:val="21"/>
          <w:szCs w:val="21"/>
        </w:rPr>
        <w:t xml:space="preserve">с момента заключения договора по </w:t>
      </w:r>
      <w:r w:rsidR="00953E95" w:rsidRPr="00953E95">
        <w:rPr>
          <w:sz w:val="21"/>
          <w:szCs w:val="21"/>
        </w:rPr>
        <w:t>31</w:t>
      </w:r>
      <w:r w:rsidR="00D84666" w:rsidRPr="00953E95">
        <w:rPr>
          <w:sz w:val="21"/>
          <w:szCs w:val="21"/>
        </w:rPr>
        <w:t>.0</w:t>
      </w:r>
      <w:r w:rsidR="00953E95" w:rsidRPr="00953E95">
        <w:rPr>
          <w:sz w:val="21"/>
          <w:szCs w:val="21"/>
        </w:rPr>
        <w:t>3</w:t>
      </w:r>
      <w:r w:rsidR="00D84666" w:rsidRPr="00953E95">
        <w:rPr>
          <w:sz w:val="21"/>
          <w:szCs w:val="21"/>
        </w:rPr>
        <w:t>.2013г.</w:t>
      </w:r>
      <w:r w:rsidR="00D84666" w:rsidRPr="00953E95">
        <w:rPr>
          <w:color w:val="FF0000"/>
          <w:sz w:val="21"/>
          <w:szCs w:val="21"/>
        </w:rPr>
        <w:t xml:space="preserve"> </w:t>
      </w:r>
      <w:r w:rsidR="00D84666" w:rsidRPr="00953E95">
        <w:rPr>
          <w:bCs/>
          <w:sz w:val="21"/>
          <w:szCs w:val="21"/>
        </w:rPr>
        <w:t xml:space="preserve"> </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D16888">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4E3882" w:rsidRPr="00953E95" w:rsidRDefault="004E3882" w:rsidP="004E3882">
      <w:pPr>
        <w:pStyle w:val="a8"/>
        <w:numPr>
          <w:ilvl w:val="1"/>
          <w:numId w:val="5"/>
        </w:numPr>
        <w:tabs>
          <w:tab w:val="left" w:pos="1080"/>
        </w:tabs>
        <w:spacing w:after="0"/>
        <w:ind w:left="0" w:firstLine="567"/>
        <w:rPr>
          <w:sz w:val="21"/>
          <w:szCs w:val="21"/>
        </w:rPr>
      </w:pPr>
      <w:r w:rsidRPr="00953E95">
        <w:rPr>
          <w:sz w:val="21"/>
          <w:szCs w:val="21"/>
        </w:rPr>
        <w:t>Авансовый платеж – 30% будет перечислен в течение 5 (пяти) (банковских) дней с момента заключения договора.</w:t>
      </w:r>
    </w:p>
    <w:p w:rsidR="005D36B3" w:rsidRPr="00953E95" w:rsidRDefault="00987079" w:rsidP="00D16888">
      <w:pPr>
        <w:tabs>
          <w:tab w:val="num" w:pos="779"/>
          <w:tab w:val="left" w:pos="1080"/>
        </w:tabs>
        <w:spacing w:after="0"/>
        <w:ind w:firstLine="567"/>
        <w:rPr>
          <w:sz w:val="21"/>
          <w:szCs w:val="21"/>
        </w:rPr>
      </w:pPr>
      <w:r w:rsidRPr="00953E95">
        <w:rPr>
          <w:sz w:val="21"/>
          <w:szCs w:val="21"/>
        </w:rPr>
        <w:t>Окончательный р</w:t>
      </w:r>
      <w:r w:rsidR="005D36B3" w:rsidRPr="00953E95">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5D36B3">
      <w:pPr>
        <w:widowControl w:val="0"/>
        <w:tabs>
          <w:tab w:val="left" w:pos="1134"/>
        </w:tabs>
        <w:autoSpaceDE w:val="0"/>
        <w:autoSpaceDN w:val="0"/>
        <w:adjustRightInd w:val="0"/>
        <w:spacing w:after="0"/>
        <w:ind w:firstLine="567"/>
        <w:rPr>
          <w:bCs/>
          <w:sz w:val="21"/>
          <w:szCs w:val="21"/>
        </w:rPr>
      </w:pPr>
      <w:r w:rsidRPr="00953E95">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8757BA" w:rsidRPr="00953E95">
        <w:rPr>
          <w:sz w:val="21"/>
          <w:szCs w:val="21"/>
        </w:rPr>
        <w:t xml:space="preserve"> № 4</w:t>
      </w:r>
      <w:r w:rsidRPr="00953E95">
        <w:rPr>
          <w:sz w:val="21"/>
          <w:szCs w:val="21"/>
        </w:rPr>
        <w:t xml:space="preserve"> РАЭС.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953E95" w:rsidRPr="00953E95">
        <w:rPr>
          <w:sz w:val="21"/>
          <w:szCs w:val="21"/>
        </w:rPr>
        <w:t>3,</w:t>
      </w:r>
      <w:r w:rsidR="008757BA" w:rsidRPr="00953E95">
        <w:rPr>
          <w:sz w:val="21"/>
          <w:szCs w:val="21"/>
        </w:rPr>
        <w:t>4</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lastRenderedPageBreak/>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w:t>
      </w:r>
      <w:r w:rsidRPr="00953E95">
        <w:rPr>
          <w:rFonts w:ascii="Times New Roman" w:hAnsi="Times New Roman" w:cs="Times New Roman"/>
          <w:sz w:val="21"/>
          <w:szCs w:val="21"/>
        </w:rPr>
        <w:lastRenderedPageBreak/>
        <w:t xml:space="preserve">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w:t>
      </w:r>
      <w:r w:rsidRPr="00953E95">
        <w:rPr>
          <w:rFonts w:eastAsia="HiddenHorzOCR"/>
          <w:sz w:val="21"/>
          <w:szCs w:val="21"/>
        </w:rPr>
        <w:lastRenderedPageBreak/>
        <w:t>№1»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953E95"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на поставку </w:t>
      </w:r>
      <w:r w:rsidR="00D124EC" w:rsidRPr="00953E95">
        <w:rPr>
          <w:sz w:val="21"/>
          <w:szCs w:val="21"/>
        </w:rPr>
        <w:t>бетонно-растворной продукции</w:t>
      </w:r>
      <w:r w:rsidRPr="00953E95">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953E95" w:rsidRDefault="00953E95">
      <w:pPr>
        <w:spacing w:after="0"/>
        <w:jc w:val="left"/>
      </w:pPr>
      <w:r>
        <w:br w:type="page"/>
      </w:r>
    </w:p>
    <w:p w:rsidR="00953E95" w:rsidRDefault="00953E95"/>
    <w:p w:rsidR="00E00657" w:rsidRDefault="00E00657" w:rsidP="00E00657">
      <w:pPr>
        <w:pStyle w:val="Times12"/>
        <w:jc w:val="right"/>
        <w:rPr>
          <w:sz w:val="18"/>
          <w:szCs w:val="18"/>
        </w:rPr>
      </w:pPr>
      <w:r>
        <w:rPr>
          <w:sz w:val="18"/>
          <w:szCs w:val="18"/>
        </w:rPr>
        <w:t xml:space="preserve">Приложение №2 к договору №_____  </w:t>
      </w:r>
      <w:proofErr w:type="gramStart"/>
      <w:r>
        <w:rPr>
          <w:sz w:val="18"/>
          <w:szCs w:val="18"/>
        </w:rPr>
        <w:t>от</w:t>
      </w:r>
      <w:proofErr w:type="gramEnd"/>
      <w:r>
        <w:rPr>
          <w:sz w:val="18"/>
          <w:szCs w:val="18"/>
        </w:rPr>
        <w:t xml:space="preserve"> _______.</w:t>
      </w:r>
    </w:p>
    <w:p w:rsidR="00E00657" w:rsidRDefault="00E00657" w:rsidP="00E00657">
      <w:pPr>
        <w:pStyle w:val="Times12"/>
        <w:jc w:val="right"/>
        <w:rPr>
          <w:sz w:val="18"/>
          <w:szCs w:val="18"/>
        </w:rPr>
      </w:pPr>
    </w:p>
    <w:p w:rsidR="00E00657" w:rsidRDefault="00E00657" w:rsidP="00E00657">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E00657" w:rsidTr="008715D3">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E00657" w:rsidRDefault="00E00657" w:rsidP="008715D3">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E00657" w:rsidTr="008715D3">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00657" w:rsidRDefault="00E00657" w:rsidP="008715D3">
            <w:pPr>
              <w:spacing w:after="0"/>
              <w:jc w:val="left"/>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E00657" w:rsidRDefault="00E00657" w:rsidP="008715D3">
            <w:pPr>
              <w:jc w:val="center"/>
              <w:rPr>
                <w:iCs/>
                <w:sz w:val="18"/>
                <w:szCs w:val="18"/>
                <w:lang w:eastAsia="en-US"/>
              </w:rPr>
            </w:pPr>
            <w:r>
              <w:rPr>
                <w:iCs/>
                <w:sz w:val="18"/>
                <w:szCs w:val="18"/>
                <w:lang w:eastAsia="en-US"/>
              </w:rPr>
              <w:t>15</w:t>
            </w:r>
          </w:p>
        </w:tc>
      </w:tr>
      <w:tr w:rsidR="00E00657" w:rsidTr="008715D3">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iCs/>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E00657" w:rsidRDefault="00E00657" w:rsidP="008715D3">
            <w:pPr>
              <w:rPr>
                <w:iCs/>
                <w:sz w:val="18"/>
                <w:szCs w:val="18"/>
                <w:lang w:eastAsia="en-US"/>
              </w:rPr>
            </w:pPr>
            <w:r>
              <w:rPr>
                <w:iCs/>
                <w:sz w:val="18"/>
                <w:szCs w:val="18"/>
                <w:lang w:eastAsia="en-US"/>
              </w:rPr>
              <w:t> </w:t>
            </w: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r w:rsidR="00E00657" w:rsidTr="008715D3">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E00657" w:rsidRDefault="00E00657" w:rsidP="008715D3">
            <w:pPr>
              <w:rPr>
                <w:sz w:val="18"/>
                <w:szCs w:val="18"/>
                <w:lang w:eastAsia="en-US"/>
              </w:rPr>
            </w:pPr>
          </w:p>
        </w:tc>
      </w:tr>
    </w:tbl>
    <w:p w:rsidR="00E00657" w:rsidRDefault="00E00657" w:rsidP="00E00657">
      <w:pPr>
        <w:pStyle w:val="ab"/>
        <w:tabs>
          <w:tab w:val="left" w:pos="708"/>
        </w:tabs>
        <w:autoSpaceDE w:val="0"/>
        <w:autoSpaceDN w:val="0"/>
        <w:ind w:firstLine="0"/>
        <w:rPr>
          <w:sz w:val="18"/>
          <w:szCs w:val="18"/>
        </w:rPr>
      </w:pPr>
    </w:p>
    <w:p w:rsidR="00E00657" w:rsidRDefault="00E00657" w:rsidP="00E00657">
      <w:pPr>
        <w:pStyle w:val="ab"/>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E00657" w:rsidRDefault="00E00657" w:rsidP="00E00657">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E00657" w:rsidRDefault="00E00657" w:rsidP="00E00657">
      <w:pPr>
        <w:pStyle w:val="Times12"/>
        <w:ind w:firstLine="709"/>
        <w:rPr>
          <w:bCs w:val="0"/>
          <w:sz w:val="18"/>
          <w:szCs w:val="18"/>
        </w:rPr>
      </w:pPr>
      <w:r>
        <w:rPr>
          <w:bCs w:val="0"/>
          <w:sz w:val="18"/>
          <w:szCs w:val="18"/>
        </w:rPr>
        <w:t>М.П.</w:t>
      </w:r>
    </w:p>
    <w:p w:rsidR="00E00657" w:rsidRDefault="00E00657" w:rsidP="00E00657">
      <w:pPr>
        <w:jc w:val="center"/>
        <w:rPr>
          <w:b/>
          <w:sz w:val="18"/>
          <w:szCs w:val="18"/>
        </w:rPr>
      </w:pPr>
    </w:p>
    <w:p w:rsidR="00E00657" w:rsidRDefault="00E00657" w:rsidP="00E00657">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E00657" w:rsidRDefault="00E00657" w:rsidP="00E00657">
      <w:pPr>
        <w:pStyle w:val="Times12"/>
        <w:numPr>
          <w:ilvl w:val="0"/>
          <w:numId w:val="7"/>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E00657" w:rsidRDefault="00E00657" w:rsidP="00E00657">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E00657" w:rsidRDefault="00E00657" w:rsidP="00E00657">
      <w:pPr>
        <w:pStyle w:val="Times12"/>
        <w:tabs>
          <w:tab w:val="left" w:pos="1134"/>
        </w:tabs>
        <w:ind w:left="109" w:firstLine="0"/>
        <w:rPr>
          <w:sz w:val="18"/>
          <w:szCs w:val="18"/>
        </w:rPr>
      </w:pPr>
      <w:r>
        <w:rPr>
          <w:sz w:val="18"/>
          <w:szCs w:val="18"/>
        </w:rPr>
        <w:t>1) в отношении акционерных обществ:</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00657" w:rsidRDefault="00E00657" w:rsidP="00E00657">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E00657" w:rsidRDefault="00E00657" w:rsidP="00E00657">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E00657" w:rsidRDefault="00E00657" w:rsidP="00E00657">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E00657" w:rsidRDefault="00E00657" w:rsidP="00E00657"/>
    <w:p w:rsidR="00E00657" w:rsidRDefault="00E00657" w:rsidP="00E00657"/>
    <w:p w:rsidR="00E00657" w:rsidRDefault="00E00657" w:rsidP="00E00657"/>
    <w:p w:rsidR="00E00657" w:rsidRDefault="00E00657" w:rsidP="00E00657">
      <w:pPr>
        <w:tabs>
          <w:tab w:val="center" w:pos="-3828"/>
        </w:tabs>
        <w:suppressAutoHyphens/>
      </w:pPr>
    </w:p>
    <w:p w:rsidR="00953E95" w:rsidRDefault="00953E95"/>
    <w:sectPr w:rsidR="00953E95" w:rsidSect="00953E95">
      <w:footerReference w:type="even" r:id="rId7"/>
      <w:headerReference w:type="first" r:id="rId8"/>
      <w:pgSz w:w="11906" w:h="16838" w:code="9"/>
      <w:pgMar w:top="426" w:right="849" w:bottom="568"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3E95" w:rsidRDefault="00953E95" w:rsidP="008934B3">
      <w:pPr>
        <w:spacing w:after="0"/>
      </w:pPr>
      <w:r>
        <w:separator/>
      </w:r>
    </w:p>
  </w:endnote>
  <w:endnote w:type="continuationSeparator" w:id="1">
    <w:p w:rsidR="00953E95" w:rsidRDefault="00953E9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53E95" w:rsidRDefault="00953E9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3E95" w:rsidRDefault="00953E95" w:rsidP="008934B3">
      <w:pPr>
        <w:spacing w:after="0"/>
      </w:pPr>
      <w:r>
        <w:separator/>
      </w:r>
    </w:p>
  </w:footnote>
  <w:footnote w:type="continuationSeparator" w:id="1">
    <w:p w:rsidR="00953E95" w:rsidRDefault="00953E9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E95" w:rsidRDefault="00953E9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71A1"/>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2606</Words>
  <Characters>14859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smu2493</cp:lastModifiedBy>
  <cp:revision>25</cp:revision>
  <dcterms:created xsi:type="dcterms:W3CDTF">2012-04-18T05:30:00Z</dcterms:created>
  <dcterms:modified xsi:type="dcterms:W3CDTF">2012-12-28T10:38:00Z</dcterms:modified>
</cp:coreProperties>
</file>