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5FCF75F9" w14:textId="7CC0B0CD" w:rsidR="00CA2886" w:rsidRPr="00DA0D26" w:rsidRDefault="00CA2886" w:rsidP="00DA0D26">
      <w:pPr>
        <w:pStyle w:val="af3"/>
        <w:widowControl w:val="0"/>
        <w:spacing w:before="0" w:beforeAutospacing="0" w:after="0" w:afterAutospacing="0"/>
        <w:jc w:val="center"/>
        <w:rPr>
          <w:sz w:val="28"/>
          <w:szCs w:val="28"/>
          <w:lang w:val="ru-RU"/>
        </w:rPr>
      </w:pPr>
      <w:r w:rsidRPr="00DA0D26">
        <w:rPr>
          <w:sz w:val="28"/>
          <w:szCs w:val="28"/>
        </w:rPr>
        <w:t xml:space="preserve">открытый </w:t>
      </w:r>
      <w:r w:rsidR="0086714B" w:rsidRPr="00DA0D26">
        <w:rPr>
          <w:sz w:val="28"/>
          <w:szCs w:val="28"/>
        </w:rPr>
        <w:t xml:space="preserve">запрос </w:t>
      </w:r>
      <w:r w:rsidR="00E71027" w:rsidRPr="00DA0D26">
        <w:rPr>
          <w:sz w:val="28"/>
          <w:szCs w:val="28"/>
        </w:rPr>
        <w:t>цен</w:t>
      </w:r>
      <w:r w:rsidRPr="00DA0D26">
        <w:rPr>
          <w:sz w:val="28"/>
          <w:szCs w:val="28"/>
        </w:rPr>
        <w:t xml:space="preserve"> </w:t>
      </w:r>
      <w:r w:rsidR="0086714B" w:rsidRPr="00DA0D26">
        <w:rPr>
          <w:sz w:val="28"/>
          <w:szCs w:val="28"/>
        </w:rPr>
        <w:t xml:space="preserve">в электронной форме </w:t>
      </w:r>
      <w:r w:rsidR="00DA0D26" w:rsidRPr="00DA0D26">
        <w:rPr>
          <w:sz w:val="28"/>
          <w:szCs w:val="28"/>
        </w:rPr>
        <w:t>на право</w:t>
      </w:r>
      <w:r w:rsidR="00DA0D26" w:rsidRPr="00DA0D26">
        <w:rPr>
          <w:sz w:val="28"/>
          <w:szCs w:val="28"/>
          <w:lang w:val="ru-RU"/>
        </w:rPr>
        <w:t xml:space="preserve"> </w:t>
      </w:r>
      <w:r w:rsidR="00DA0D26" w:rsidRPr="00DA0D26">
        <w:rPr>
          <w:bCs/>
          <w:sz w:val="28"/>
          <w:szCs w:val="28"/>
        </w:rPr>
        <w:t xml:space="preserve">заключения договора на оказание услуг по поверке средств измерений  </w:t>
      </w:r>
      <w:r w:rsidR="001E3DA5">
        <w:rPr>
          <w:bCs/>
          <w:sz w:val="28"/>
          <w:szCs w:val="28"/>
          <w:lang w:val="ru-RU"/>
        </w:rPr>
        <w:t>Самарского</w:t>
      </w:r>
      <w:r w:rsidR="00DA0D26" w:rsidRPr="00DA0D26">
        <w:rPr>
          <w:bCs/>
          <w:sz w:val="28"/>
          <w:szCs w:val="28"/>
        </w:rPr>
        <w:t xml:space="preserve"> отделения филиала «Приволжский территориальный округ» ФГУП «РосРАО»</w:t>
      </w:r>
      <w:r w:rsidR="00DA0D26" w:rsidRPr="00DA0D26">
        <w:rPr>
          <w:sz w:val="28"/>
          <w:szCs w:val="28"/>
          <w:lang w:val="ru-RU"/>
        </w:rPr>
        <w:t>.</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1C2E3DE2" w:rsidR="00CA2886" w:rsidRPr="00E25B1F" w:rsidRDefault="00E437F7" w:rsidP="00CA2886">
      <w:pPr>
        <w:jc w:val="center"/>
        <w:rPr>
          <w:sz w:val="28"/>
        </w:rPr>
      </w:pPr>
      <w:r>
        <w:rPr>
          <w:sz w:val="28"/>
        </w:rPr>
        <w:t>2015</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FB198B">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FB198B">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FB198B">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FB198B">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FB198B">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FB198B">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FB198B">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FB198B">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FB198B">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FB198B">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FB198B">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FB198B">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FB198B">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FB198B">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FB198B">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FB198B">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FB198B">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FB198B">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FB198B">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79540C0B" w:rsidR="008C00EE" w:rsidRPr="00CC5ADA" w:rsidRDefault="008C00EE" w:rsidP="00922699">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CC5ADA">
        <w:rPr>
          <w:b/>
          <w:spacing w:val="-6"/>
        </w:rPr>
        <w:t>:</w:t>
      </w:r>
      <w:r w:rsidRPr="00CC5ADA">
        <w:rPr>
          <w:spacing w:val="-6"/>
        </w:rPr>
        <w:t xml:space="preserve"> </w:t>
      </w:r>
      <w:r w:rsidR="00CC5ADA" w:rsidRPr="00CC5ADA">
        <w:rPr>
          <w:bCs/>
        </w:rPr>
        <w:t xml:space="preserve">Право заключения договора на оказание услуг по поверке средств измерений  </w:t>
      </w:r>
      <w:r w:rsidR="001E3DA5">
        <w:rPr>
          <w:bCs/>
        </w:rPr>
        <w:t>Самарского</w:t>
      </w:r>
      <w:r w:rsidR="00CC5ADA" w:rsidRPr="00CC5ADA">
        <w:rPr>
          <w:bCs/>
        </w:rPr>
        <w:t xml:space="preserve"> отделения филиала «Приволжский территориальный округ» ФГУП «РосРАО»</w:t>
      </w:r>
      <w:r w:rsidR="00CC5ADA">
        <w:rPr>
          <w:bCs/>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1E3DA5" w:rsidRDefault="00B16EF5" w:rsidP="00E62CC0">
      <w:pPr>
        <w:numPr>
          <w:ilvl w:val="0"/>
          <w:numId w:val="6"/>
        </w:numPr>
        <w:tabs>
          <w:tab w:val="clear" w:pos="720"/>
          <w:tab w:val="num" w:pos="480"/>
          <w:tab w:val="left" w:pos="1134"/>
        </w:tabs>
        <w:spacing w:before="120" w:after="120"/>
        <w:ind w:left="0" w:firstLine="709"/>
        <w:jc w:val="both"/>
      </w:pPr>
      <w:r w:rsidRPr="001E3DA5">
        <w:rPr>
          <w:b/>
        </w:rPr>
        <w:t>Организатор запроса цен:</w:t>
      </w:r>
      <w:r w:rsidRPr="001E3DA5">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1E3DA5" w:rsidRDefault="00B16EF5" w:rsidP="00B16EF5">
      <w:pPr>
        <w:pStyle w:val="af3"/>
        <w:widowControl w:val="0"/>
        <w:spacing w:before="0" w:beforeAutospacing="0" w:after="0" w:afterAutospacing="0"/>
        <w:ind w:firstLine="1134"/>
        <w:jc w:val="both"/>
      </w:pPr>
      <w:r w:rsidRPr="001E3DA5">
        <w:t xml:space="preserve">Место нахождения: 119017, г. Москва, </w:t>
      </w:r>
      <w:proofErr w:type="spellStart"/>
      <w:r w:rsidRPr="001E3DA5">
        <w:t>Пыжевский</w:t>
      </w:r>
      <w:proofErr w:type="spellEnd"/>
      <w:r w:rsidRPr="001E3DA5">
        <w:t xml:space="preserve"> пер., д. 6.</w:t>
      </w:r>
    </w:p>
    <w:p w14:paraId="61866AA6" w14:textId="77777777" w:rsidR="00B16EF5" w:rsidRPr="001E3DA5" w:rsidRDefault="00B16EF5" w:rsidP="00B16EF5">
      <w:pPr>
        <w:pStyle w:val="af3"/>
        <w:widowControl w:val="0"/>
        <w:spacing w:before="0" w:beforeAutospacing="0" w:after="0" w:afterAutospacing="0"/>
        <w:ind w:firstLine="1134"/>
        <w:jc w:val="both"/>
      </w:pPr>
      <w:r w:rsidRPr="001E3DA5">
        <w:t>Почтовый адрес: 119017, г. Москва, Большая Ордынка, д. 24.</w:t>
      </w:r>
    </w:p>
    <w:p w14:paraId="7CB645E2" w14:textId="77777777" w:rsidR="00B16EF5" w:rsidRPr="001E3DA5" w:rsidRDefault="00B16EF5" w:rsidP="00B16EF5">
      <w:pPr>
        <w:widowControl w:val="0"/>
        <w:ind w:firstLine="1134"/>
        <w:jc w:val="both"/>
      </w:pPr>
      <w:r w:rsidRPr="001E3DA5">
        <w:t xml:space="preserve">Тел.: (495) 710-76-48; факс: (495) 710-76-50; эл. почта: </w:t>
      </w:r>
      <w:hyperlink r:id="rId14" w:history="1">
        <w:r w:rsidRPr="001E3DA5">
          <w:rPr>
            <w:rStyle w:val="afa"/>
          </w:rPr>
          <w:t>zakupki@rosrao.r</w:t>
        </w:r>
        <w:r w:rsidRPr="001E3DA5">
          <w:rPr>
            <w:rStyle w:val="afa"/>
            <w:lang w:val="en-US"/>
          </w:rPr>
          <w:t>u</w:t>
        </w:r>
      </w:hyperlink>
      <w:r w:rsidRPr="001E3DA5">
        <w:t>.</w:t>
      </w:r>
    </w:p>
    <w:p w14:paraId="77A3D84C" w14:textId="52BAB06B" w:rsidR="00C87330" w:rsidRPr="001E3DA5" w:rsidRDefault="00B16EF5" w:rsidP="00B16EF5">
      <w:pPr>
        <w:tabs>
          <w:tab w:val="left" w:pos="1134"/>
        </w:tabs>
        <w:ind w:firstLine="1134"/>
        <w:contextualSpacing/>
      </w:pPr>
      <w:r w:rsidRPr="001E3DA5">
        <w:rPr>
          <w:b/>
        </w:rPr>
        <w:t>Контактное лицо:</w:t>
      </w:r>
      <w:r w:rsidRPr="001E3DA5">
        <w:t xml:space="preserve"> </w:t>
      </w:r>
      <w:r w:rsidR="009C3909" w:rsidRPr="001E3DA5">
        <w:t>Горбунов Дмитрий</w:t>
      </w:r>
      <w:r w:rsidRPr="001E3DA5">
        <w:t>.</w:t>
      </w:r>
    </w:p>
    <w:p w14:paraId="4245443B" w14:textId="5C6BF84F" w:rsidR="00CC5ADA" w:rsidRPr="001E3DA5" w:rsidRDefault="00C87330" w:rsidP="00CC5ADA">
      <w:pPr>
        <w:numPr>
          <w:ilvl w:val="0"/>
          <w:numId w:val="6"/>
        </w:numPr>
        <w:tabs>
          <w:tab w:val="clear" w:pos="720"/>
          <w:tab w:val="num" w:pos="480"/>
          <w:tab w:val="left" w:pos="1134"/>
        </w:tabs>
        <w:spacing w:before="120" w:after="120"/>
        <w:ind w:left="0" w:firstLine="709"/>
        <w:jc w:val="both"/>
        <w:rPr>
          <w:b/>
          <w:i/>
        </w:rPr>
      </w:pPr>
      <w:r w:rsidRPr="001E3DA5">
        <w:rPr>
          <w:b/>
        </w:rPr>
        <w:t>Предмет договора:</w:t>
      </w:r>
      <w:r w:rsidRPr="001E3DA5">
        <w:t xml:space="preserve"> </w:t>
      </w:r>
      <w:r w:rsidR="00CC5ADA" w:rsidRPr="001E3DA5">
        <w:rPr>
          <w:bCs/>
        </w:rPr>
        <w:t xml:space="preserve">Право заключения договора на оказание услуг по поверке средств измерений  </w:t>
      </w:r>
      <w:r w:rsidR="001E3DA5" w:rsidRPr="001E3DA5">
        <w:rPr>
          <w:bCs/>
        </w:rPr>
        <w:t>Самарского</w:t>
      </w:r>
      <w:r w:rsidR="00CC5ADA" w:rsidRPr="001E3DA5">
        <w:rPr>
          <w:bCs/>
        </w:rPr>
        <w:t xml:space="preserve"> отделения филиала «Приволжский территориальный округ» ФГУП «РосРАО»</w:t>
      </w:r>
      <w:r w:rsidR="00CC5ADA" w:rsidRPr="001E3DA5">
        <w:rPr>
          <w:b/>
          <w:i/>
        </w:rPr>
        <w:t>.</w:t>
      </w:r>
    </w:p>
    <w:p w14:paraId="1FF90AC2" w14:textId="77777777" w:rsidR="00E974C8" w:rsidRPr="001E3DA5" w:rsidRDefault="00B16EF5" w:rsidP="00E974C8">
      <w:pPr>
        <w:tabs>
          <w:tab w:val="left" w:pos="1134"/>
        </w:tabs>
        <w:spacing w:before="120"/>
        <w:ind w:firstLine="709"/>
        <w:jc w:val="both"/>
      </w:pPr>
      <w:r w:rsidRPr="001E3DA5">
        <w:rPr>
          <w:b/>
        </w:rPr>
        <w:t>Состав и объем поставки товара, выполнения работ или оказания услуг:</w:t>
      </w:r>
      <w:r w:rsidRPr="001E3DA5">
        <w:t xml:space="preserve"> </w:t>
      </w:r>
    </w:p>
    <w:p w14:paraId="301E89BF" w14:textId="77777777" w:rsidR="00B16EF5" w:rsidRPr="001E3DA5" w:rsidRDefault="00B16EF5" w:rsidP="00480369">
      <w:pPr>
        <w:tabs>
          <w:tab w:val="left" w:pos="1134"/>
        </w:tabs>
        <w:ind w:firstLine="709"/>
        <w:contextualSpacing/>
        <w:jc w:val="both"/>
        <w:rPr>
          <w:u w:val="single"/>
        </w:rPr>
      </w:pPr>
      <w:r w:rsidRPr="001E3DA5">
        <w:t xml:space="preserve">В соответствии с </w:t>
      </w:r>
      <w:r w:rsidRPr="001E3DA5">
        <w:rPr>
          <w:u w:val="single"/>
        </w:rPr>
        <w:t>Томом 2 «ТЕХНИЧЕСКАЯ ЧАСТЬ».</w:t>
      </w:r>
    </w:p>
    <w:p w14:paraId="1E9732FD" w14:textId="77777777" w:rsidR="00C87330" w:rsidRPr="001E3DA5" w:rsidRDefault="00C87330" w:rsidP="00E974C8">
      <w:pPr>
        <w:tabs>
          <w:tab w:val="left" w:pos="1134"/>
        </w:tabs>
        <w:spacing w:before="120"/>
        <w:ind w:firstLine="709"/>
        <w:jc w:val="both"/>
        <w:rPr>
          <w:b/>
        </w:rPr>
      </w:pPr>
      <w:r w:rsidRPr="001E3DA5">
        <w:rPr>
          <w:b/>
        </w:rPr>
        <w:t>Срок поставки товара, выполнения работ или оказания услуг:</w:t>
      </w:r>
    </w:p>
    <w:p w14:paraId="40FFBE87" w14:textId="2E3D1EC8" w:rsidR="001E3DA5" w:rsidRPr="001E3DA5" w:rsidRDefault="001E3DA5" w:rsidP="001E3DA5">
      <w:pPr>
        <w:tabs>
          <w:tab w:val="left" w:pos="1134"/>
        </w:tabs>
        <w:spacing w:before="120" w:after="120"/>
        <w:ind w:left="709"/>
        <w:jc w:val="both"/>
      </w:pPr>
      <w:r w:rsidRPr="001E3DA5">
        <w:rPr>
          <w:bCs/>
        </w:rPr>
        <w:t>Дата начала и окончания оказания услуг – в соответствии с графиком поверки средств измерений.</w:t>
      </w:r>
    </w:p>
    <w:p w14:paraId="71F77EB1" w14:textId="77777777" w:rsidR="00DF5CB8" w:rsidRPr="001E3DA5" w:rsidRDefault="00E974C8" w:rsidP="00DF5CB8">
      <w:pPr>
        <w:numPr>
          <w:ilvl w:val="0"/>
          <w:numId w:val="6"/>
        </w:numPr>
        <w:tabs>
          <w:tab w:val="clear" w:pos="720"/>
          <w:tab w:val="num" w:pos="480"/>
          <w:tab w:val="left" w:pos="1134"/>
        </w:tabs>
        <w:spacing w:before="120" w:after="120"/>
        <w:ind w:left="0" w:firstLine="709"/>
        <w:jc w:val="both"/>
      </w:pPr>
      <w:r w:rsidRPr="001E3DA5">
        <w:rPr>
          <w:b/>
        </w:rPr>
        <w:t>Место поставки товара, выполнения работ или оказания услуг:</w:t>
      </w:r>
      <w:r w:rsidR="00C87330" w:rsidRPr="001E3DA5">
        <w:rPr>
          <w:b/>
        </w:rPr>
        <w:t xml:space="preserve"> </w:t>
      </w:r>
    </w:p>
    <w:p w14:paraId="1C29BF88" w14:textId="54264D74" w:rsidR="001E3DA5" w:rsidRPr="001E3DA5" w:rsidRDefault="00CC5ADA" w:rsidP="001E3DA5">
      <w:r w:rsidRPr="001E3DA5">
        <w:rPr>
          <w:bCs/>
        </w:rPr>
        <w:t xml:space="preserve">            </w:t>
      </w:r>
      <w:r w:rsidR="001E3DA5" w:rsidRPr="001E3DA5">
        <w:t xml:space="preserve">    - г. Самара, ул. Мичурина, д. 112 (Самарское отделение филиала «Приволжский территориальный округ» ФГУП «РосРАО»);</w:t>
      </w:r>
    </w:p>
    <w:p w14:paraId="7D45907F" w14:textId="5C764144" w:rsidR="00CC5ADA" w:rsidRPr="001E3DA5" w:rsidRDefault="001E3DA5" w:rsidP="001E3DA5">
      <w:pPr>
        <w:tabs>
          <w:tab w:val="left" w:pos="1134"/>
        </w:tabs>
        <w:jc w:val="both"/>
        <w:rPr>
          <w:bCs/>
        </w:rPr>
      </w:pPr>
      <w:r w:rsidRPr="001E3DA5">
        <w:t xml:space="preserve">                - Самарская область, Волжский район, с. Дубовый Умет  (ПХРО Самарского отделения филиала «Приволжский территориальный округ» ФГУП «РосРАО»).</w:t>
      </w:r>
    </w:p>
    <w:p w14:paraId="65D940D9" w14:textId="77777777" w:rsidR="007E559C" w:rsidRPr="001E3DA5" w:rsidRDefault="001E0335" w:rsidP="00DF5CB8">
      <w:pPr>
        <w:numPr>
          <w:ilvl w:val="0"/>
          <w:numId w:val="6"/>
        </w:numPr>
        <w:tabs>
          <w:tab w:val="clear" w:pos="720"/>
          <w:tab w:val="num" w:pos="480"/>
          <w:tab w:val="left" w:pos="1134"/>
        </w:tabs>
        <w:spacing w:before="120" w:after="120"/>
        <w:ind w:left="0" w:firstLine="709"/>
        <w:jc w:val="both"/>
        <w:rPr>
          <w:b/>
        </w:rPr>
      </w:pPr>
      <w:r w:rsidRPr="001E3DA5">
        <w:rPr>
          <w:b/>
        </w:rPr>
        <w:t xml:space="preserve">Сведения о порядке проведения, в том числе об оформлении участия в </w:t>
      </w:r>
      <w:r w:rsidR="004560F3" w:rsidRPr="001E3DA5">
        <w:rPr>
          <w:b/>
        </w:rPr>
        <w:t>запросе цен</w:t>
      </w:r>
      <w:r w:rsidRPr="001E3DA5">
        <w:rPr>
          <w:b/>
        </w:rPr>
        <w:t xml:space="preserve">, определении лица, выигравшего </w:t>
      </w:r>
      <w:r w:rsidR="00466F9E" w:rsidRPr="001E3DA5">
        <w:rPr>
          <w:b/>
        </w:rPr>
        <w:t>запрос цен</w:t>
      </w:r>
      <w:r w:rsidRPr="001E3DA5">
        <w:rPr>
          <w:b/>
        </w:rPr>
        <w:t>:</w:t>
      </w:r>
    </w:p>
    <w:p w14:paraId="5A99B479" w14:textId="77777777" w:rsidR="00FE532B" w:rsidRPr="00B01127" w:rsidRDefault="00FE532B" w:rsidP="00FE532B">
      <w:pPr>
        <w:widowControl w:val="0"/>
        <w:tabs>
          <w:tab w:val="left" w:pos="1134"/>
        </w:tabs>
        <w:ind w:firstLine="720"/>
        <w:contextualSpacing/>
        <w:jc w:val="both"/>
      </w:pPr>
      <w:r w:rsidRPr="001E3DA5">
        <w:t xml:space="preserve">Запрос цен проводится на электронной торговой площадке </w:t>
      </w:r>
      <w:r w:rsidRPr="001E3DA5">
        <w:rPr>
          <w:color w:val="000000"/>
        </w:rPr>
        <w:t xml:space="preserve">ООО «Аукционный конкурсный дом» в сети «Интернет» по адресу: </w:t>
      </w:r>
      <w:hyperlink r:id="rId15" w:history="1">
        <w:r w:rsidRPr="001E3DA5">
          <w:rPr>
            <w:rStyle w:val="afa"/>
          </w:rPr>
          <w:t>http://www.a-k-d.ru</w:t>
        </w:r>
      </w:hyperlink>
      <w:r w:rsidRPr="001E3DA5">
        <w:t xml:space="preserve"> в порядке, установленном регламентом данной электронной торговой площадки</w:t>
      </w:r>
      <w:r w:rsidRPr="00B01127">
        <w:t xml:space="preserve"> в соответствии с условиями и требованиями документации по запросу цен.</w:t>
      </w:r>
    </w:p>
    <w:p w14:paraId="55AD7885" w14:textId="77777777" w:rsidR="00E0155B" w:rsidRPr="003F7C6B"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w:t>
      </w:r>
      <w:r w:rsidRPr="003F7C6B">
        <w:t>электронной торговой площадке в соответствии с правилами данной электронной торговой площадки.</w:t>
      </w:r>
    </w:p>
    <w:p w14:paraId="7AF57C1A" w14:textId="77777777" w:rsidR="00C87330" w:rsidRPr="003F7C6B" w:rsidRDefault="00E0155B" w:rsidP="007E559C">
      <w:pPr>
        <w:tabs>
          <w:tab w:val="left" w:pos="1134"/>
        </w:tabs>
        <w:ind w:firstLine="709"/>
        <w:contextualSpacing/>
        <w:jc w:val="both"/>
      </w:pPr>
      <w:r w:rsidRPr="003F7C6B">
        <w:t>П</w:t>
      </w:r>
      <w:r w:rsidR="007F0991" w:rsidRPr="003F7C6B">
        <w:t>обедител</w:t>
      </w:r>
      <w:r w:rsidR="001E0335" w:rsidRPr="003F7C6B">
        <w:t>ем</w:t>
      </w:r>
      <w:r w:rsidR="007F0991" w:rsidRPr="003F7C6B">
        <w:t xml:space="preserve"> </w:t>
      </w:r>
      <w:r w:rsidR="00466F9E" w:rsidRPr="003F7C6B">
        <w:t>запроса цен</w:t>
      </w:r>
      <w:r w:rsidR="007F0991" w:rsidRPr="003F7C6B">
        <w:t xml:space="preserve"> </w:t>
      </w:r>
      <w:r w:rsidR="001E0335" w:rsidRPr="003F7C6B">
        <w:t xml:space="preserve">признается, </w:t>
      </w:r>
      <w:r w:rsidR="007F0991" w:rsidRPr="003F7C6B">
        <w:t xml:space="preserve">по решению </w:t>
      </w:r>
      <w:r w:rsidR="002E77A5" w:rsidRPr="003F7C6B">
        <w:t>закупочной комиссии</w:t>
      </w:r>
      <w:r w:rsidR="001E0335" w:rsidRPr="003F7C6B">
        <w:t>,</w:t>
      </w:r>
      <w:r w:rsidR="007F0991" w:rsidRPr="003F7C6B">
        <w:t xml:space="preserve"> </w:t>
      </w:r>
      <w:r w:rsidR="009430A7" w:rsidRPr="003F7C6B">
        <w:t xml:space="preserve">допущенный </w:t>
      </w:r>
      <w:r w:rsidR="007F0991" w:rsidRPr="003F7C6B">
        <w:t>участник</w:t>
      </w:r>
      <w:r w:rsidR="001E0335" w:rsidRPr="003F7C6B">
        <w:t xml:space="preserve"> </w:t>
      </w:r>
      <w:r w:rsidR="00466F9E" w:rsidRPr="003F7C6B">
        <w:t>запроса цен</w:t>
      </w:r>
      <w:r w:rsidR="007F0991" w:rsidRPr="003F7C6B">
        <w:t xml:space="preserve">, предложивший </w:t>
      </w:r>
      <w:r w:rsidR="004560F3" w:rsidRPr="003F7C6B">
        <w:t>наименьшую цену договора</w:t>
      </w:r>
      <w:r w:rsidR="007F0991" w:rsidRPr="003F7C6B">
        <w:t>.</w:t>
      </w:r>
    </w:p>
    <w:p w14:paraId="36A6DFF7" w14:textId="4CE1E523" w:rsidR="0034410E" w:rsidRPr="003F7C6B" w:rsidRDefault="00C87330" w:rsidP="00131128">
      <w:pPr>
        <w:numPr>
          <w:ilvl w:val="0"/>
          <w:numId w:val="6"/>
        </w:numPr>
        <w:tabs>
          <w:tab w:val="clear" w:pos="720"/>
          <w:tab w:val="num" w:pos="480"/>
          <w:tab w:val="left" w:pos="1134"/>
        </w:tabs>
        <w:spacing w:before="120" w:after="120"/>
        <w:ind w:left="0" w:firstLine="709"/>
        <w:jc w:val="both"/>
        <w:rPr>
          <w:b/>
        </w:rPr>
      </w:pPr>
      <w:r w:rsidRPr="003F7C6B">
        <w:rPr>
          <w:b/>
        </w:rPr>
        <w:t xml:space="preserve">Начальная (максимальная) цена договора: </w:t>
      </w:r>
      <w:r w:rsidR="0053688E" w:rsidRPr="003F7C6B">
        <w:t>142 149,51</w:t>
      </w:r>
      <w:r w:rsidR="0053688E" w:rsidRPr="003F7C6B">
        <w:rPr>
          <w:bCs/>
        </w:rPr>
        <w:t xml:space="preserve">  руб.</w:t>
      </w:r>
      <w:r w:rsidR="0053688E" w:rsidRPr="003F7C6B">
        <w:t xml:space="preserve"> (Сто сорок две тысячи  сто сорок девять) рублей 51 копейка, </w:t>
      </w:r>
      <w:r w:rsidR="00CC5ADA" w:rsidRPr="003F7C6B">
        <w:rPr>
          <w:bCs/>
          <w:color w:val="000000"/>
        </w:rPr>
        <w:t xml:space="preserve">включая НДС. </w:t>
      </w:r>
      <w:r w:rsidR="00CC5ADA" w:rsidRPr="003F7C6B">
        <w:rPr>
          <w:bCs/>
        </w:rPr>
        <w:t>В цену включены все расходы, в том числе расходы, связанные с проездом Исполнителя к месту поверки средств измерений, налоги, сборы и другие обязательные платежи, включая НДС – 18%.</w:t>
      </w:r>
    </w:p>
    <w:p w14:paraId="7CDE0DBE" w14:textId="77777777" w:rsidR="00CC5ADA" w:rsidRPr="00B01127" w:rsidRDefault="00CC5ADA" w:rsidP="00CC5ADA">
      <w:pPr>
        <w:tabs>
          <w:tab w:val="left" w:pos="1134"/>
        </w:tabs>
        <w:spacing w:before="120" w:after="120"/>
        <w:ind w:left="709"/>
        <w:jc w:val="both"/>
        <w:rPr>
          <w:b/>
        </w:rPr>
      </w:pP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223282BB"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009C3909">
        <w:rPr>
          <w:spacing w:val="-6"/>
        </w:rPr>
        <w:t>, в срок не позднее 12</w:t>
      </w:r>
      <w:r w:rsidRPr="00B01127">
        <w:rPr>
          <w:spacing w:val="-6"/>
        </w:rPr>
        <w:t>-00</w:t>
      </w:r>
      <w:proofErr w:type="gramEnd"/>
      <w:r w:rsidRPr="00B01127">
        <w:rPr>
          <w:spacing w:val="-6"/>
        </w:rPr>
        <w:t xml:space="preserve"> (время московское) «</w:t>
      </w:r>
      <w:r w:rsidR="00FB198B" w:rsidRPr="00FB198B">
        <w:rPr>
          <w:spacing w:val="-6"/>
        </w:rPr>
        <w:t>24</w:t>
      </w:r>
      <w:r w:rsidR="00CB6D25" w:rsidRPr="00CB6D25">
        <w:rPr>
          <w:spacing w:val="-6"/>
        </w:rPr>
        <w:t xml:space="preserve">» </w:t>
      </w:r>
      <w:r w:rsidR="009C3909">
        <w:rPr>
          <w:spacing w:val="-6"/>
        </w:rPr>
        <w:t>апреля</w:t>
      </w:r>
      <w:r w:rsidR="00CB6D25" w:rsidRPr="00CB6D25">
        <w:rPr>
          <w:spacing w:val="-6"/>
        </w:rPr>
        <w:t xml:space="preserve"> 2015 </w:t>
      </w:r>
      <w:r w:rsidRPr="00B01127">
        <w:rPr>
          <w:spacing w:val="-6"/>
        </w:rPr>
        <w:t>года.</w:t>
      </w:r>
    </w:p>
    <w:p w14:paraId="0BD59054" w14:textId="4E9CE00E"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4A6803">
        <w:t>2</w:t>
      </w:r>
      <w:r w:rsidR="00FB198B" w:rsidRPr="00FB198B">
        <w:t>9</w:t>
      </w:r>
      <w:r w:rsidR="00CB6D25" w:rsidRPr="00CB6D25">
        <w:t xml:space="preserve">» </w:t>
      </w:r>
      <w:r w:rsidR="009C3909">
        <w:t>апреля</w:t>
      </w:r>
      <w:r w:rsidR="00CB6D25" w:rsidRPr="00CB6D25">
        <w:t xml:space="preserve"> 2015 </w:t>
      </w:r>
      <w:r w:rsidRPr="00B01127">
        <w:t xml:space="preserve">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549A02CD"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4A6803">
        <w:t>2</w:t>
      </w:r>
      <w:r w:rsidR="00FB198B" w:rsidRPr="00FB198B">
        <w:t>9</w:t>
      </w:r>
      <w:r w:rsidR="00CB6D25" w:rsidRPr="00CB6D25">
        <w:t xml:space="preserve">» </w:t>
      </w:r>
      <w:r w:rsidR="009C3909">
        <w:t>апреля</w:t>
      </w:r>
      <w:r w:rsidR="00CB6D25" w:rsidRPr="00CB6D25">
        <w:t xml:space="preserve"> 2015 </w:t>
      </w:r>
      <w:r w:rsidRPr="00B01127">
        <w:t xml:space="preserve">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lastRenderedPageBreak/>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w:t>
      </w:r>
      <w:r w:rsidRPr="004F5DA2">
        <w:lastRenderedPageBreak/>
        <w:t xml:space="preserve">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lastRenderedPageBreak/>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lastRenderedPageBreak/>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lastRenderedPageBreak/>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lastRenderedPageBreak/>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lastRenderedPageBreak/>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lastRenderedPageBreak/>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lastRenderedPageBreak/>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7F608055" w14:textId="77777777" w:rsidR="005877C4" w:rsidRDefault="005877C4"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72738D8A" w14:textId="3E3C7940" w:rsidR="000102AD" w:rsidRDefault="002010C7" w:rsidP="000102AD">
            <w:pPr>
              <w:widowControl w:val="0"/>
              <w:ind w:right="153"/>
              <w:contextualSpacing/>
              <w:jc w:val="both"/>
            </w:pPr>
            <w:r w:rsidRPr="00CC5ADA">
              <w:rPr>
                <w:bCs/>
              </w:rPr>
              <w:t xml:space="preserve">Право заключения договора на оказание услуг по поверке средств измерений  </w:t>
            </w:r>
            <w:r>
              <w:rPr>
                <w:bCs/>
              </w:rPr>
              <w:t>Самарского</w:t>
            </w:r>
            <w:r w:rsidRPr="00CC5ADA">
              <w:rPr>
                <w:bCs/>
              </w:rPr>
              <w:t xml:space="preserve"> отделения филиала «Приволжский территориальный округ» ФГУП «РосРАО»</w:t>
            </w:r>
            <w:r>
              <w:rPr>
                <w:bCs/>
              </w:rPr>
              <w:t>.</w:t>
            </w:r>
          </w:p>
          <w:p w14:paraId="52382958" w14:textId="77777777" w:rsidR="009C3909" w:rsidRPr="009C3909" w:rsidRDefault="009C3909" w:rsidP="000102AD">
            <w:pPr>
              <w:widowControl w:val="0"/>
              <w:ind w:right="153"/>
              <w:contextualSpacing/>
              <w:jc w:val="both"/>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776F718" w:rsidR="00C87330" w:rsidRPr="00FB1E54" w:rsidRDefault="000102AD" w:rsidP="004D07AC">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4D07AC">
              <w:rPr>
                <w:bCs/>
                <w:i/>
              </w:rPr>
              <w:t>20</w:t>
            </w:r>
            <w:r w:rsidRPr="00FB1E54">
              <w:rPr>
                <w:bCs/>
                <w:i/>
              </w:rPr>
              <w:t>.</w:t>
            </w:r>
            <w:r w:rsidR="007D67C1">
              <w:rPr>
                <w:bCs/>
                <w:i/>
              </w:rPr>
              <w:t>1</w:t>
            </w:r>
            <w:r w:rsidR="004D07AC">
              <w:rPr>
                <w:bCs/>
                <w:i/>
              </w:rPr>
              <w:t>1</w:t>
            </w:r>
            <w:r w:rsidRPr="00FB1E54">
              <w:rPr>
                <w:bCs/>
                <w:i/>
              </w:rPr>
              <w:t>.2014 № 6</w:t>
            </w:r>
            <w:r w:rsidR="004D07AC">
              <w:rPr>
                <w:bCs/>
                <w:i/>
              </w:rPr>
              <w:t>6</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 xml:space="preserve">поставки товара/ </w:t>
            </w:r>
            <w:r w:rsidRPr="00FB1E54">
              <w:lastRenderedPageBreak/>
              <w:t>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4F96F9E6" w14:textId="77777777" w:rsidR="009C3909" w:rsidRDefault="009C3909"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9C3909" w:rsidRDefault="000102AD" w:rsidP="000102AD">
            <w:pPr>
              <w:ind w:right="153"/>
            </w:pPr>
          </w:p>
          <w:p w14:paraId="3B784288" w14:textId="77777777" w:rsidR="002010C7" w:rsidRPr="001E3DA5" w:rsidRDefault="002010C7" w:rsidP="002010C7">
            <w:pPr>
              <w:tabs>
                <w:tab w:val="left" w:pos="1134"/>
              </w:tabs>
              <w:spacing w:before="120" w:after="120"/>
              <w:jc w:val="both"/>
            </w:pPr>
            <w:r w:rsidRPr="001E3DA5">
              <w:rPr>
                <w:bCs/>
              </w:rPr>
              <w:t>Дата начала и окончания оказания услуг – в соответствии с графиком поверки средств измерений.</w:t>
            </w:r>
          </w:p>
          <w:p w14:paraId="69F42E66" w14:textId="77777777" w:rsidR="000102AD" w:rsidRPr="009C3909" w:rsidRDefault="000102AD" w:rsidP="000102AD">
            <w:pPr>
              <w:widowControl w:val="0"/>
              <w:ind w:right="153"/>
              <w:jc w:val="both"/>
            </w:pPr>
          </w:p>
          <w:p w14:paraId="57A4E10F" w14:textId="77777777" w:rsidR="000102AD" w:rsidRPr="009C3909" w:rsidRDefault="000102AD" w:rsidP="000102AD">
            <w:pPr>
              <w:widowControl w:val="0"/>
              <w:ind w:right="153"/>
              <w:jc w:val="both"/>
            </w:pPr>
          </w:p>
          <w:p w14:paraId="6B5AECC4" w14:textId="77777777" w:rsidR="000102AD" w:rsidRPr="009C3909" w:rsidRDefault="000102AD" w:rsidP="000102AD">
            <w:pPr>
              <w:widowControl w:val="0"/>
              <w:ind w:right="153"/>
              <w:jc w:val="both"/>
            </w:pPr>
          </w:p>
          <w:p w14:paraId="0663D641" w14:textId="77777777" w:rsidR="002010C7" w:rsidRPr="001E3DA5" w:rsidRDefault="002010C7" w:rsidP="002010C7">
            <w:r w:rsidRPr="001E3DA5">
              <w:t>- г. Самара, ул. Мичурина, д. 112 (Самарское отделение филиала «Приволжский территориальный округ» ФГУП «РосРАО»);</w:t>
            </w:r>
          </w:p>
          <w:p w14:paraId="3F1F3DC6" w14:textId="546438F6" w:rsidR="002010C7" w:rsidRPr="002010C7" w:rsidRDefault="0078033D" w:rsidP="002010C7">
            <w:pPr>
              <w:tabs>
                <w:tab w:val="left" w:pos="1134"/>
              </w:tabs>
              <w:jc w:val="both"/>
              <w:rPr>
                <w:bCs/>
              </w:rPr>
            </w:pPr>
            <w:r>
              <w:lastRenderedPageBreak/>
              <w:t xml:space="preserve"> </w:t>
            </w:r>
            <w:r w:rsidR="002010C7" w:rsidRPr="001E3DA5">
              <w:t xml:space="preserve"> - Самарская область, Волжский район, с. Дубовый Умет  (ПХРО Самарского отделения филиала «</w:t>
            </w:r>
            <w:r w:rsidR="002010C7" w:rsidRPr="002010C7">
              <w:t>Приволжский территориальный округ» ФГУП «РосРАО»).</w:t>
            </w:r>
          </w:p>
          <w:p w14:paraId="4950BF52" w14:textId="77777777" w:rsidR="00131128" w:rsidRPr="002010C7" w:rsidRDefault="00131128" w:rsidP="000102AD">
            <w:pPr>
              <w:widowControl w:val="0"/>
              <w:ind w:right="153"/>
              <w:jc w:val="both"/>
              <w:rPr>
                <w:bCs/>
                <w:color w:val="000000"/>
              </w:rPr>
            </w:pPr>
          </w:p>
          <w:p w14:paraId="3091535F" w14:textId="77777777" w:rsidR="009C3909" w:rsidRPr="002010C7" w:rsidRDefault="009C3909" w:rsidP="000102AD">
            <w:pPr>
              <w:widowControl w:val="0"/>
              <w:ind w:right="153"/>
              <w:jc w:val="both"/>
              <w:rPr>
                <w:bCs/>
                <w:color w:val="000000"/>
              </w:rPr>
            </w:pPr>
          </w:p>
          <w:p w14:paraId="612386A0" w14:textId="58F586CA" w:rsidR="00C62F68" w:rsidRPr="009C3909" w:rsidRDefault="002010C7" w:rsidP="00AD1A26">
            <w:pPr>
              <w:widowControl w:val="0"/>
              <w:ind w:right="153"/>
              <w:jc w:val="both"/>
            </w:pPr>
            <w:r w:rsidRPr="002010C7">
              <w:rPr>
                <w:bCs/>
              </w:rPr>
              <w:t>Безналичный расчет. Расчеты за услуги производятся Заказчиком в течение 10 банковских дней после подписания акта сдачи-приемки выполненных работ (услуг), на основании полученных Заказчиком платежных документов.</w:t>
            </w:r>
          </w:p>
        </w:tc>
      </w:tr>
      <w:tr w:rsidR="007566BF" w:rsidRPr="00FB1E54" w14:paraId="6D412A22" w14:textId="77777777" w:rsidTr="00871FAF">
        <w:trPr>
          <w:trHeight w:val="152"/>
        </w:trPr>
        <w:tc>
          <w:tcPr>
            <w:tcW w:w="781" w:type="dxa"/>
          </w:tcPr>
          <w:p w14:paraId="698B3D52" w14:textId="20C4BCF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9C3909" w:rsidRDefault="007566BF" w:rsidP="007566BF">
            <w:pPr>
              <w:ind w:right="153"/>
              <w:jc w:val="both"/>
            </w:pPr>
            <w:r w:rsidRPr="009C3909">
              <w:t xml:space="preserve">Встречные предложения участников по проекту договора </w:t>
            </w:r>
            <w:r w:rsidRPr="009C3909">
              <w:rPr>
                <w:b/>
                <w:u w:val="single"/>
              </w:rPr>
              <w:t>не допускаются</w:t>
            </w:r>
            <w:r w:rsidR="002F4216" w:rsidRPr="009C3909">
              <w:t>.</w:t>
            </w:r>
          </w:p>
          <w:p w14:paraId="7E71C28A" w14:textId="77777777" w:rsidR="007566BF" w:rsidRPr="009C3909" w:rsidRDefault="007566BF" w:rsidP="007566BF">
            <w:pPr>
              <w:ind w:right="153"/>
              <w:jc w:val="both"/>
              <w:rPr>
                <w:b/>
                <w:i/>
              </w:rPr>
            </w:pPr>
            <w:r w:rsidRPr="009C390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5FFACEDD" w:rsidR="002F4216" w:rsidRPr="00FB1E54" w:rsidRDefault="002F4216" w:rsidP="00DF5CB8">
            <w:pPr>
              <w:widowControl w:val="0"/>
              <w:ind w:right="153"/>
              <w:jc w:val="both"/>
            </w:pPr>
            <w:r w:rsidRPr="00FB1E54">
              <w:t xml:space="preserve">Контактное лицо: </w:t>
            </w:r>
            <w:r w:rsidR="009C3909">
              <w:t>Горбунов Дмитрий</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lastRenderedPageBreak/>
              <w:t>[по каждому лоту]</w:t>
            </w:r>
          </w:p>
        </w:tc>
        <w:tc>
          <w:tcPr>
            <w:tcW w:w="11624" w:type="dxa"/>
          </w:tcPr>
          <w:p w14:paraId="69F8BD58" w14:textId="77777777" w:rsidR="00FB5102" w:rsidRPr="003F7C6B" w:rsidRDefault="00FB5102" w:rsidP="00FB5102">
            <w:pPr>
              <w:tabs>
                <w:tab w:val="left" w:pos="1134"/>
              </w:tabs>
              <w:spacing w:before="120" w:after="120"/>
              <w:jc w:val="both"/>
              <w:rPr>
                <w:b/>
              </w:rPr>
            </w:pPr>
            <w:r w:rsidRPr="003F7C6B">
              <w:lastRenderedPageBreak/>
              <w:t>142 149,51</w:t>
            </w:r>
            <w:r w:rsidRPr="003F7C6B">
              <w:rPr>
                <w:bCs/>
              </w:rPr>
              <w:t xml:space="preserve">  руб.</w:t>
            </w:r>
            <w:r w:rsidRPr="003F7C6B">
              <w:t xml:space="preserve"> (Сто сорок две тысячи  сто сорок девять) рублей 51 копейка, </w:t>
            </w:r>
            <w:r w:rsidRPr="003F7C6B">
              <w:rPr>
                <w:bCs/>
                <w:color w:val="000000"/>
              </w:rPr>
              <w:t xml:space="preserve">включая НДС. </w:t>
            </w:r>
            <w:r w:rsidRPr="003F7C6B">
              <w:rPr>
                <w:bCs/>
              </w:rPr>
              <w:t xml:space="preserve">В цену включены все расходы, в том числе расходы, связанные с проездом Исполнителя к месту поверки средств измерений, </w:t>
            </w:r>
            <w:r w:rsidRPr="003F7C6B">
              <w:rPr>
                <w:bCs/>
              </w:rPr>
              <w:lastRenderedPageBreak/>
              <w:t>налоги, сборы и другие обязательные платежи, включая НДС – 18%.</w:t>
            </w:r>
          </w:p>
          <w:p w14:paraId="46C77CDB" w14:textId="6C0B544B" w:rsidR="00C87330" w:rsidRPr="00FB1E54" w:rsidRDefault="00C87330" w:rsidP="00131128">
            <w:pPr>
              <w:pStyle w:val="36"/>
              <w:tabs>
                <w:tab w:val="clear" w:pos="1307"/>
              </w:tabs>
              <w:ind w:left="0" w:right="153"/>
              <w:jc w:val="left"/>
              <w:rPr>
                <w:szCs w:val="24"/>
              </w:rPr>
            </w:pP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9C3909" w:rsidRDefault="00C87330" w:rsidP="00CD3F51">
            <w:pPr>
              <w:tabs>
                <w:tab w:val="left" w:pos="495"/>
                <w:tab w:val="left" w:pos="5657"/>
              </w:tabs>
              <w:ind w:right="153" w:firstLine="495"/>
              <w:jc w:val="both"/>
            </w:pPr>
            <w:r w:rsidRPr="009C3909">
              <w:t>Требования к поставляемому товару, выполняемым работам, оказываемым услугам приводятся в томе 2 «Техническая часть».</w:t>
            </w:r>
          </w:p>
          <w:p w14:paraId="7DF328F4" w14:textId="77777777" w:rsidR="009C3909" w:rsidRPr="009C3909" w:rsidRDefault="009C3909" w:rsidP="00CD3F51">
            <w:pPr>
              <w:tabs>
                <w:tab w:val="left" w:pos="495"/>
                <w:tab w:val="left" w:pos="5657"/>
              </w:tabs>
              <w:ind w:right="153" w:firstLine="495"/>
              <w:jc w:val="both"/>
            </w:pPr>
          </w:p>
          <w:p w14:paraId="2914DA08" w14:textId="50DC5F10" w:rsidR="00792358" w:rsidRPr="00F75986" w:rsidRDefault="009C3909" w:rsidP="00CD3F51">
            <w:pPr>
              <w:tabs>
                <w:tab w:val="left" w:pos="495"/>
                <w:tab w:val="left" w:pos="5657"/>
              </w:tabs>
              <w:ind w:right="153" w:firstLine="495"/>
              <w:jc w:val="both"/>
              <w:rPr>
                <w:bCs/>
              </w:rPr>
            </w:pPr>
            <w:r w:rsidRPr="00F75986">
              <w:t xml:space="preserve">12.1. </w:t>
            </w:r>
            <w:r w:rsidR="00F75986" w:rsidRPr="00F75986">
              <w:t xml:space="preserve">Поверка средств измерений производится на территории Заказчика  по адресу,  указанному в п.3.4. </w:t>
            </w:r>
            <w:r w:rsidR="00F75986" w:rsidRPr="00F75986">
              <w:rPr>
                <w:bCs/>
              </w:rPr>
              <w:t xml:space="preserve">Выезд специалиста Исполнителя на место проведения поверки и доставка оборудования, используемого для поверки, производится силами Исполнителя и за счет Исполнителя. По результатам поверки (если средства измерений пригодны к применению) выдается «Свидетельство о поверке» установленной формы и накладывается </w:t>
            </w:r>
            <w:proofErr w:type="spellStart"/>
            <w:r w:rsidR="00F75986" w:rsidRPr="00F75986">
              <w:rPr>
                <w:bCs/>
              </w:rPr>
              <w:t>поверительное</w:t>
            </w:r>
            <w:proofErr w:type="spellEnd"/>
            <w:r w:rsidR="00F75986" w:rsidRPr="00F75986">
              <w:rPr>
                <w:bCs/>
              </w:rPr>
              <w:t xml:space="preserve"> клеймо на средства измерений. Если средства измерения по результатам поверки признаны непригодными к применению, выдается «Извещение о непригодности» установленной формы или делается соответствующая запись в технической документации.</w:t>
            </w:r>
          </w:p>
          <w:p w14:paraId="3137D3D0" w14:textId="77777777" w:rsidR="00F75986" w:rsidRPr="00F75986" w:rsidRDefault="00F75986"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lastRenderedPageBreak/>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lastRenderedPageBreak/>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lastRenderedPageBreak/>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25DA7680" w:rsidR="001F7063" w:rsidRPr="00FB1E54" w:rsidRDefault="002C370A" w:rsidP="00840147">
            <w:pPr>
              <w:pStyle w:val="Times12"/>
              <w:ind w:firstLine="0"/>
              <w:rPr>
                <w:szCs w:val="24"/>
              </w:rPr>
            </w:pPr>
            <w:r>
              <w:rPr>
                <w:szCs w:val="24"/>
              </w:rPr>
              <w:t>12</w:t>
            </w:r>
            <w:r w:rsidR="00840147" w:rsidRPr="00FB1E54">
              <w:rPr>
                <w:szCs w:val="24"/>
              </w:rPr>
              <w:t>:00 (время московское) «</w:t>
            </w:r>
            <w:r w:rsidR="00987A6D">
              <w:rPr>
                <w:szCs w:val="24"/>
              </w:rPr>
              <w:t>2</w:t>
            </w:r>
            <w:r w:rsidR="00FB198B">
              <w:rPr>
                <w:szCs w:val="24"/>
                <w:lang w:val="en-US"/>
              </w:rPr>
              <w:t>4</w:t>
            </w:r>
            <w:r w:rsidR="00CB6D25" w:rsidRPr="00CB6D25">
              <w:rPr>
                <w:szCs w:val="24"/>
              </w:rPr>
              <w:t xml:space="preserve">» </w:t>
            </w:r>
            <w:r>
              <w:rPr>
                <w:szCs w:val="24"/>
              </w:rPr>
              <w:t>апреля</w:t>
            </w:r>
            <w:r w:rsidR="00CB6D25" w:rsidRPr="00CB6D25">
              <w:rPr>
                <w:szCs w:val="24"/>
              </w:rPr>
              <w:t xml:space="preserve"> 2015 </w:t>
            </w:r>
            <w:r w:rsidR="00840147" w:rsidRPr="00FB1E54">
              <w:rPr>
                <w:szCs w:val="24"/>
              </w:rPr>
              <w:t>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3F07F204" w:rsidR="00840147" w:rsidRPr="00FB1E54" w:rsidRDefault="002C370A" w:rsidP="00F528B8">
            <w:pPr>
              <w:pStyle w:val="Times12"/>
              <w:ind w:firstLine="0"/>
              <w:rPr>
                <w:szCs w:val="24"/>
              </w:rPr>
            </w:pPr>
            <w:r>
              <w:rPr>
                <w:szCs w:val="24"/>
              </w:rPr>
              <w:t>12</w:t>
            </w:r>
            <w:r w:rsidR="00840147" w:rsidRPr="00FB1E54">
              <w:rPr>
                <w:szCs w:val="24"/>
              </w:rPr>
              <w:t xml:space="preserve">:00 (время московское) </w:t>
            </w:r>
            <w:r w:rsidRPr="00FB1E54">
              <w:rPr>
                <w:szCs w:val="24"/>
              </w:rPr>
              <w:t>«</w:t>
            </w:r>
            <w:r w:rsidR="00987A6D">
              <w:rPr>
                <w:szCs w:val="24"/>
              </w:rPr>
              <w:t>2</w:t>
            </w:r>
            <w:r w:rsidR="00FB198B">
              <w:rPr>
                <w:szCs w:val="24"/>
                <w:lang w:val="en-US"/>
              </w:rPr>
              <w:t>4</w:t>
            </w:r>
            <w:r w:rsidRPr="00CB6D25">
              <w:rPr>
                <w:szCs w:val="24"/>
              </w:rPr>
              <w:t xml:space="preserve">» </w:t>
            </w:r>
            <w:r>
              <w:rPr>
                <w:szCs w:val="24"/>
              </w:rPr>
              <w:t>апреля</w:t>
            </w:r>
            <w:r w:rsidRPr="00CB6D25">
              <w:rPr>
                <w:szCs w:val="24"/>
              </w:rPr>
              <w:t xml:space="preserve"> 2015 </w:t>
            </w:r>
            <w:r w:rsidR="00840147" w:rsidRPr="00FB1E54">
              <w:rPr>
                <w:szCs w:val="24"/>
              </w:rPr>
              <w:t>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55F4036D"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987A6D">
              <w:rPr>
                <w:szCs w:val="24"/>
              </w:rPr>
              <w:t>2</w:t>
            </w:r>
            <w:r w:rsidR="00FB198B" w:rsidRPr="00FB198B">
              <w:rPr>
                <w:szCs w:val="24"/>
              </w:rPr>
              <w:t>9</w:t>
            </w:r>
            <w:r w:rsidR="00CB6D25" w:rsidRPr="00CB6D25">
              <w:rPr>
                <w:szCs w:val="24"/>
              </w:rPr>
              <w:t xml:space="preserve">» </w:t>
            </w:r>
            <w:r w:rsidR="002C370A">
              <w:rPr>
                <w:szCs w:val="24"/>
              </w:rPr>
              <w:t>апреля</w:t>
            </w:r>
            <w:r w:rsidR="00CB6D25" w:rsidRPr="00CB6D25">
              <w:rPr>
                <w:szCs w:val="24"/>
              </w:rPr>
              <w:t xml:space="preserve"> 2015 </w:t>
            </w:r>
            <w:r w:rsidRPr="00FB1E54">
              <w:rPr>
                <w:szCs w:val="24"/>
              </w:rPr>
              <w:t>г.</w:t>
            </w:r>
          </w:p>
          <w:p w14:paraId="75E14842" w14:textId="2CA6C405" w:rsidR="00375486" w:rsidRPr="00FB1E54" w:rsidRDefault="00840147" w:rsidP="00F528B8">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987A6D">
              <w:rPr>
                <w:szCs w:val="24"/>
              </w:rPr>
              <w:t>2</w:t>
            </w:r>
            <w:r w:rsidR="00FB198B" w:rsidRPr="00FB198B">
              <w:rPr>
                <w:szCs w:val="24"/>
              </w:rPr>
              <w:t>9</w:t>
            </w:r>
            <w:bookmarkStart w:id="248" w:name="_GoBack"/>
            <w:bookmarkEnd w:id="248"/>
            <w:r w:rsidR="00CB6D25" w:rsidRPr="00CB6D25">
              <w:rPr>
                <w:szCs w:val="24"/>
              </w:rPr>
              <w:t xml:space="preserve">» </w:t>
            </w:r>
            <w:r w:rsidR="002C370A">
              <w:rPr>
                <w:szCs w:val="24"/>
              </w:rPr>
              <w:t>апреля</w:t>
            </w:r>
            <w:r w:rsidR="00CB6D25" w:rsidRPr="00CB6D25">
              <w:rPr>
                <w:szCs w:val="24"/>
              </w:rPr>
              <w:t xml:space="preserve"> 2015 </w:t>
            </w:r>
            <w:r w:rsidRPr="00FB1E54">
              <w:rPr>
                <w:szCs w:val="24"/>
              </w:rPr>
              <w:t>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w:t>
            </w:r>
            <w:r w:rsidRPr="00FB1E54">
              <w:lastRenderedPageBreak/>
              <w:t xml:space="preserve">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lastRenderedPageBreak/>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 xml:space="preserve">Телефон «горячей линии»: 8-800-100-07-07 (многоканальный, круглосуточно, бесплатно из любой точки </w:t>
            </w:r>
            <w:r w:rsidRPr="00FB1E54">
              <w:lastRenderedPageBreak/>
              <w:t>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9C3909">
      <w:pPr>
        <w:pStyle w:val="10"/>
        <w:numPr>
          <w:ilvl w:val="1"/>
          <w:numId w:val="104"/>
        </w:numPr>
        <w:tabs>
          <w:tab w:val="num" w:pos="1134"/>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482262B5" w:rsidR="00C14669" w:rsidRPr="003D36B6" w:rsidRDefault="003D36B6" w:rsidP="003D36B6">
      <w:pPr>
        <w:pStyle w:val="10"/>
        <w:numPr>
          <w:ilvl w:val="0"/>
          <w:numId w:val="0"/>
        </w:numPr>
        <w:tabs>
          <w:tab w:val="left" w:pos="1134"/>
          <w:tab w:val="left" w:pos="1418"/>
          <w:tab w:val="left" w:pos="1560"/>
          <w:tab w:val="left" w:pos="1843"/>
          <w:tab w:val="left" w:pos="3261"/>
          <w:tab w:val="left" w:pos="3969"/>
          <w:tab w:val="left" w:pos="5670"/>
        </w:tabs>
        <w:ind w:left="360"/>
        <w:jc w:val="center"/>
        <w:rPr>
          <w:b/>
          <w:lang w:val="ru-RU"/>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r>
        <w:rPr>
          <w:b/>
          <w:lang w:val="ru-RU"/>
        </w:rPr>
        <w:lastRenderedPageBreak/>
        <w:t>ЧАСТЬ 2</w:t>
      </w:r>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A65731" w:rsidRDefault="00A65731">
      <w:r>
        <w:separator/>
      </w:r>
    </w:p>
  </w:endnote>
  <w:endnote w:type="continuationSeparator" w:id="0">
    <w:p w14:paraId="236BE904" w14:textId="77777777" w:rsidR="00A65731" w:rsidRDefault="00A65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A65731" w:rsidRPr="00C030AA" w:rsidRDefault="00A65731"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FB198B">
      <w:rPr>
        <w:rFonts w:ascii="Times New Roman" w:hAnsi="Times New Roman"/>
        <w:noProof/>
      </w:rPr>
      <w:t>26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FB198B">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A65731" w:rsidRPr="00DA0D26" w:rsidRDefault="00A65731" w:rsidP="00447398">
    <w:pPr>
      <w:pStyle w:val="a9"/>
      <w:jc w:val="center"/>
      <w:rPr>
        <w:rFonts w:ascii="Times New Roman" w:hAnsi="Times New Roman" w:cs="Times New Roman"/>
        <w:sz w:val="18"/>
        <w:szCs w:val="18"/>
      </w:rPr>
    </w:pPr>
    <w:r w:rsidRPr="00DA0D26">
      <w:rPr>
        <w:rFonts w:ascii="Times New Roman" w:hAnsi="Times New Roman" w:cs="Times New Roman"/>
        <w:sz w:val="18"/>
        <w:szCs w:val="18"/>
      </w:rPr>
      <w:t xml:space="preserve">ТОМ 1 «ОБЩАЯ И КОММЕРЧЕСКАЯ ЧАСТИ» </w:t>
    </w:r>
  </w:p>
  <w:p w14:paraId="29AEE493" w14:textId="23D0D449" w:rsidR="00A65731" w:rsidRPr="00DA0D26" w:rsidRDefault="00A65731" w:rsidP="003F292C">
    <w:pPr>
      <w:pStyle w:val="af3"/>
      <w:widowControl w:val="0"/>
      <w:spacing w:before="0" w:beforeAutospacing="0" w:after="0" w:afterAutospacing="0"/>
      <w:jc w:val="center"/>
      <w:rPr>
        <w:sz w:val="18"/>
        <w:szCs w:val="18"/>
      </w:rPr>
    </w:pPr>
    <w:r w:rsidRPr="00DA0D26">
      <w:rPr>
        <w:sz w:val="18"/>
        <w:szCs w:val="18"/>
      </w:rPr>
      <w:t xml:space="preserve">Открытый запрос цен в электронной форме на </w:t>
    </w:r>
    <w:r w:rsidR="00DA0D26">
      <w:rPr>
        <w:bCs/>
        <w:sz w:val="18"/>
        <w:szCs w:val="18"/>
        <w:lang w:val="ru-RU"/>
      </w:rPr>
      <w:t>п</w:t>
    </w:r>
    <w:proofErr w:type="spellStart"/>
    <w:r w:rsidR="00DA0D26" w:rsidRPr="00DA0D26">
      <w:rPr>
        <w:bCs/>
        <w:sz w:val="18"/>
        <w:szCs w:val="18"/>
      </w:rPr>
      <w:t>раво</w:t>
    </w:r>
    <w:proofErr w:type="spellEnd"/>
    <w:r w:rsidR="00DA0D26" w:rsidRPr="00DA0D26">
      <w:rPr>
        <w:bCs/>
        <w:sz w:val="18"/>
        <w:szCs w:val="18"/>
      </w:rPr>
      <w:t xml:space="preserve"> заключения договора на оказание услуг по поверке средств измерений  </w:t>
    </w:r>
    <w:r w:rsidR="003F7C6B">
      <w:rPr>
        <w:bCs/>
        <w:sz w:val="18"/>
        <w:szCs w:val="18"/>
        <w:lang w:val="ru-RU"/>
      </w:rPr>
      <w:t>Самарского</w:t>
    </w:r>
    <w:r w:rsidR="00DA0D26" w:rsidRPr="00DA0D26">
      <w:rPr>
        <w:bCs/>
        <w:sz w:val="18"/>
        <w:szCs w:val="18"/>
      </w:rPr>
      <w:t xml:space="preserve">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A65731" w:rsidRDefault="00A65731">
      <w:r>
        <w:separator/>
      </w:r>
    </w:p>
  </w:footnote>
  <w:footnote w:type="continuationSeparator" w:id="0">
    <w:p w14:paraId="16F20699" w14:textId="77777777" w:rsidR="00A65731" w:rsidRDefault="00A657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A65731" w:rsidRPr="00723913" w:rsidRDefault="00A65731"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A65731" w:rsidRPr="00723913" w:rsidRDefault="00A65731"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A65731" w:rsidRPr="00723913" w:rsidRDefault="00A65731"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75130E"/>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5177921"/>
    <w:multiLevelType w:val="multilevel"/>
    <w:tmpl w:val="8DC43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0">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5C024D6"/>
    <w:multiLevelType w:val="multilevel"/>
    <w:tmpl w:val="D05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9">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5F5E560F"/>
    <w:multiLevelType w:val="hybridMultilevel"/>
    <w:tmpl w:val="DD6C0C40"/>
    <w:lvl w:ilvl="0" w:tplc="23167E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8">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9">
    <w:nsid w:val="66F64B5F"/>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0">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9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2">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7">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2">
    <w:nsid w:val="7BFF2C0C"/>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7"/>
  </w:num>
  <w:num w:numId="2">
    <w:abstractNumId w:val="80"/>
  </w:num>
  <w:num w:numId="3">
    <w:abstractNumId w:val="71"/>
  </w:num>
  <w:num w:numId="4">
    <w:abstractNumId w:val="1"/>
  </w:num>
  <w:num w:numId="5">
    <w:abstractNumId w:val="0"/>
  </w:num>
  <w:num w:numId="6">
    <w:abstractNumId w:val="22"/>
  </w:num>
  <w:num w:numId="7">
    <w:abstractNumId w:val="81"/>
  </w:num>
  <w:num w:numId="8">
    <w:abstractNumId w:val="63"/>
  </w:num>
  <w:num w:numId="9">
    <w:abstractNumId w:val="60"/>
  </w:num>
  <w:num w:numId="10">
    <w:abstractNumId w:val="3"/>
  </w:num>
  <w:num w:numId="11">
    <w:abstractNumId w:val="44"/>
  </w:num>
  <w:num w:numId="12">
    <w:abstractNumId w:val="40"/>
  </w:num>
  <w:num w:numId="13">
    <w:abstractNumId w:val="20"/>
  </w:num>
  <w:num w:numId="14">
    <w:abstractNumId w:val="45"/>
  </w:num>
  <w:num w:numId="15">
    <w:abstractNumId w:val="2"/>
  </w:num>
  <w:num w:numId="16">
    <w:abstractNumId w:val="83"/>
  </w:num>
  <w:num w:numId="17">
    <w:abstractNumId w:val="104"/>
  </w:num>
  <w:num w:numId="18">
    <w:abstractNumId w:val="90"/>
  </w:num>
  <w:num w:numId="19">
    <w:abstractNumId w:val="31"/>
  </w:num>
  <w:num w:numId="20">
    <w:abstractNumId w:val="23"/>
  </w:num>
  <w:num w:numId="21">
    <w:abstractNumId w:val="30"/>
  </w:num>
  <w:num w:numId="22">
    <w:abstractNumId w:val="53"/>
  </w:num>
  <w:num w:numId="23">
    <w:abstractNumId w:val="93"/>
  </w:num>
  <w:num w:numId="24">
    <w:abstractNumId w:val="96"/>
  </w:num>
  <w:num w:numId="25">
    <w:abstractNumId w:val="92"/>
  </w:num>
  <w:num w:numId="26">
    <w:abstractNumId w:val="78"/>
  </w:num>
  <w:num w:numId="27">
    <w:abstractNumId w:val="15"/>
  </w:num>
  <w:num w:numId="28">
    <w:abstractNumId w:val="29"/>
  </w:num>
  <w:num w:numId="29">
    <w:abstractNumId w:val="46"/>
  </w:num>
  <w:num w:numId="30">
    <w:abstractNumId w:val="33"/>
  </w:num>
  <w:num w:numId="31">
    <w:abstractNumId w:val="19"/>
  </w:num>
  <w:num w:numId="32">
    <w:abstractNumId w:val="103"/>
  </w:num>
  <w:num w:numId="33">
    <w:abstractNumId w:val="51"/>
  </w:num>
  <w:num w:numId="34">
    <w:abstractNumId w:val="85"/>
  </w:num>
  <w:num w:numId="35">
    <w:abstractNumId w:val="28"/>
  </w:num>
  <w:num w:numId="36">
    <w:abstractNumId w:val="25"/>
  </w:num>
  <w:num w:numId="37">
    <w:abstractNumId w:val="98"/>
  </w:num>
  <w:num w:numId="38">
    <w:abstractNumId w:val="16"/>
  </w:num>
  <w:num w:numId="39">
    <w:abstractNumId w:val="91"/>
  </w:num>
  <w:num w:numId="40">
    <w:abstractNumId w:val="74"/>
  </w:num>
  <w:num w:numId="41">
    <w:abstractNumId w:val="37"/>
  </w:num>
  <w:num w:numId="42">
    <w:abstractNumId w:val="99"/>
  </w:num>
  <w:num w:numId="43">
    <w:abstractNumId w:val="8"/>
  </w:num>
  <w:num w:numId="44">
    <w:abstractNumId w:val="64"/>
  </w:num>
  <w:num w:numId="45">
    <w:abstractNumId w:val="62"/>
  </w:num>
  <w:num w:numId="46">
    <w:abstractNumId w:val="52"/>
  </w:num>
  <w:num w:numId="47">
    <w:abstractNumId w:val="58"/>
  </w:num>
  <w:num w:numId="48">
    <w:abstractNumId w:val="76"/>
  </w:num>
  <w:num w:numId="49">
    <w:abstractNumId w:val="27"/>
  </w:num>
  <w:num w:numId="50">
    <w:abstractNumId w:val="47"/>
  </w:num>
  <w:num w:numId="51">
    <w:abstractNumId w:val="65"/>
  </w:num>
  <w:num w:numId="52">
    <w:abstractNumId w:val="57"/>
  </w:num>
  <w:num w:numId="53">
    <w:abstractNumId w:val="55"/>
  </w:num>
  <w:num w:numId="54">
    <w:abstractNumId w:val="77"/>
  </w:num>
  <w:num w:numId="55">
    <w:abstractNumId w:val="67"/>
  </w:num>
  <w:num w:numId="56">
    <w:abstractNumId w:val="101"/>
  </w:num>
  <w:num w:numId="57">
    <w:abstractNumId w:val="68"/>
  </w:num>
  <w:num w:numId="58">
    <w:abstractNumId w:val="12"/>
  </w:num>
  <w:num w:numId="59">
    <w:abstractNumId w:val="11"/>
  </w:num>
  <w:num w:numId="60">
    <w:abstractNumId w:val="50"/>
  </w:num>
  <w:num w:numId="61">
    <w:abstractNumId w:val="88"/>
  </w:num>
  <w:num w:numId="62">
    <w:abstractNumId w:val="95"/>
  </w:num>
  <w:num w:numId="63">
    <w:abstractNumId w:val="38"/>
  </w:num>
  <w:num w:numId="64">
    <w:abstractNumId w:val="17"/>
  </w:num>
  <w:num w:numId="65">
    <w:abstractNumId w:val="18"/>
  </w:num>
  <w:num w:numId="66">
    <w:abstractNumId w:val="72"/>
  </w:num>
  <w:num w:numId="67">
    <w:abstractNumId w:val="69"/>
  </w:num>
  <w:num w:numId="68">
    <w:abstractNumId w:val="73"/>
  </w:num>
  <w:num w:numId="69">
    <w:abstractNumId w:val="59"/>
  </w:num>
  <w:num w:numId="70">
    <w:abstractNumId w:val="54"/>
  </w:num>
  <w:num w:numId="71">
    <w:abstractNumId w:val="66"/>
  </w:num>
  <w:num w:numId="72">
    <w:abstractNumId w:val="14"/>
  </w:num>
  <w:num w:numId="73">
    <w:abstractNumId w:val="41"/>
  </w:num>
  <w:num w:numId="74">
    <w:abstractNumId w:val="43"/>
  </w:num>
  <w:num w:numId="75">
    <w:abstractNumId w:val="39"/>
  </w:num>
  <w:num w:numId="76">
    <w:abstractNumId w:val="35"/>
  </w:num>
  <w:num w:numId="77">
    <w:abstractNumId w:val="48"/>
  </w:num>
  <w:num w:numId="78">
    <w:abstractNumId w:val="87"/>
  </w:num>
  <w:num w:numId="79">
    <w:abstractNumId w:val="44"/>
  </w:num>
  <w:num w:numId="80">
    <w:abstractNumId w:val="10"/>
  </w:num>
  <w:num w:numId="81">
    <w:abstractNumId w:val="24"/>
  </w:num>
  <w:num w:numId="82">
    <w:abstractNumId w:val="56"/>
  </w:num>
  <w:num w:numId="83">
    <w:abstractNumId w:val="70"/>
  </w:num>
  <w:num w:numId="84">
    <w:abstractNumId w:val="84"/>
  </w:num>
  <w:num w:numId="85">
    <w:abstractNumId w:val="75"/>
  </w:num>
  <w:num w:numId="86">
    <w:abstractNumId w:val="100"/>
  </w:num>
  <w:num w:numId="87">
    <w:abstractNumId w:val="49"/>
  </w:num>
  <w:num w:numId="88">
    <w:abstractNumId w:val="79"/>
  </w:num>
  <w:num w:numId="89">
    <w:abstractNumId w:val="32"/>
  </w:num>
  <w:num w:numId="90">
    <w:abstractNumId w:val="36"/>
  </w:num>
  <w:num w:numId="91">
    <w:abstractNumId w:val="94"/>
  </w:num>
  <w:num w:numId="92">
    <w:abstractNumId w:val="13"/>
  </w:num>
  <w:num w:numId="93">
    <w:abstractNumId w:val="21"/>
  </w:num>
  <w:num w:numId="94">
    <w:abstractNumId w:val="6"/>
  </w:num>
  <w:num w:numId="95">
    <w:abstractNumId w:val="9"/>
  </w:num>
  <w:num w:numId="96">
    <w:abstractNumId w:val="7"/>
  </w:num>
  <w:num w:numId="97">
    <w:abstractNumId w:val="26"/>
  </w:num>
  <w:num w:numId="98">
    <w:abstractNumId w:val="5"/>
  </w:num>
  <w:num w:numId="99">
    <w:abstractNumId w:val="34"/>
  </w:num>
  <w:num w:numId="100">
    <w:abstractNumId w:val="86"/>
  </w:num>
  <w:num w:numId="101">
    <w:abstractNumId w:val="42"/>
  </w:num>
  <w:num w:numId="102">
    <w:abstractNumId w:val="61"/>
  </w:num>
  <w:num w:numId="103">
    <w:abstractNumId w:val="82"/>
  </w:num>
  <w:num w:numId="104">
    <w:abstractNumId w:val="4"/>
  </w:num>
  <w:num w:numId="105">
    <w:abstractNumId w:val="89"/>
  </w:num>
  <w:num w:numId="106">
    <w:abstractNumId w:val="10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054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3EE5"/>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9AE"/>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1128"/>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DA5"/>
    <w:rsid w:val="001E3EC0"/>
    <w:rsid w:val="001E70F7"/>
    <w:rsid w:val="001F02C2"/>
    <w:rsid w:val="001F13BB"/>
    <w:rsid w:val="001F2D6E"/>
    <w:rsid w:val="001F552D"/>
    <w:rsid w:val="001F7063"/>
    <w:rsid w:val="0020036E"/>
    <w:rsid w:val="002010C7"/>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370A"/>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5B58"/>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6B6"/>
    <w:rsid w:val="003D3C51"/>
    <w:rsid w:val="003E0066"/>
    <w:rsid w:val="003E0F9B"/>
    <w:rsid w:val="003E322A"/>
    <w:rsid w:val="003E647A"/>
    <w:rsid w:val="003E6CD8"/>
    <w:rsid w:val="003E71FC"/>
    <w:rsid w:val="003E7A6E"/>
    <w:rsid w:val="003F292C"/>
    <w:rsid w:val="003F3CD4"/>
    <w:rsid w:val="003F3D83"/>
    <w:rsid w:val="003F6C75"/>
    <w:rsid w:val="003F7C6B"/>
    <w:rsid w:val="004026C9"/>
    <w:rsid w:val="0040388D"/>
    <w:rsid w:val="00404B82"/>
    <w:rsid w:val="00404BD8"/>
    <w:rsid w:val="00405BF3"/>
    <w:rsid w:val="00405FB7"/>
    <w:rsid w:val="004066BB"/>
    <w:rsid w:val="0041085B"/>
    <w:rsid w:val="00414717"/>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369"/>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803"/>
    <w:rsid w:val="004A6C28"/>
    <w:rsid w:val="004A7506"/>
    <w:rsid w:val="004A7526"/>
    <w:rsid w:val="004B4B38"/>
    <w:rsid w:val="004B541C"/>
    <w:rsid w:val="004B7266"/>
    <w:rsid w:val="004B7EEE"/>
    <w:rsid w:val="004C1016"/>
    <w:rsid w:val="004C1219"/>
    <w:rsid w:val="004C1668"/>
    <w:rsid w:val="004C1A41"/>
    <w:rsid w:val="004C2F84"/>
    <w:rsid w:val="004C31F7"/>
    <w:rsid w:val="004D07AC"/>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3688E"/>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7C4"/>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2AE4"/>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033D"/>
    <w:rsid w:val="007816DE"/>
    <w:rsid w:val="00781786"/>
    <w:rsid w:val="00784E7C"/>
    <w:rsid w:val="0078639F"/>
    <w:rsid w:val="007907C2"/>
    <w:rsid w:val="00792358"/>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2699"/>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87A6D"/>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390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731"/>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07E0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05A"/>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77CD1"/>
    <w:rsid w:val="00C819F8"/>
    <w:rsid w:val="00C82B3C"/>
    <w:rsid w:val="00C8375C"/>
    <w:rsid w:val="00C8389E"/>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B6D25"/>
    <w:rsid w:val="00CC1CD9"/>
    <w:rsid w:val="00CC3A81"/>
    <w:rsid w:val="00CC5ADA"/>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0D26"/>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7F7"/>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3725"/>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28B8"/>
    <w:rsid w:val="00F55504"/>
    <w:rsid w:val="00F55C42"/>
    <w:rsid w:val="00F60166"/>
    <w:rsid w:val="00F61136"/>
    <w:rsid w:val="00F62BD9"/>
    <w:rsid w:val="00F62C26"/>
    <w:rsid w:val="00F70019"/>
    <w:rsid w:val="00F72155"/>
    <w:rsid w:val="00F7236A"/>
    <w:rsid w:val="00F73B20"/>
    <w:rsid w:val="00F7447C"/>
    <w:rsid w:val="00F75986"/>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98B"/>
    <w:rsid w:val="00FB1E54"/>
    <w:rsid w:val="00FB5102"/>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47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018B40-D28C-4756-AD92-DC48CB7F6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42</Pages>
  <Words>16041</Words>
  <Characters>91436</Characters>
  <Application>Microsoft Office Word</Application>
  <DocSecurity>0</DocSecurity>
  <Lines>761</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107263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112</cp:revision>
  <cp:lastPrinted>2014-08-04T10:59:00Z</cp:lastPrinted>
  <dcterms:created xsi:type="dcterms:W3CDTF">2014-07-17T11:40:00Z</dcterms:created>
  <dcterms:modified xsi:type="dcterms:W3CDTF">2015-04-17T06:35:00Z</dcterms:modified>
</cp:coreProperties>
</file>