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902D0" w:rsidRPr="00E902D0" w:rsidRDefault="00E902D0" w:rsidP="004F555B">
      <w:pPr>
        <w:spacing w:after="0" w:line="360" w:lineRule="auto"/>
        <w:ind w:left="4395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УТВЕРЖДАЮ</w:t>
      </w:r>
    </w:p>
    <w:p w:rsidR="00E902D0" w:rsidRPr="00E902D0" w:rsidRDefault="00E71126" w:rsidP="00E902D0">
      <w:pPr>
        <w:spacing w:after="0" w:line="360" w:lineRule="auto"/>
        <w:ind w:left="5103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</w:t>
      </w:r>
      <w:r w:rsidR="00E902D0"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иректор 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ФКП «ПГБИП»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_______________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Д.В.</w:t>
      </w:r>
      <w:r w:rsidR="0022669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r w:rsidR="00E7112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Кияткин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360" w:lineRule="auto"/>
        <w:ind w:left="5103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«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» </w:t>
      </w:r>
      <w:r w:rsidR="00A326C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____________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201</w:t>
      </w:r>
      <w:r w:rsidR="00B91B3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г.</w:t>
      </w:r>
    </w:p>
    <w:p w:rsidR="00E902D0" w:rsidRPr="00E902D0" w:rsidRDefault="00E902D0" w:rsidP="00E902D0">
      <w:pPr>
        <w:spacing w:after="0" w:line="240" w:lineRule="auto"/>
        <w:ind w:left="5529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4F555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2564F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ПО ПРОВЕДЕНИЮ ЗАПРОСА КОТИРОВОК ЦЕН В ЭЛЕКТРОННОЙ ФОРМЕ 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 ЦЕЛЬЮ ЗАКЛЮЧЕНИЯ ДОГОВОРА НА ПОСТАВКУ </w:t>
      </w:r>
      <w:r w:rsidR="0022669D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ИЗМЕРИТЕЛЬНЫХ ПРИБОРОВ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ДЛЯ НУЖД 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ФЕДЕРАЛЬНОГО КАЗЕННОГ</w:t>
      </w:r>
      <w:r w:rsidR="00C625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</w:t>
      </w:r>
      <w:r w:rsidR="00E71126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ПРЕДПРИЯТИЯ «ПРИВОЛЖСКИЙ ГОСУДАРСТВЕННЫЙ БОЕПРИПАСНЫЙ ИСПЫТАТЕЛЬНЫЙ ПОЛИГОН»</w:t>
      </w:r>
    </w:p>
    <w:p w:rsidR="00E902D0" w:rsidRPr="00E902D0" w:rsidRDefault="0022669D" w:rsidP="00B91B36">
      <w:pPr>
        <w:tabs>
          <w:tab w:val="left" w:pos="4395"/>
        </w:tabs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(3</w:t>
      </w:r>
      <w:r w:rsidR="00B91B36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лота)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г. </w:t>
      </w:r>
      <w:r w:rsidR="00E71126">
        <w:rPr>
          <w:rFonts w:ascii="Times New Roman" w:eastAsia="Times New Roman" w:hAnsi="Times New Roman" w:cs="Times New Roman"/>
          <w:sz w:val="28"/>
          <w:szCs w:val="28"/>
          <w:lang w:eastAsia="ru-RU"/>
        </w:rPr>
        <w:t>Чапаевск</w:t>
      </w:r>
      <w:r w:rsidRPr="00E902D0">
        <w:rPr>
          <w:rFonts w:ascii="Times New Roman" w:eastAsia="Times New Roman" w:hAnsi="Times New Roman" w:cs="Times New Roman"/>
          <w:sz w:val="28"/>
          <w:szCs w:val="28"/>
          <w:lang w:eastAsia="ru-RU"/>
        </w:rPr>
        <w:t>,  20</w:t>
      </w:r>
      <w:r w:rsidR="004F555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B91B36"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r w:rsidRPr="00E902D0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lastRenderedPageBreak/>
        <w:t>Содержание:</w:t>
      </w:r>
    </w:p>
    <w:p w:rsidR="00E902D0" w:rsidRPr="00E902D0" w:rsidRDefault="00E902D0" w:rsidP="00E902D0">
      <w:pPr>
        <w:spacing w:after="0" w:line="240" w:lineRule="auto"/>
        <w:ind w:right="424" w:firstLine="8647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Стр.</w:t>
      </w:r>
    </w:p>
    <w:tbl>
      <w:tblPr>
        <w:tblW w:w="10277" w:type="dxa"/>
        <w:tblBorders>
          <w:bottom w:val="dotted" w:sz="4" w:space="0" w:color="auto"/>
          <w:insideH w:val="dotted" w:sz="4" w:space="0" w:color="auto"/>
        </w:tblBorders>
        <w:tblLook w:val="01E0" w:firstRow="1" w:lastRow="1" w:firstColumn="1" w:lastColumn="1" w:noHBand="0" w:noVBand="0"/>
      </w:tblPr>
      <w:tblGrid>
        <w:gridCol w:w="9180"/>
        <w:gridCol w:w="1097"/>
      </w:tblGrid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1. Общие сведения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2. Требования к участникам закупок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 Закупочная документация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3.1. Содержание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3.2. Разъяснение положений закупочной документации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3.3. Внесение изменений в извещение о проведении запроса котировок цен, в закупочную документацию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ind w:firstLine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3.4. Отказ от проведения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0"/>
              </w:tabs>
              <w:autoSpaceDE w:val="0"/>
              <w:autoSpaceDN w:val="0"/>
              <w:adjustRightInd w:val="0"/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 Порядок подготовки и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4.1. Язык документов, входящих в состав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4.2. Валюта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autoSpaceDE w:val="0"/>
              <w:autoSpaceDN w:val="0"/>
              <w:adjustRightInd w:val="0"/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4.3. Затраты на подготовку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4.4. Требования к оформлению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4.5. Порядок подачи котировочной заявки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tabs>
                <w:tab w:val="num" w:pos="284"/>
              </w:tabs>
              <w:spacing w:after="0" w:line="360" w:lineRule="auto"/>
              <w:ind w:left="284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4.6. Внесение изменений в котировочную заявку и ее отзыв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widowControl w:val="0"/>
              <w:tabs>
                <w:tab w:val="num" w:pos="227"/>
              </w:tabs>
              <w:adjustRightInd w:val="0"/>
              <w:spacing w:after="0" w:line="360" w:lineRule="auto"/>
              <w:textAlignment w:val="baseline"/>
              <w:rPr>
                <w:rFonts w:ascii="Times New Roman" w:eastAsia="Times New Roman" w:hAnsi="Times New Roman" w:cs="Times New Roman"/>
                <w:spacing w:val="-1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5. Порядок рассмотрения, оценки и сопоставления котировочных заявок, условия их отклонения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6. Заключение договора по результатам проведенного запроса котировок цен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№1. Информационная карта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10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 xml:space="preserve">Приложение №2. Форма котировочной заявки 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14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№3. Форма доверенности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№4. Техническое задание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highlight w:val="yellow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17</w:t>
            </w:r>
          </w:p>
        </w:tc>
      </w:tr>
      <w:tr w:rsidR="00E902D0" w:rsidRPr="00E902D0" w:rsidTr="00E71126">
        <w:tc>
          <w:tcPr>
            <w:tcW w:w="9180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Приложение №5. Проект договора</w:t>
            </w:r>
          </w:p>
        </w:tc>
        <w:tc>
          <w:tcPr>
            <w:tcW w:w="1097" w:type="dxa"/>
            <w:shd w:val="clear" w:color="auto" w:fill="auto"/>
          </w:tcPr>
          <w:p w:rsidR="00E902D0" w:rsidRPr="00E902D0" w:rsidRDefault="00E902D0" w:rsidP="00E902D0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lang w:eastAsia="ru-RU"/>
              </w:rPr>
              <w:t>21</w:t>
            </w:r>
          </w:p>
        </w:tc>
      </w:tr>
    </w:tbl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br w:type="page"/>
      </w:r>
      <w:bookmarkStart w:id="0" w:name="_Ref122323775"/>
      <w:bookmarkStart w:id="1" w:name="_Ref122323929"/>
      <w:bookmarkStart w:id="2" w:name="_Toc122326937"/>
      <w:r w:rsidRPr="00E902D0">
        <w:rPr>
          <w:rFonts w:ascii="Times New Roman" w:eastAsia="Times New Roman" w:hAnsi="Times New Roman" w:cs="Times New Roman"/>
          <w:b/>
          <w:sz w:val="24"/>
          <w:szCs w:val="28"/>
          <w:lang w:eastAsia="ru-RU"/>
        </w:rPr>
        <w:lastRenderedPageBreak/>
        <w:t>1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 Общие сведения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1.1.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Настоящая закупочная документация подготовлена в соответствии с </w:t>
      </w:r>
      <w:r w:rsidRPr="00E902D0">
        <w:rPr>
          <w:rFonts w:ascii="Times New Roman" w:eastAsia="Calibri" w:hAnsi="Times New Roman" w:cs="Times New Roman"/>
          <w:sz w:val="24"/>
          <w:szCs w:val="24"/>
        </w:rPr>
        <w:t xml:space="preserve">Федеральным законом «О закупках товаров, работ, услуг отдельными видами юридических лиц» от 18 июля 2011 г. № 223-ФЗ, 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Гражданским кодексом Российской Федерации, Положением о закупках </w:t>
      </w:r>
      <w:r w:rsidR="00E71126">
        <w:rPr>
          <w:rFonts w:ascii="Times New Roman" w:eastAsia="Calibri" w:hAnsi="Times New Roman" w:cs="Times New Roman"/>
          <w:color w:val="000000"/>
          <w:sz w:val="24"/>
          <w:szCs w:val="24"/>
        </w:rPr>
        <w:t>ФКП «ПГБИП»</w:t>
      </w: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1.2.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Заказчик, указанный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 (Приложение №1 закупочной документации),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проводит запрос котировок цен в электронной форме, предмет и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условия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которого указаны 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Информационной карте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соответствии с процедурами, условиями и положениями настоящей закупочной документации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1.3. Участник закупки должен соответствовать всем требованиям, предъявляемым действующим законодательством и закупочной документацией.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1.4.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Предполагается, что Участник закупки изучит все инструкции,  условия и требования, содержащиеся в документации и Правилах работы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1.5.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котировок цен участникам необходимо быть аккредитованным на указанной в Информационной карте  электронной торговой площадке в соответствии с правилами данной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 xml:space="preserve">1.6. Для участия в запросе котировок цен участник закупки должен подготовить котировочную заявку (в случае проведения запроса котировок цен по нескольким лотам - по каждому лоту отдельно) в порядке, в сроки  и на условиях, изложенных в настоящей закупочной документации.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1.7. Подача, прием и вскрытие (ознакомление с содержимым) файлов, содержащих заявки участников, проводятся с использованием программных и технических средств электронной торговой площадки, согласно Правилам электронной торговой площадки.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1.8. Котировочные заявки будут рассмотрены, сопоставлены и оценены комиссией по размещению заказов (далее – Комиссия) в порядке, в месте и в сроки, указанные в закупочной документации, в соответствии с критериями, указанными в закупочной документации. По результатам оценки будет определен победитель запроса котировок цен (в случае проведения 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8"/>
          <w:lang w:eastAsia="ru-RU"/>
        </w:rPr>
        <w:t>запроса котировок цен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нескольким лотам победитель определяется по каждому лоту), которому будет направлен договор  на условиях, установленных в закупочной документации  и определяемых согласно поданной участником закупки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1.9. Комиссия по согласованию с руководителем Заказчика вправе отказаться от проведения запроса котировок цен без заключения договора по его результатам в любое время, не возмещая участникам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закупки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понесенные ими расходы в связи с участием в запросе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1.10.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после дня окончания срока подачи котировочных заявок подана только одна котировочная заявка, соответствующая требованиям, предусмотренным извещением о запросе котировок цен, Комиссия вправе объявить процедуру проведения закупки несостоявшейся и согласовать с участником закупки, подавшим такую заявку и руководителем Заказчика окончательный текст договора, который в случае достижения согласия заключается в сроки и на условиях, предусмотренных извещением о запросе котировок цен по цене, предложенной в котировочной заявке участника закупки.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1.11. В случае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достижения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согласия между таким участником закупки, Комиссия по согласованию с руководителем Заказчика вправе принять решение о целесообразности заключения договора с единственным поставщиком (исполнителем, подрядчиком).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1.12.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не подана ни одна котировочная заявка, либо ни одна из них не соответствует требованиям, предусмотренным извещением о запросе котировок цен, Комиссия по согласованию с руководителем Заказчика вправе  принять решение о заключении договора с единственным поставщиком (исполнителем, подрядчиком). 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1.13.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Заказчиком установлено требование обеспечения исполнения договора, договор заключается только после предоставления участником, с которым заключается договор, безотзывной банковской гарантии, выданной банком, или передачи Заказчику в залог денежных средств, в размере обеспечения исполнения договора, предусмотренном закупочной документацией. Способ обеспечения исполнения договора определяется участником закупки и согласовывается с Заказчиком. Размер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обеспечения исполнения договора, установленного Заказчиком в рамках данного запроса котировок цен  указан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2. </w:t>
      </w:r>
      <w:bookmarkStart w:id="3" w:name="_Toc96486493"/>
      <w:bookmarkStart w:id="4" w:name="_Toc10227500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участникам </w:t>
      </w:r>
      <w:bookmarkEnd w:id="3"/>
      <w:bookmarkEnd w:id="4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закупок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2.1. Перечень требований Заказчика к участникам закупок, указан в </w:t>
      </w: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Информационной карте (Приложение №1).</w:t>
      </w:r>
    </w:p>
    <w:p w:rsid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bookmarkStart w:id="5" w:name="_Ref11495519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2.2. Заказчик, Комиссия отстраняет участника размещения заказа от участия в запросе котировок цен на любом этапе его проведения вплоть до заключения договора в случае: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2.2.1.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недостоверности сведений, содержащихся в документах в составе котировочной заявки.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>2.2.2.</w:t>
      </w:r>
      <w:r>
        <w:rPr>
          <w:rFonts w:ascii="Times New Roman" w:eastAsia="Calibri" w:hAnsi="Times New Roman" w:cs="Times New Roman"/>
          <w:color w:val="000000"/>
          <w:sz w:val="24"/>
          <w:szCs w:val="24"/>
        </w:rPr>
        <w:tab/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отсутствия у участника размещения заказа правоспособности на участие в закупочной процедуре, заключение и исполнение договора по результатам такой закупочной процедуры;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2.2.3.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проведения ликвидации в отношении участника размещения заказа - юридического лица или принятия арбитражным судом решения о признании участника размещения заказа - юридического лица, индивидуального предпринимателя банкротом и об открытии конкурсного производства.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2.2.4.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Установления </w:t>
      </w:r>
      <w:proofErr w:type="gramStart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факта приостановления деятельности участника размещения</w:t>
      </w:r>
      <w:proofErr w:type="gramEnd"/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заказа - юридического лица, индивидуального предпринимателя в порядке, предусмотренном Кодексом Российской Федерации об административных правонарушениях.</w:t>
      </w:r>
    </w:p>
    <w:p w:rsid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2.2.5.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у участника размещения заказа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 при условии, что участник не обжалует наличие указанной задолженности в соответствии с законодательством Российской Федерации.</w:t>
      </w:r>
    </w:p>
    <w:p w:rsidR="00E902D0" w:rsidRPr="00E902D0" w:rsidRDefault="00E71126" w:rsidP="00E71126">
      <w:pPr>
        <w:autoSpaceDE w:val="0"/>
        <w:autoSpaceDN w:val="0"/>
        <w:adjustRightInd w:val="0"/>
        <w:spacing w:after="0" w:line="240" w:lineRule="auto"/>
        <w:ind w:firstLine="720"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2.2.6. </w:t>
      </w:r>
      <w:r w:rsidR="00E902D0"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Установления факта наличия незаконченного исполнительного производства в отношении участника размещения заказа.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0"/>
          <w:lang w:eastAsia="ru-RU"/>
        </w:rPr>
        <w:t>2.3. Участник закупки обязан изучить закупочную документацию, включая все инструкции, условия, требования, формы и приложения и ознакомиться с Правилами работы электронной торговой площадки. Непредставление полной информации, требуемой закупочной документацией, предоставление недостоверных, противоречивых сведений или подача котировочной заявки, не отвечающей требованиям, содержащимся в закупочной документации, является риском участника, подавшего такую заявку, который может привести к отклонению его заявки.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240" w:line="240" w:lineRule="auto"/>
        <w:ind w:left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 Закупочная документация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3.1. Содержание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включает перечень частей, разделов и подразделов и форм, а также изменения и дополнения, вносимые в закупочную документацию в порядке, предусмотренном пунктом 3.3.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Закупочная документация предоставляется всем заинтересованным лицам в порядке и на условиях, предусмотренных в извещении о проведении запроса котировок цен.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Закупочная документация для ознакомления также доступна в электронном виде на официальном сайте </w:t>
      </w:r>
      <w:hyperlink r:id="rId9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на сайте электронной площадки </w:t>
      </w:r>
      <w:hyperlink r:id="rId10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При разрешении разногласий (в случае их возникновения) Комиссия будет руководствоваться текстом закупочной документации на бумажном носителе, подписанным Заказчиком и не несет ответственности за содержание закупочной документации, полученной участником размещения заказа не в соответствии с порядком, предусмотренным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пунктом 3.1.2.</w:t>
      </w:r>
    </w:p>
    <w:p w:rsidR="00E902D0" w:rsidRPr="00E902D0" w:rsidRDefault="00E902D0" w:rsidP="00E902D0">
      <w:pPr>
        <w:numPr>
          <w:ilvl w:val="1"/>
          <w:numId w:val="8"/>
        </w:numPr>
        <w:tabs>
          <w:tab w:val="left" w:pos="1134"/>
        </w:tabs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Разъяснение положений закупочной документации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 проведении запроса котировок цен какие-либо переговоры Заказчика или Комиссии с участником размещения заказа не допускаются.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Любой участник размещения заказа вправе направить в письменной форме Заказчику запрос о разъяснении положений закупочной документации на электронный адрес, указанный в Информационной карте (Приложение №1), не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позднее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чем за два рабочих дня до дня окончания подачи котировочных заявок. В течение двух дней со дня поступления указанного запроса Заказчик письменно (или в форме электронного документа) отвечает 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на любой вопрос,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связанный с разъяснением положений закупочной документации.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Даты начала и окончания срока предоставления участникам размещения заказа разъяснений положений закупочной документации указаны в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Информационной карте (Приложение №1)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  <w:r w:rsidRPr="00E902D0">
        <w:rPr>
          <w:rFonts w:ascii="Times New Roman" w:eastAsia="Times New Roman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направления разъяснения положений закупочной документации по запросу участника размещения заказа такое разъяснение должно быть размещено Заказчиком на официальном сайте </w:t>
      </w:r>
      <w:hyperlink r:id="rId11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указанием предмета запроса, но без указания участника размещения заказа, от которого поступил запрос. Разъяснение положений закупочной документации не должно изменять ее суть.</w:t>
      </w:r>
    </w:p>
    <w:p w:rsidR="00E902D0" w:rsidRPr="00E902D0" w:rsidRDefault="00E902D0" w:rsidP="00E902D0">
      <w:pPr>
        <w:numPr>
          <w:ilvl w:val="1"/>
          <w:numId w:val="8"/>
        </w:num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Внесение изменений в извещение о проведении запроса котировок цен и закупочную документацию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вправе принять решение о внесении изменений в извещение о проведении запроса котировок цен не позднее, чем за два рабочих дня до даты окончания подачи котировочных заявок. Изменение предмета запроса котировок цен не допускается.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указанного выше решения такие изменения размещаются Заказчиком в порядке, установленном для размещения на официальном сайте извещения о проведении запроса котировок цен и на сайте электронной площадки.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Заказчик по собственной инициативе или в соответствии с запросом участника размещения заказа вправе принять решение о внесении изменений в закупочную документацию не позднее, чем за два рабочих дня до даты окончания подачи котировочных заявок.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дней со дня принятия решения о внесении изменений в закупочную документацию такие изменения размещаются Заказчиком в </w:t>
      </w:r>
      <w:hyperlink r:id="rId12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, установленном для размещения закупочной документации, и в течение двух дней направляются письмами или в форме электронных документов всем участникам размещения заказа, которым была предоставлена закупочная документация. </w:t>
      </w:r>
    </w:p>
    <w:p w:rsidR="00E902D0" w:rsidRPr="00E902D0" w:rsidRDefault="00E902D0" w:rsidP="00E71126">
      <w:pPr>
        <w:numPr>
          <w:ilvl w:val="2"/>
          <w:numId w:val="8"/>
        </w:numPr>
        <w:autoSpaceDE w:val="0"/>
        <w:autoSpaceDN w:val="0"/>
        <w:adjustRightInd w:val="0"/>
        <w:spacing w:after="0" w:line="240" w:lineRule="auto"/>
        <w:ind w:left="0"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Участники размещения заказа, использующие закупочную документацию с официального сайта </w:t>
      </w:r>
      <w:hyperlink r:id="rId13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сайта электронной площадки </w:t>
      </w:r>
      <w:hyperlink r:id="rId14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идентификация которых невозможна, самостоятельно отслеживают возможные изменения, внесенные в извещение и в закупочную документацию, размещенные на указанных сайтах.</w:t>
      </w:r>
    </w:p>
    <w:p w:rsidR="00E902D0" w:rsidRPr="00E902D0" w:rsidRDefault="00E902D0" w:rsidP="00E71126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Заказчик не несет ответственности в случае, если участник размещения заказа не ознакомился с изменениями, внесенными в извещение о проведении запроса котировок цен и закупочную документацию, размещенными надлежащим образом.</w:t>
      </w:r>
    </w:p>
    <w:p w:rsidR="00E902D0" w:rsidRPr="00E902D0" w:rsidRDefault="00E902D0" w:rsidP="00E902D0">
      <w:pPr>
        <w:autoSpaceDE w:val="0"/>
        <w:autoSpaceDN w:val="0"/>
        <w:adjustRightInd w:val="0"/>
        <w:spacing w:before="240" w:after="12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3.4. Отказ от проведения запроса котировок цен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3.4.1. Заказчик, разместивший на официальном сайте </w:t>
      </w:r>
      <w:hyperlink r:id="rId15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www.zakupki.gov.ru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 сайте электронной площадки </w:t>
      </w:r>
      <w:hyperlink r:id="rId16" w:history="1">
        <w:r w:rsidRPr="00E902D0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извещение о проведении запроса котировок цен, вправе отказаться от его проведения без заключения договора по его результатам в любое время.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3.4.2. Извещение об отказе от проведения запроса котировок цен размещается Заказчиком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в течение двух рабочих дней со дня принятия решения об отказе от проведения запроса котировок цен в </w:t>
      </w:r>
      <w:hyperlink r:id="rId17" w:history="1">
        <w:r w:rsidRPr="00E902D0">
          <w:rPr>
            <w:rFonts w:ascii="Times New Roman" w:eastAsia="Times New Roman" w:hAnsi="Times New Roman" w:cs="Times New Roman"/>
            <w:color w:val="000000"/>
            <w:sz w:val="24"/>
            <w:szCs w:val="24"/>
            <w:lang w:eastAsia="ru-RU"/>
          </w:rPr>
          <w:t>порядке</w:t>
        </w:r>
        <w:proofErr w:type="gramEnd"/>
      </w:hyperlink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установленном для размещения на официальном сайте и на сайте электронной торговой площадки.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3.4.3. Заказчик возвращает участникам размещения заказа денежные средства, внесенные в качестве обеспечения заявок на участие в запросе котировок цен (если оно предусмотрено закупочной документацией), в течение пяти рабочих дней со дня принятия решения об отказе от проведения запроса котировок цен.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Порядок подготовки и подачи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4.1. Язык документов, входящих в состав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4.1.1. Котировочная заявка, вся корреспонденция и документация, связанная с этой заявкой, должны быть написаны на русском языке.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4.1.2. Документы, входящие в состав котировочной заявки, могут быть написаны на другом языке при условии, что к ним будет прилагаться нотариально заверенный перевод соответствующих разделов на русском языке.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4.1.3. При описании условий и предложений участниками закупки должны применяться общепринятые обозначения и наименования в соответствии с требованиями действующего законодательства.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4.2. Валюта 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both"/>
        <w:outlineLvl w:val="2"/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</w:pPr>
      <w:r w:rsidRPr="00E902D0">
        <w:rPr>
          <w:rFonts w:ascii="Times New Roman" w:eastAsia="Times New Roman" w:hAnsi="Times New Roman" w:cs="Times New Roman"/>
          <w:bCs/>
          <w:sz w:val="24"/>
          <w:szCs w:val="26"/>
          <w:lang w:eastAsia="ru-RU"/>
        </w:rPr>
        <w:t xml:space="preserve">4.2.1. Цены в котировочной заявке должны быть выражены в российских рублях.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4.3. </w:t>
      </w:r>
      <w:bookmarkStart w:id="6" w:name="_Toc122326939"/>
      <w:bookmarkEnd w:id="5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Затраты на подготовку </w:t>
      </w:r>
      <w:bookmarkEnd w:id="6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4.3.1. Участник закупки несет все расходы, связанные с подготовкой котировочной заявки и участием в запросе котировок цен. Заказчик не несет ответственность и не имеет обязательства в связи с такими расходами независимо от результатов закупочной процедуры.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  <w:bookmarkStart w:id="7" w:name="sub_215"/>
    </w:p>
    <w:bookmarkEnd w:id="7"/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4.4. </w:t>
      </w:r>
      <w:bookmarkStart w:id="8" w:name="_Ref119429571"/>
      <w:bookmarkStart w:id="9" w:name="_Ref119429636"/>
      <w:bookmarkStart w:id="10" w:name="_Toc122326952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Требования к оформлению </w:t>
      </w:r>
      <w:bookmarkEnd w:id="8"/>
      <w:bookmarkEnd w:id="9"/>
      <w:bookmarkEnd w:id="10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котировочной заявки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4.4.1. Каждый участник закупки может подать только одну котировочную заявку в отношении каждого предмета запроса котировок цен (лота).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4.4.2.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Котировочная заявка действительна в течение срока, указанного участником размещения заказа в тексте заявки, однако в любом случае этот срок не должен быть менее чем </w:t>
      </w:r>
      <w:r w:rsidRPr="00E902D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90 календарных дней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со дня, следующего за днем проведения процедуры рассмотрения, оценки и сопоставления котировочных заявок в соответствии с требованиями настоящей документации, действующего законодательства Российской Федерации и Правил электронной торговой площадки.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В течение этого времени участник сохраняет все условия, предложенные в своей котировочной заявке.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4.4.3. В случае установления факта подачи одним участником закупки двух и более котировочных заявок при условии, что поданные ранее заявки таким участником не отозваны, все котировочные заявки такого участника закупки не рассматриваются.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4.4.4.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Документы и сведения в составе котировочной заявки, направляются участником размещения заказа в форме электронных документов. Победитель, либо участник с которым заключается договор (при уклонении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заключении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договора победителя), обязан в течение восьми рабочих дней после определения победителя предоставить Заказчику оригиналы документов, входящих в состав его котировочной заявки.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4.4.5. Перечень обязательных сведений и документов, входящих в котировочную заявку, приведен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4.4.6. Все документы котировочной заявки должны быть представлены в виде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скан-копий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оригиналов документов в формате согласно Правилам электронной торговой площадки (предпочтительный формат *</w:t>
      </w:r>
      <w:r w:rsidRPr="00E902D0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pdf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 один файл – один документ).</w:t>
      </w:r>
    </w:p>
    <w:p w:rsidR="00E902D0" w:rsidRPr="009C3CE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9347E">
        <w:rPr>
          <w:rFonts w:ascii="Times New Roman" w:eastAsia="Times New Roman" w:hAnsi="Times New Roman" w:cs="Times New Roman"/>
          <w:sz w:val="24"/>
          <w:szCs w:val="24"/>
          <w:lang w:eastAsia="ru-RU"/>
        </w:rPr>
        <w:t>4.4.7. Все документы, входящие в котировочную заявку, должны быть надлежащим образом оформлены, должны иметь необходимые для их идентификации реквизиты (бланк отправителя, исходящий номер, должность и подпись подписавшего лица с расшифровкой, печать – в необходимых случаях). При этом документы, для которых установлены специальные формы, должны быть составлены в соответствии с этими формами. Копии документов должны быть надлежащим образом заверены.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4.4.8. Котировочная заявка должна быть составлена по форме, установленной закупочной документацией,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подписана лицом, имеющим полномочия для ее подписания от имени участника закупки.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4.4.9. Подчистки и исправления в документах не допускаются, за исключением исправлений, парафированных лицами, подписавшими котировочную заявку (или лицами, действующими на основании доверенности).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1" w:name="_Ref119429644"/>
      <w:bookmarkStart w:id="12" w:name="_Toc122326954"/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4.5. Порядок подачи котировочных заявок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4.5.1.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Порядок работы участника размещения заказа прописан в Правилах работы электронной торговой площадки. Электронный адрес торговой площадки указан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4.5.2. Для участия в запросе котировок цен в электронном виде участник должен заполнить соответствующую форму заявки, представленную в личном кабинете в закрытой части электронной торговой площадки в разделе </w:t>
      </w:r>
      <w:r w:rsidRPr="00E902D0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Подать заявку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прикрепить котировочную заявку (в виде файлов). Подача котировочных заявок должна быть проведена в сроки, указанные в Информационной карте (Приложение №1).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bookmarkStart w:id="13" w:name="_Toc96486522"/>
      <w:bookmarkStart w:id="14" w:name="_Toc102275029"/>
      <w:bookmarkStart w:id="15" w:name="_Toc122326957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4.6. Внесение изменений в котировочную заявку и ее отзыв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4.6.1. Участник размещения заказа вправе отозвать заявку на участие в электронной процедуре не позднее окончания срока подачи заявок.</w:t>
      </w:r>
      <w:r w:rsidRPr="00E902D0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Внесение изменений и дополнений в заявку не допускается.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4.6.3. Порядок отзыва заявки регламентируется Правилами работы электронной торговой площадки.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</w:pPr>
      <w:bookmarkStart w:id="16" w:name="_Toc122326965"/>
      <w:bookmarkStart w:id="17" w:name="sub_281"/>
      <w:bookmarkEnd w:id="11"/>
      <w:bookmarkEnd w:id="12"/>
      <w:bookmarkEnd w:id="13"/>
      <w:bookmarkEnd w:id="14"/>
      <w:bookmarkEnd w:id="15"/>
      <w:r w:rsidRPr="00E902D0">
        <w:rPr>
          <w:rFonts w:ascii="Times New Roman" w:eastAsia="Times New Roman" w:hAnsi="Times New Roman" w:cs="Times New Roman"/>
          <w:b/>
          <w:spacing w:val="-1"/>
          <w:sz w:val="24"/>
          <w:szCs w:val="28"/>
          <w:lang w:eastAsia="ru-RU"/>
        </w:rPr>
        <w:t>5. Порядок рассмотрения, оценки и сопоставления котировочных заявок, условия их отклонения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5.1. В срок, указанный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в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Информационной карте (Приложение №1), Комиссия рассматривает, оценивает и сопоставляет котировочные заявки, представленные участниками размещения заказа на электронной торговой площадке. 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5.2. Рассмотрение, оценка и сопоставление котировочных заявок производится Комиссией в сроки, указанные в Информационной карте (Приложение №1).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5.3. К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омиссия рассматривает котировочные заявки и участников размещения заказа на соответствие требованиям, установленным в закупочной документации.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5.4.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ходе рассмотрения котировочных заявок Заказчик по решению Комиссии имеет право уточнять заявки в следующем порядке: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5.4.1. </w:t>
      </w: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затребовать у участника размещения заказа отсутствующие, представленные не в полном объеме или в нечитаемом виде разрешающие документы (учредительные документы, лицензии, допуски, членство в саморегулируемых общественных организациях и т.д.), подтверждающие полномочия лица на подписание котировочной заявки от имени участника размещения заказа; документы от изготовителя товара, подтверждающие право участника предлагать этот товар;</w:t>
      </w:r>
      <w:proofErr w:type="gramEnd"/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5.4.2. исправлять выявленные в котировочной заявке арифметические и грамматические ошибки и запрашивать исправленные документы. При исправлении арифметических ошибок применяются следующие правила: при наличии разночтений между суммой, указанной словами, и суммой, указанной цифрами, преимущество имеет сумма, указанная словами; при наличии разночтений между ценой, указанной в заявке, и ценой, получаемой путем суммирования итоговых сумм по каждой строке, преимущество имеет итоговая цена, указанная в котировочной заявке; 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котировочной заявке. Исправление иных ошибок не допускается;</w:t>
      </w:r>
    </w:p>
    <w:p w:rsidR="00E902D0" w:rsidRPr="00E902D0" w:rsidRDefault="00E902D0" w:rsidP="00E902D0">
      <w:pPr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1134"/>
        <w:contextualSpacing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highlight w:val="yellow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8"/>
          <w:lang w:eastAsia="ru-RU"/>
        </w:rPr>
        <w:t>5.4.3. запрашивать о разъяснении положений котировочных заявок. При этом не допускаются запросы, направленные на изменение существа котировочной заявки, включая изменение условий (цены, валюты, сроков и условий поставки продукции, графика поставки продукции или платежа, иных условий). Кроме того, допускаются уточняющие запросы, в том числе по техническим условиям (уточнение перечня предлагаемой продукции, ее технических характеристик, иных технических условий), при этом данные уточнения не должны изменять предмет проводимой процедуры закупки и объем, номенклатуру и цену предлагаемой участником продукции.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Просьба об уточнении и ответ на нее должны подаваться в письменном виде (по электронной почте).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5.5. При рассмотрении котировочных заявок участник закупки не допускается Комиссией к участию в запросе котировок цен в случае: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участника закупки требованиям, установленным действующим законодательством и настоящей закупочной документацией;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непредставления определенных закупочной документацией документов либо наличия в таких документах недостоверных сведений об участнике закупки или о товарах (работах, услугах), являющихся предметом закупки;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несоответствия оформления котировочной заявки требованиям закупочной документации, в том числе наличия в таких котировочных заявках ценового предложения, превышающего начальную (максимальную) цену договора;</w:t>
      </w:r>
    </w:p>
    <w:p w:rsidR="00E902D0" w:rsidRPr="00E902D0" w:rsidRDefault="00E902D0" w:rsidP="00E902D0">
      <w:pPr>
        <w:numPr>
          <w:ilvl w:val="0"/>
          <w:numId w:val="6"/>
        </w:numPr>
        <w:spacing w:after="0" w:line="240" w:lineRule="auto"/>
        <w:ind w:left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случаях, указанных в п. 2.2. настоящей закупочной документации.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Отказ в допуске к участию в запросе котировок цен по иным основаниям не допускается.</w:t>
      </w:r>
    </w:p>
    <w:p w:rsidR="00E902D0" w:rsidRPr="00E902D0" w:rsidRDefault="00E902D0" w:rsidP="00E902D0">
      <w:pPr>
        <w:tabs>
          <w:tab w:val="num" w:pos="0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5.6.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5.7. Решение Комиссии оформляется в виде Протокола рассмотрения, оценки и сопоставления котировочных заявок, </w:t>
      </w:r>
      <w:proofErr w:type="gramStart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>который</w:t>
      </w:r>
      <w:proofErr w:type="gramEnd"/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подписывается всеми присутствующими членами Комиссии не позднее дня, следующего после дня окончания проведения рассмотрения, оценки и сопоставления котировочных заявок.</w:t>
      </w:r>
    </w:p>
    <w:p w:rsidR="00E902D0" w:rsidRPr="00E902D0" w:rsidRDefault="00E902D0" w:rsidP="00E902D0">
      <w:pPr>
        <w:tabs>
          <w:tab w:val="left" w:pos="1418"/>
        </w:tabs>
        <w:autoSpaceDE w:val="0"/>
        <w:autoSpaceDN w:val="0"/>
        <w:adjustRightInd w:val="0"/>
        <w:spacing w:after="0" w:line="240" w:lineRule="auto"/>
        <w:ind w:firstLine="709"/>
        <w:contextualSpacing/>
        <w:jc w:val="both"/>
        <w:outlineLvl w:val="2"/>
        <w:rPr>
          <w:rFonts w:ascii="Times New Roman" w:eastAsia="Calibri" w:hAnsi="Times New Roman" w:cs="Times New Roman"/>
          <w:color w:val="000000"/>
          <w:sz w:val="24"/>
          <w:szCs w:val="24"/>
        </w:rPr>
      </w:pPr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5.8. Указанный протокол формируется и размещается на сайте электронной торговой площадки в сроки, установленные Правилами работы электронной площадки, а также размещается Заказчиком на официальном сайте </w:t>
      </w:r>
      <w:hyperlink r:id="rId18" w:history="1">
        <w:r w:rsidRPr="00E902D0">
          <w:rPr>
            <w:rFonts w:ascii="Times New Roman" w:eastAsia="Calibri" w:hAnsi="Times New Roman" w:cs="Times New Roman"/>
            <w:color w:val="0000FF"/>
            <w:sz w:val="24"/>
            <w:szCs w:val="24"/>
            <w:u w:val="single"/>
          </w:rPr>
          <w:t>www.zakupki.gov.ru</w:t>
        </w:r>
      </w:hyperlink>
      <w:r w:rsidRPr="00E902D0">
        <w:rPr>
          <w:rFonts w:ascii="Times New Roman" w:eastAsia="Calibri" w:hAnsi="Times New Roman" w:cs="Times New Roman"/>
          <w:color w:val="000000"/>
          <w:sz w:val="24"/>
          <w:szCs w:val="24"/>
        </w:rPr>
        <w:t xml:space="preserve"> в течение 3 дней со  дня его подписания.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18" w:name="_Toc122326967"/>
      <w:bookmarkEnd w:id="16"/>
      <w:bookmarkEnd w:id="17"/>
    </w:p>
    <w:p w:rsidR="00E902D0" w:rsidRPr="00E902D0" w:rsidRDefault="00E902D0" w:rsidP="00E902D0">
      <w:pPr>
        <w:widowControl w:val="0"/>
        <w:suppressLineNumbers/>
        <w:suppressAutoHyphens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6.  </w:t>
      </w:r>
      <w:bookmarkEnd w:id="18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Заключение договора по результатам проведенного запроса котировок цен</w:t>
      </w:r>
    </w:p>
    <w:p w:rsidR="00E902D0" w:rsidRPr="00E902D0" w:rsidRDefault="00E902D0" w:rsidP="00E902D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6.1. Заказчик в течение пяти рабочих дней со дня подписания Протокола рассмотрения, оценки и сопоставления котировочных заявок передает победителю договор, который составляется путем включения условий исполнения договора, предложенных победителем в запросе котировок цен, в проект договора, прилагаемый к закупочной документации; либо в типовой договор приложенный победителем запроса котировок цен к собственной котировочной заявке, если содержание данного договора не противоречит настоящей закупочной документации.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6.2. Победитель запроса котировок цен не вправе отказаться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6.3. В случае, если победитель запроса котировок цен в течение пяти рабочих дней с момента получения договора не представил Заказчику подписанный договор, а также обеспечение исполнения договора в случае, если Заказчиком было установлено требование обеспечения исполнения договора, такой участник может быть признан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Заказчиком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уклонившимся от заключения договора.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6.4. В случае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если победитель запроса котировок цен признан уклонившимся от заключения договора, Заказчик вправе обратиться в суд с иском о требовании  понуждения победителя запроса котировок цен заключить договор, а также о возмещении убытков, причиненных уклонением от заключения договора, либо заключить договор с участником, котировочной заявке которого присвоен второй номер. При этом заключение договора для участника, котировочной заявке которого присвоен второй номер, является обязательным. </w:t>
      </w:r>
    </w:p>
    <w:p w:rsidR="00E902D0" w:rsidRPr="00E902D0" w:rsidRDefault="00E902D0" w:rsidP="00E902D0">
      <w:pPr>
        <w:tabs>
          <w:tab w:val="num" w:pos="567"/>
        </w:tabs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6.5. В случае уклонения участника закупки, котировочной заявке которого присвоен второй номер, от заключения договора Заказчик вправе обратиться в суд с иском о требовании понуждения такого участника заключить договор, а также о возмещении убытков, причиненных уклонением от заключения договора, или принять решение о признании запроса котировок цен несостоявшимся. 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6.6.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 обязан отказаться от заключения договора с победителем запроса котировок цен, либо (при уклонении победителя запроса котировок цен от заключения договора) с участником, с которым заключается такой договор, в случае установления факта несоответствия участника закупки требованиям, установленным действующим законодательством и/или закупочной документацией, либо предоставления указанным лицом заведомо ложных сведений, содержащихся в документах, предусмотренных закупочной документацией</w:t>
      </w:r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>.</w:t>
      </w:r>
      <w:proofErr w:type="gramEnd"/>
      <w:r w:rsidRPr="00E902D0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этом случае Заказчик оформляет Протокол об отказе от заключения договора, в котором должны содержаться сведения о месте, дате и времени его составления, о лице, с которым Заказчик отказывается заключить договор, сведения о фактах, являющихся основанием для отказа от заключения договора. Протокол размещается на официальном сайте не позднее чем через три дня после его подписания.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6.7. Заказчик вправе отказаться от заключения договора, если победитель запроса котировок цен, либо участник с которым заключается договор, не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предоставит Заказчику документы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соответствии с п. 4.4.4. настоящей документации.</w:t>
      </w:r>
    </w:p>
    <w:p w:rsidR="00E902D0" w:rsidRPr="00E902D0" w:rsidRDefault="00E902D0" w:rsidP="00E902D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6.8. В случае проведения запроса котировок цен по нескольким лотам, договор заключается по каждому из лотов отдельно. Договор заключается в обычной письменной форме.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bookmarkEnd w:id="0"/>
    <w:bookmarkEnd w:id="1"/>
    <w:bookmarkEnd w:id="2"/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1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ИНФОРМАЦИОННАЯ КАРТА</w:t>
      </w:r>
    </w:p>
    <w:tbl>
      <w:tblPr>
        <w:tblW w:w="1001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31"/>
        <w:gridCol w:w="2638"/>
        <w:gridCol w:w="5140"/>
        <w:gridCol w:w="1510"/>
      </w:tblGrid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Сведения о Заказчике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Наименование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Федеральное казенное предприятие </w:t>
            </w:r>
            <w:r w:rsidR="00E902D0"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Приволжский государственный </w:t>
            </w:r>
            <w:r w:rsidR="00B91B3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боеприпасный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испытательный полигон»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нахождения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71126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 w:rsidR="00E7112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1.3.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Почтовый адрес Заказчика</w:t>
            </w:r>
          </w:p>
        </w:tc>
        <w:tc>
          <w:tcPr>
            <w:tcW w:w="6650" w:type="dxa"/>
            <w:gridSpan w:val="2"/>
          </w:tcPr>
          <w:p w:rsidR="00E902D0" w:rsidRPr="00E902D0" w:rsidRDefault="00E7112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44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6104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, РФ, 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Самарская обл., г. Чапаевск, ул. Мячина, д. 14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Сайт, на котором размещена закупочная документация</w:t>
            </w:r>
          </w:p>
        </w:tc>
        <w:tc>
          <w:tcPr>
            <w:tcW w:w="6650" w:type="dxa"/>
            <w:gridSpan w:val="2"/>
          </w:tcPr>
          <w:p w:rsidR="00E902D0" w:rsidRPr="00E902D0" w:rsidRDefault="00647DA6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hyperlink r:id="rId19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proofErr w:type="spellStart"/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  <w:proofErr w:type="spellEnd"/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Сайт электронной площадки</w:t>
            </w:r>
          </w:p>
        </w:tc>
        <w:tc>
          <w:tcPr>
            <w:tcW w:w="6650" w:type="dxa"/>
            <w:gridSpan w:val="2"/>
          </w:tcPr>
          <w:p w:rsidR="00E902D0" w:rsidRPr="00E902D0" w:rsidRDefault="00647DA6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FF"/>
                <w:sz w:val="24"/>
                <w:szCs w:val="24"/>
                <w:u w:val="single"/>
                <w:lang w:eastAsia="ru-RU"/>
              </w:rPr>
            </w:pPr>
            <w:hyperlink r:id="rId20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1.6.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Контактное лицо Заказчика по закупочной процедуре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Номер контактного телефона: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6-1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</w:t>
            </w:r>
            <w:r w:rsidR="00A3206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A32060" w:rsidRPr="00AB4AA2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</w:p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ind w:firstLine="22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Факс: 8 (84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639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 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</w:t>
            </w:r>
            <w:r w:rsidR="00E7112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-</w:t>
            </w:r>
            <w:r w:rsidR="00534A6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40-17</w:t>
            </w:r>
          </w:p>
          <w:p w:rsidR="00E71126" w:rsidRPr="0054451A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Адрес электронной почты: </w:t>
            </w:r>
            <w:hyperlink r:id="rId21" w:history="1"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zakupki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@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pgbip</w:t>
              </w:r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eastAsia="ru-RU"/>
                </w:rPr>
                <w:t>.</w:t>
              </w:r>
              <w:proofErr w:type="spellStart"/>
              <w:r w:rsidR="0054451A" w:rsidRPr="00986D20">
                <w:rPr>
                  <w:rStyle w:val="a9"/>
                  <w:rFonts w:ascii="Times New Roman" w:eastAsia="Times New Roman" w:hAnsi="Times New Roman" w:cs="Times New Roman"/>
                  <w:sz w:val="24"/>
                  <w:szCs w:val="24"/>
                  <w:lang w:val="en-US" w:eastAsia="ru-RU"/>
                </w:rPr>
                <w:t>ru</w:t>
              </w:r>
              <w:proofErr w:type="spellEnd"/>
            </w:hyperlink>
          </w:p>
          <w:p w:rsidR="00E902D0" w:rsidRPr="00E902D0" w:rsidRDefault="006535D8" w:rsidP="00E71126">
            <w:pPr>
              <w:spacing w:after="0" w:line="240" w:lineRule="auto"/>
              <w:rPr>
                <w:rFonts w:ascii="Times New Roman" w:eastAsia="Calibri" w:hAnsi="Times New Roman" w:cs="Times New Roman"/>
                <w:i/>
                <w:sz w:val="24"/>
                <w:szCs w:val="24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Бунцев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Алексей Юрьевич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Общая информация о закупке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Предмет договора </w:t>
            </w:r>
          </w:p>
        </w:tc>
        <w:tc>
          <w:tcPr>
            <w:tcW w:w="6650" w:type="dxa"/>
            <w:gridSpan w:val="2"/>
          </w:tcPr>
          <w:p w:rsidR="00B91B36" w:rsidRPr="0022669D" w:rsidRDefault="0022669D" w:rsidP="00EB4B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6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Лот №1 - </w:t>
            </w:r>
            <w:r w:rsidRPr="0022669D">
              <w:rPr>
                <w:rFonts w:ascii="Times New Roman" w:hAnsi="Times New Roman"/>
                <w:sz w:val="24"/>
                <w:szCs w:val="24"/>
              </w:rPr>
              <w:t xml:space="preserve">Поставка </w:t>
            </w:r>
            <w:proofErr w:type="spellStart"/>
            <w:r w:rsidRPr="0022669D">
              <w:rPr>
                <w:rFonts w:ascii="Times New Roman" w:hAnsi="Times New Roman"/>
                <w:sz w:val="24"/>
                <w:szCs w:val="24"/>
              </w:rPr>
              <w:t>толщиномера</w:t>
            </w:r>
            <w:proofErr w:type="spellEnd"/>
            <w:r w:rsidRPr="0022669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gramStart"/>
            <w:r w:rsidRPr="0022669D">
              <w:rPr>
                <w:rFonts w:ascii="Times New Roman" w:hAnsi="Times New Roman"/>
                <w:sz w:val="24"/>
                <w:szCs w:val="24"/>
              </w:rPr>
              <w:t>магнитного</w:t>
            </w:r>
            <w:proofErr w:type="gramEnd"/>
            <w:r w:rsidRPr="0022669D">
              <w:rPr>
                <w:rFonts w:ascii="Times New Roman" w:hAnsi="Times New Roman"/>
                <w:sz w:val="24"/>
                <w:szCs w:val="24"/>
              </w:rPr>
              <w:t xml:space="preserve"> ТМ-20МГ4-2</w:t>
            </w:r>
          </w:p>
          <w:p w:rsidR="0022669D" w:rsidRPr="0022669D" w:rsidRDefault="0022669D" w:rsidP="00EB4B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6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Лот №2 - </w:t>
            </w:r>
            <w:r w:rsidRPr="0022669D">
              <w:rPr>
                <w:rFonts w:ascii="Times New Roman" w:hAnsi="Times New Roman"/>
                <w:sz w:val="24"/>
                <w:szCs w:val="24"/>
              </w:rPr>
              <w:t>Поставка измерителя шума и вибрации ВШВ-003-М3</w:t>
            </w:r>
          </w:p>
          <w:p w:rsidR="0022669D" w:rsidRPr="004F555B" w:rsidRDefault="0022669D" w:rsidP="00EB4BF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22669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Лот №3 - </w:t>
            </w:r>
            <w:r w:rsidRPr="0022669D">
              <w:rPr>
                <w:rFonts w:ascii="Times New Roman" w:hAnsi="Times New Roman"/>
                <w:sz w:val="24"/>
                <w:szCs w:val="24"/>
              </w:rPr>
              <w:t xml:space="preserve">Поставка многофункционального цифрового вольтметра </w:t>
            </w:r>
            <w:proofErr w:type="spellStart"/>
            <w:r w:rsidRPr="0022669D">
              <w:rPr>
                <w:rFonts w:ascii="Times New Roman" w:hAnsi="Times New Roman"/>
                <w:sz w:val="24"/>
                <w:szCs w:val="24"/>
              </w:rPr>
              <w:t>ПрофКиП</w:t>
            </w:r>
            <w:proofErr w:type="spellEnd"/>
            <w:r w:rsidRPr="0022669D">
              <w:rPr>
                <w:rFonts w:ascii="Times New Roman" w:hAnsi="Times New Roman"/>
                <w:sz w:val="24"/>
                <w:szCs w:val="24"/>
              </w:rPr>
              <w:t xml:space="preserve"> В7-40М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Начальная (максимальная) цена договора (лота)</w:t>
            </w:r>
          </w:p>
        </w:tc>
        <w:tc>
          <w:tcPr>
            <w:tcW w:w="6650" w:type="dxa"/>
            <w:gridSpan w:val="2"/>
          </w:tcPr>
          <w:p w:rsidR="00B91B36" w:rsidRPr="0022669D" w:rsidRDefault="00B91B36" w:rsidP="006535D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2669D">
              <w:rPr>
                <w:rFonts w:ascii="Times New Roman" w:hAnsi="Times New Roman" w:cs="Times New Roman"/>
                <w:b/>
              </w:rPr>
              <w:t>Лот №1</w:t>
            </w:r>
            <w:r w:rsidR="00B133B7" w:rsidRPr="0022669D">
              <w:rPr>
                <w:rFonts w:ascii="Times New Roman" w:hAnsi="Times New Roman" w:cs="Times New Roman"/>
                <w:b/>
              </w:rPr>
              <w:t xml:space="preserve"> </w:t>
            </w:r>
            <w:r w:rsidRPr="0022669D">
              <w:rPr>
                <w:rFonts w:ascii="Times New Roman" w:hAnsi="Times New Roman" w:cs="Times New Roman"/>
                <w:b/>
              </w:rPr>
              <w:t xml:space="preserve">– </w:t>
            </w:r>
            <w:r w:rsidR="0022669D" w:rsidRPr="0022669D">
              <w:rPr>
                <w:rFonts w:ascii="Times New Roman" w:hAnsi="Times New Roman" w:cs="Times New Roman"/>
                <w:b/>
                <w:bCs/>
              </w:rPr>
              <w:t xml:space="preserve"> 33</w:t>
            </w:r>
            <w:r w:rsidR="0022669D">
              <w:rPr>
                <w:rFonts w:ascii="Times New Roman" w:hAnsi="Times New Roman" w:cs="Times New Roman"/>
                <w:b/>
                <w:bCs/>
              </w:rPr>
              <w:t> </w:t>
            </w:r>
            <w:r w:rsidR="0022669D" w:rsidRPr="0022669D">
              <w:rPr>
                <w:rFonts w:ascii="Times New Roman" w:hAnsi="Times New Roman" w:cs="Times New Roman"/>
                <w:b/>
                <w:bCs/>
              </w:rPr>
              <w:t>040</w:t>
            </w:r>
            <w:r w:rsidR="0022669D">
              <w:rPr>
                <w:rFonts w:ascii="Times New Roman" w:hAnsi="Times New Roman" w:cs="Times New Roman"/>
                <w:b/>
                <w:bCs/>
              </w:rPr>
              <w:t>,00</w:t>
            </w:r>
            <w:r w:rsidR="0022669D" w:rsidRPr="0022669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22669D" w:rsidRPr="0022669D">
              <w:rPr>
                <w:rFonts w:ascii="Times New Roman" w:hAnsi="Times New Roman" w:cs="Times New Roman"/>
                <w:bCs/>
              </w:rPr>
              <w:t>(Тридцать три тысячи сорок) рублей 00 копейки, с учетом НДС — 18%</w:t>
            </w:r>
          </w:p>
          <w:p w:rsidR="00B91B36" w:rsidRPr="0022669D" w:rsidRDefault="00B91B36" w:rsidP="006535D8">
            <w:pPr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</w:rPr>
            </w:pPr>
            <w:r w:rsidRPr="0022669D">
              <w:rPr>
                <w:rFonts w:ascii="Times New Roman" w:hAnsi="Times New Roman" w:cs="Times New Roman"/>
                <w:b/>
              </w:rPr>
              <w:t xml:space="preserve">Лот №2 – </w:t>
            </w:r>
            <w:r w:rsidR="0022669D" w:rsidRPr="0022669D">
              <w:rPr>
                <w:rFonts w:ascii="Times New Roman" w:hAnsi="Times New Roman" w:cs="Times New Roman"/>
                <w:b/>
                <w:bCs/>
              </w:rPr>
              <w:t>98</w:t>
            </w:r>
            <w:r w:rsidR="0022669D">
              <w:rPr>
                <w:rFonts w:ascii="Times New Roman" w:hAnsi="Times New Roman" w:cs="Times New Roman"/>
                <w:b/>
                <w:bCs/>
              </w:rPr>
              <w:t> </w:t>
            </w:r>
            <w:r w:rsidR="0022669D" w:rsidRPr="0022669D">
              <w:rPr>
                <w:rFonts w:ascii="Times New Roman" w:hAnsi="Times New Roman" w:cs="Times New Roman"/>
                <w:b/>
                <w:bCs/>
              </w:rPr>
              <w:t>675</w:t>
            </w:r>
            <w:r w:rsidR="0022669D">
              <w:rPr>
                <w:rFonts w:ascii="Times New Roman" w:hAnsi="Times New Roman" w:cs="Times New Roman"/>
                <w:b/>
                <w:bCs/>
              </w:rPr>
              <w:t>,00</w:t>
            </w:r>
            <w:r w:rsidR="0022669D" w:rsidRPr="0022669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="0022669D" w:rsidRPr="0022669D">
              <w:rPr>
                <w:rFonts w:ascii="Times New Roman" w:hAnsi="Times New Roman" w:cs="Times New Roman"/>
                <w:bCs/>
              </w:rPr>
              <w:t>(Девяносто восемь тысяч шестьсот семьдесят пять) рублей 00 копейки, с учетом НДС — 18%</w:t>
            </w:r>
          </w:p>
          <w:p w:rsidR="0022669D" w:rsidRPr="0022669D" w:rsidRDefault="0022669D" w:rsidP="006535D8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22669D">
              <w:rPr>
                <w:rFonts w:ascii="Times New Roman" w:hAnsi="Times New Roman" w:cs="Times New Roman"/>
                <w:b/>
                <w:bCs/>
              </w:rPr>
              <w:t>Лот №3 - 52</w:t>
            </w:r>
            <w:r>
              <w:rPr>
                <w:rFonts w:ascii="Times New Roman" w:hAnsi="Times New Roman" w:cs="Times New Roman"/>
                <w:b/>
                <w:bCs/>
              </w:rPr>
              <w:t> </w:t>
            </w:r>
            <w:r w:rsidRPr="0022669D">
              <w:rPr>
                <w:rFonts w:ascii="Times New Roman" w:hAnsi="Times New Roman" w:cs="Times New Roman"/>
                <w:b/>
                <w:bCs/>
              </w:rPr>
              <w:t>200</w:t>
            </w:r>
            <w:r>
              <w:rPr>
                <w:rFonts w:ascii="Times New Roman" w:hAnsi="Times New Roman" w:cs="Times New Roman"/>
                <w:b/>
                <w:bCs/>
              </w:rPr>
              <w:t>,00</w:t>
            </w:r>
            <w:r w:rsidRPr="0022669D">
              <w:rPr>
                <w:rFonts w:ascii="Times New Roman" w:hAnsi="Times New Roman" w:cs="Times New Roman"/>
                <w:b/>
                <w:bCs/>
              </w:rPr>
              <w:t xml:space="preserve"> </w:t>
            </w:r>
            <w:r w:rsidRPr="0022669D">
              <w:rPr>
                <w:rFonts w:ascii="Times New Roman" w:hAnsi="Times New Roman" w:cs="Times New Roman"/>
                <w:bCs/>
              </w:rPr>
              <w:t>(Пятьдесят две тысячи двести) рублей 00 копейки, с учетом НДС — 18%</w:t>
            </w:r>
          </w:p>
          <w:p w:rsidR="00E902D0" w:rsidRPr="00E902D0" w:rsidRDefault="00804F27" w:rsidP="006535D8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Начальная (максимальная) цена договора включает стоимость товара с учетом всех налогов и сборов, государственных пошлин, таможенных платежей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, доставки до адреса Заказчика, погрузочно-разгрузочных работ,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других обязательных платежей, предусмотренных законодательством Российской Федерации и всех иных расходов, необходимых для исполнения Договора и/или которые могут возникнуть при его исполнении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2.3.</w:t>
            </w:r>
          </w:p>
        </w:tc>
        <w:tc>
          <w:tcPr>
            <w:tcW w:w="2638" w:type="dxa"/>
          </w:tcPr>
          <w:p w:rsidR="0022669D" w:rsidRDefault="00E902D0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Классификация товаров (работ, услуг) по ОК</w:t>
            </w:r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ПД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  <w:p w:rsidR="00E902D0" w:rsidRPr="00E902D0" w:rsidRDefault="00956E81" w:rsidP="00804F27">
            <w:pPr>
              <w:spacing w:after="0" w:line="240" w:lineRule="auto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ОКВЭД</w:t>
            </w:r>
            <w:proofErr w:type="gramStart"/>
            <w:r w:rsidR="00804F27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</w:t>
            </w:r>
            <w:proofErr w:type="gramEnd"/>
          </w:p>
        </w:tc>
        <w:tc>
          <w:tcPr>
            <w:tcW w:w="6650" w:type="dxa"/>
            <w:gridSpan w:val="2"/>
          </w:tcPr>
          <w:p w:rsidR="00956E81" w:rsidRDefault="00956E81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22669D" w:rsidRDefault="0022669D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  <w:p w:rsidR="00956E81" w:rsidRDefault="0022669D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26.51</w:t>
            </w:r>
          </w:p>
          <w:p w:rsidR="0022669D" w:rsidRPr="00E902D0" w:rsidRDefault="0022669D" w:rsidP="00F1402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26.51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2.4.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Количество поставляемого товара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 xml:space="preserve"> (</w:t>
            </w:r>
            <w:r w:rsidRPr="00E902D0">
              <w:rPr>
                <w:rFonts w:ascii="Times New Roman" w:eastAsia="Times New Roman" w:hAnsi="Times New Roman" w:cs="Times New Roman"/>
                <w:bCs/>
                <w:color w:val="000000"/>
                <w:sz w:val="24"/>
                <w:szCs w:val="24"/>
                <w:lang w:eastAsia="ru-RU"/>
              </w:rPr>
              <w:t>объема выполняемых работ, оказываемых услуг</w:t>
            </w:r>
            <w:r w:rsidRPr="00E902D0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  <w:lang w:eastAsia="ru-RU"/>
              </w:rPr>
              <w:t>)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В соответствии с техническим заданием 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2.5.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Место </w:t>
            </w:r>
            <w:r w:rsidR="000F0972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время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Default="00E71126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446104,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РФ,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Самарская обл., г. Чапаевск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ул.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Мячина, д. 14</w:t>
            </w:r>
          </w:p>
          <w:p w:rsidR="000F0972" w:rsidRPr="00E902D0" w:rsidRDefault="000F0972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Рабочие дни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(</w:t>
            </w:r>
            <w:proofErr w:type="spellStart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пн-пт</w:t>
            </w:r>
            <w:proofErr w:type="spellEnd"/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)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 8:00 до </w:t>
            </w:r>
            <w:r w:rsidR="009B5DE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16:00 по местному времени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2.6.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поставки товара (выполнения работ, оказания услуг)</w:t>
            </w:r>
          </w:p>
        </w:tc>
        <w:tc>
          <w:tcPr>
            <w:tcW w:w="6650" w:type="dxa"/>
            <w:gridSpan w:val="2"/>
          </w:tcPr>
          <w:p w:rsidR="00E902D0" w:rsidRPr="0022669D" w:rsidRDefault="0022669D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22669D">
              <w:rPr>
                <w:rFonts w:ascii="Times New Roman" w:hAnsi="Times New Roman" w:cs="Times New Roman"/>
                <w:sz w:val="24"/>
                <w:szCs w:val="24"/>
              </w:rPr>
              <w:t>не более 20-ти календарных дней с момента подписания Договора</w:t>
            </w:r>
          </w:p>
          <w:p w:rsidR="00E902D0" w:rsidRPr="00E902D0" w:rsidRDefault="00E902D0" w:rsidP="00E902D0">
            <w:pPr>
              <w:spacing w:after="0" w:line="240" w:lineRule="auto"/>
              <w:ind w:firstLine="33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2.7.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Порядок осуществления расчетов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B56D1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Расчеты за товар (работы, услуги) будут производиться Заказчиком в российских рублях, в безналичной форме, в порядке и в сроки, указанные в </w:t>
            </w:r>
            <w:r w:rsidR="00B56D11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Техническом задании </w:t>
            </w:r>
            <w:r w:rsidR="00B56D11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(Приложение № 4 закупочной документации)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2.8.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Привлечение соисполнителей (субподрядчиков) к исполнению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допускается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2.9.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Преимущества, предоставляемые при участии в запросе коммерческих предложений (лоте)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Не предоставляются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2.10.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Источник финансирования закупки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Собственные средства Заказчика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2.11.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Минимальный срок предоставления гарантии качества товара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В соответствии с ГОСТ и ТУ</w:t>
            </w:r>
          </w:p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2.12.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tabs>
                <w:tab w:val="left" w:pos="34"/>
              </w:tabs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Размер обеспечения исполнения договора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Не предусмотрено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Предоставление закупочной документации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Срок предоставления закупочной документации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В соответствии со сроком подачи котировочных заявок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3.2.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и порядок предоставления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3.2.1. Заинтересованные лица могут получить полный комплект закупочной документации в электронной форме бесплатно на официальном сайте </w:t>
            </w:r>
            <w:hyperlink r:id="rId22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zakupki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gov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.</w:t>
              </w:r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val="en-US" w:eastAsia="ru-RU"/>
                </w:rPr>
                <w:t>ru</w:t>
              </w:r>
            </w:hyperlink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или сайте электронной торговой площадки </w:t>
            </w:r>
            <w:hyperlink r:id="rId23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.</w:t>
            </w:r>
          </w:p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3.2.2.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 получения заявления от любого заинтересованного лица, поданного в письменной форме нарочно, посредством почтовой или факсимильной связи либо в отсканированном виде по электронной почте о предоставлении закупочной документации путем направления электронного письма на электронный адрес, указанный в заявлении - в течение двух рабочих дней со дня получения соответствующего заявления Заказчик направляет такому лицу закупочную документацию на указанный электронный адрес.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Предоставление документации осуществляется без взимания платы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4.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Подача котировочных заявок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Место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на сайт электронной торговой площадки </w:t>
            </w:r>
            <w:hyperlink r:id="rId24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начала подачи 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647DA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647DA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09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AE57C5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марта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4.3.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Дата и время окончания подачи котировочных заявок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647DA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«</w:t>
            </w:r>
            <w:r w:rsidR="00647DA6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15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марта</w:t>
            </w:r>
            <w:r w:rsidR="004F555B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201</w:t>
            </w:r>
            <w:r w:rsidR="00804F27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</w:t>
            </w:r>
            <w:r w:rsidR="0042620C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г. в 12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-00 по местному времени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4.4.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Дата начала и окончания срока предоставления участникам размещения заказа разъяснений положений закупочной документации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  <w:p w:rsidR="00E902D0" w:rsidRPr="00E902D0" w:rsidRDefault="00E902D0" w:rsidP="00D620F1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Дата </w:t>
            </w:r>
            <w:proofErr w:type="gramStart"/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начала предоставления разъяснений положений закупочной документации</w:t>
            </w:r>
            <w:proofErr w:type="gramEnd"/>
            <w:r w:rsidR="00DF3258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647D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09</w:t>
            </w:r>
            <w:r w:rsidR="00EC367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E57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марта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6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года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; </w:t>
            </w:r>
          </w:p>
          <w:p w:rsidR="00E902D0" w:rsidRPr="00E902D0" w:rsidRDefault="00AA7EEA" w:rsidP="00647DA6">
            <w:pPr>
              <w:autoSpaceDE w:val="0"/>
              <w:autoSpaceDN w:val="0"/>
              <w:adjustRightInd w:val="0"/>
              <w:spacing w:after="0" w:line="240" w:lineRule="auto"/>
              <w:ind w:firstLine="22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ата 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окончания предоставления разъяснений положений закупочной документации</w:t>
            </w:r>
            <w:proofErr w:type="gramEnd"/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AE57C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</w:t>
            </w:r>
            <w:r w:rsidR="00647DA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</w:t>
            </w:r>
            <w:r w:rsidR="00B133B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марта 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201</w:t>
            </w:r>
            <w:r w:rsidR="00804F27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 </w:t>
            </w:r>
            <w:r w:rsidR="004F555B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года.</w:t>
            </w:r>
          </w:p>
        </w:tc>
      </w:tr>
      <w:tr w:rsidR="00E902D0" w:rsidRPr="00E902D0" w:rsidTr="00E71126">
        <w:tc>
          <w:tcPr>
            <w:tcW w:w="731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4.5.</w:t>
            </w:r>
          </w:p>
        </w:tc>
        <w:tc>
          <w:tcPr>
            <w:tcW w:w="2638" w:type="dxa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Перечень обязательных сведений и документов, входящих в котировочную заявку</w:t>
            </w:r>
          </w:p>
        </w:tc>
        <w:tc>
          <w:tcPr>
            <w:tcW w:w="6650" w:type="dxa"/>
            <w:gridSpan w:val="2"/>
            <w:tcBorders>
              <w:bottom w:val="single" w:sz="4" w:space="0" w:color="auto"/>
            </w:tcBorders>
          </w:tcPr>
          <w:p w:rsidR="00E902D0" w:rsidRPr="00E902D0" w:rsidRDefault="00E902D0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Котировочная заявка, подготовленная в соответствии с Приложением № 2.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1. Отсканированная 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юридических лиц или надлежащим образом заверенная копия такой выписки (для юридических лиц),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5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6" w:history="1">
              <w:r w:rsidR="00E902D0"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="004D6076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извещения о проведении запроса котировок цен. </w:t>
            </w:r>
          </w:p>
          <w:p w:rsidR="00E902D0" w:rsidRPr="00E902D0" w:rsidRDefault="00E902D0" w:rsidP="00E902D0">
            <w:p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  </w:t>
            </w:r>
            <w:proofErr w:type="gramStart"/>
            <w:r w:rsidR="00F40F85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Отсканированная 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ыписка из Единого государственного реестра   индивидуальных предпринимателей, выданная ФНС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br/>
              <w:t xml:space="preserve">России, или надлежащим образом заверенная копия такой  выписки (для индивидуальных предпринимателей), полученная не ранее чем за 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шесть месяцев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до дня размещения на официальном сайте </w:t>
            </w:r>
            <w:hyperlink r:id="rId27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www.zakupki.gov.ru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 сайте электронной торговой площадки </w:t>
            </w:r>
            <w:hyperlink r:id="rId28" w:history="1">
              <w:r w:rsidRPr="00E902D0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lang w:eastAsia="ru-RU"/>
                </w:rPr>
                <w:t>www.a-k-d.ru</w:t>
              </w:r>
            </w:hyperlink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извещения</w:t>
            </w:r>
            <w:r w:rsidR="00B420E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 проведении </w:t>
            </w: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запроса котировок цен.</w:t>
            </w:r>
            <w:proofErr w:type="gramEnd"/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2. Отсканированный д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окумент, подтверждающий полномочия лица на осуществление действий от имени участника размещения заказа (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право действовать от имени участника закупки без доверенности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). </w:t>
            </w:r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от имени участника закупки действует иное лицо, котировочная заявка должна содержать также доверенность на осуществление действий от имени участника закупки, заверенную печатью участника закупки и подписанную руководителем участника закупки (для юридических лиц) или уполномоченным этим руководителем лицом, либо нотариально заверенную копию такой доверенности (по образцу, представленному в  Приложении № 3 настоящей закупочной документации). В случае</w:t>
            </w:r>
            <w:proofErr w:type="gramStart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если указанная доверенность подписана лицом, уполномоченным руководителем участника закупки, котировочная заявка должно содержать также документ, подтверждающий полномочия такого лица.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учредительных документов участника размещения заказа, Свидетельств о государственной регистрации и постановки на учет в налоговом органе.</w:t>
            </w:r>
          </w:p>
          <w:p w:rsid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4.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Отсканированный оригинал р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ешени</w:t>
            </w: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я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об одобрении или о совершении крупной сделки либо заверенная копия такого решения в случае, если требование о необходимости наличия такого решения для совершения крупной сделки установлено законодательством Российской Федерации, учредительными документами юридического лица и если для участника размещения заказа поставка товаров, выполнение работ, оказание услуг, являющихся предметом договора являются крупной сделкой (либо справка об отсутствии требования о</w:t>
            </w:r>
            <w:proofErr w:type="gramEnd"/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необходимости получения решения об одобрении совершения крупной сделки).</w:t>
            </w:r>
            <w:r w:rsidR="008676ED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 </w:t>
            </w:r>
          </w:p>
          <w:p w:rsidR="008676ED" w:rsidRDefault="008676ED" w:rsidP="008676ED">
            <w:pPr>
              <w:pStyle w:val="18"/>
              <w:spacing w:after="0" w:line="100" w:lineRule="atLeast"/>
              <w:ind w:left="0" w:firstLine="317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если сделка не является крупной и проводится в рамках обычной хозяйственной деятельности, Претенденту необходимо предоставить соответствующие информационное письмо или заверенную участником копию такого письма.</w:t>
            </w:r>
          </w:p>
          <w:p w:rsidR="00E902D0" w:rsidRPr="00E902D0" w:rsidRDefault="00F40F85" w:rsidP="00E902D0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5. 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адлежащим образом заверенные копии документов, подтверждающих соответствие товаров, работ, услуг требованиям, установленным в соответствии с законодательством РФ, если в соответствии с законодательством РФ установлены требования к таким товарам, работам, услугам, за исключением случаев, если в соответствии с законодательством Российской Федерации такие документы передаются вместе с товаром</w:t>
            </w:r>
          </w:p>
          <w:p w:rsidR="00E902D0" w:rsidRPr="00E902D0" w:rsidRDefault="00F40F85" w:rsidP="00F40F85">
            <w:pPr>
              <w:numPr>
                <w:ilvl w:val="0"/>
                <w:numId w:val="10"/>
              </w:numPr>
              <w:tabs>
                <w:tab w:val="left" w:pos="459"/>
              </w:tabs>
              <w:autoSpaceDE w:val="0"/>
              <w:autoSpaceDN w:val="0"/>
              <w:adjustRightInd w:val="0"/>
              <w:spacing w:after="0" w:line="240" w:lineRule="auto"/>
              <w:ind w:left="33"/>
              <w:jc w:val="both"/>
              <w:outlineLvl w:val="2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6.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Отсканированные н</w:t>
            </w:r>
            <w:r w:rsidR="00E902D0"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адлежащим образом заверенные копии документов, подтверждающих соответствие участника размещения заказа требованиям, устанавливаемым в соответствии с законодательством Российской Федерации к лицам, осуществляющим поставки товаров, выполнение работ, оказание услуг, и такие товары, работы, услуги являются предметом запроса котировок цен (лицензии, свидетельства СРО и т.п.), либо справка об отсутствии таких требований к участнику размещения заказа. </w:t>
            </w:r>
            <w:proofErr w:type="gramEnd"/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5.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Регламент закупочной процедуры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5.1.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ата и время открытия доступа к заявкам участников 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647DA6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E5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47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марта</w:t>
            </w:r>
            <w:r w:rsidR="004F555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г. в 1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ч.00 мин. (время местное)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5.2.</w:t>
            </w:r>
          </w:p>
        </w:tc>
        <w:tc>
          <w:tcPr>
            <w:tcW w:w="2638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</w:t>
            </w: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 xml:space="preserve"> и место рассмотрения, оценки и сопоставления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котировочных заявок</w:t>
            </w:r>
          </w:p>
        </w:tc>
        <w:tc>
          <w:tcPr>
            <w:tcW w:w="6650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</w:t>
            </w:r>
            <w:r w:rsidR="00AE57C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  <w:r w:rsidR="00647DA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  <w:bookmarkStart w:id="19" w:name="_GoBack"/>
            <w:bookmarkEnd w:id="19"/>
            <w:r w:rsidR="00F40F8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»</w:t>
            </w:r>
            <w:r w:rsidR="008D74A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марта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201</w:t>
            </w:r>
            <w:r w:rsidR="008676ED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  <w:r w:rsidR="004D6076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года.</w:t>
            </w:r>
          </w:p>
          <w:p w:rsidR="00E902D0" w:rsidRPr="00E902D0" w:rsidRDefault="00F40F85" w:rsidP="00F40F85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446104, РФ, Самарская обл., г. Чапае</w:t>
            </w:r>
            <w:r w:rsidR="0047617B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вск, ул. Мячина, д. 14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6.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Критерии оценки и сопоставления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7778" w:type="dxa"/>
            <w:gridSpan w:val="2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Наименование критерия / показателя критерия</w:t>
            </w:r>
          </w:p>
        </w:tc>
        <w:tc>
          <w:tcPr>
            <w:tcW w:w="1510" w:type="dxa"/>
            <w:vAlign w:val="center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Значимость критерия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6.1.</w:t>
            </w:r>
          </w:p>
        </w:tc>
        <w:tc>
          <w:tcPr>
            <w:tcW w:w="7778" w:type="dxa"/>
            <w:gridSpan w:val="2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 xml:space="preserve">Цена договора </w:t>
            </w:r>
          </w:p>
          <w:p w:rsidR="00E902D0" w:rsidRPr="00E902D0" w:rsidRDefault="00E902D0" w:rsidP="006535D8">
            <w:pPr>
              <w:spacing w:after="0" w:line="240" w:lineRule="auto"/>
              <w:ind w:right="-55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Победителем в проведении запроса котировок  признается участник, подавший котировочную заявку, которая отвечает всем требованиям, установленным в извещении о проведении запроса котировок цен и в которой указана наиболее низкая цена договора. При предложении наиболее низкой цены договора несколькими участниками победителем признается участник, котировочная заявка которого зарегистрирована ранее котировочных заявок других участников</w:t>
            </w:r>
          </w:p>
        </w:tc>
        <w:tc>
          <w:tcPr>
            <w:tcW w:w="1510" w:type="dxa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100%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7.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Требования к участникам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требованиям, устанавливаемым в соответствии с законодательством Российской Федерации к лицам, осуществляющим поставку товаров, выполнение работ, оказание услуг, являющихся предметом закупки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7.2.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 должен соответствовать требованиям Заказчика, установленным закупочной документацией, в том числе Техническим заданием (Приложение №4)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7.3.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не должен находиться в процессе ликвидации, в отношении участника не должно быть возбуждено процедур банкротства, деятельность участника не должна быть приостановлена в порядке, предусмотренном Кодексом РФ об административных правонарушениях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7.4.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Участник закупки не должен иметь незаконченного исполнительного производства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7.5.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tabs>
                <w:tab w:val="num" w:pos="720"/>
              </w:tabs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Отсутствие сведений об участнике закупки в реестре недобросовестных поставщиков, предусмотренном Федеральным законом от 18 июля 2011 года №223-ФЗ «О закупках товаров, работ, услуг отдельными видами юридических лиц» и (или) в реестре недобросовестных поставщиков, предусмотренном </w:t>
            </w:r>
            <w:r w:rsidR="006535D8" w:rsidRPr="006535D8">
              <w:rPr>
                <w:rFonts w:ascii="Times New Roman" w:hAnsi="Times New Roman" w:cs="Times New Roman"/>
              </w:rPr>
              <w:t xml:space="preserve">Федеральным законом </w:t>
            </w:r>
            <w:r w:rsidR="006535D8" w:rsidRPr="006535D8">
              <w:rPr>
                <w:rFonts w:ascii="Times New Roman" w:hAnsi="Times New Roman" w:cs="Times New Roman"/>
                <w:kern w:val="36"/>
              </w:rPr>
              <w:t xml:space="preserve">от 5 апреля 2013 г. N 44-ФЗ </w:t>
            </w:r>
            <w:r w:rsidR="006535D8">
              <w:rPr>
                <w:rFonts w:ascii="Times New Roman" w:hAnsi="Times New Roman" w:cs="Times New Roman"/>
              </w:rPr>
              <w:t>«</w:t>
            </w:r>
            <w:r w:rsidR="006535D8" w:rsidRPr="006535D8">
              <w:rPr>
                <w:rFonts w:ascii="Times New Roman" w:hAnsi="Times New Roman" w:cs="Times New Roman"/>
              </w:rPr>
              <w:t>О контрактной системе в сфере закупок товаров, работ, услуг для обеспечения госуд</w:t>
            </w:r>
            <w:r w:rsidR="006535D8">
              <w:rPr>
                <w:rFonts w:ascii="Times New Roman" w:hAnsi="Times New Roman" w:cs="Times New Roman"/>
              </w:rPr>
              <w:t>арственных и муниципальных нужд».</w:t>
            </w:r>
            <w:proofErr w:type="gramEnd"/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7.6.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Участник закупки должен составить котировочную заявку по форме и в объеме, установленными закупочной документацией.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Из текста котировочной заявки должно ясно следовать, что ее подача является принятием (акцептом) всех условий Заказчика</w:t>
            </w:r>
          </w:p>
        </w:tc>
      </w:tr>
      <w:tr w:rsidR="00E902D0" w:rsidRPr="00E902D0" w:rsidTr="00E71126">
        <w:tc>
          <w:tcPr>
            <w:tcW w:w="731" w:type="dxa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8.</w:t>
            </w:r>
          </w:p>
        </w:tc>
        <w:tc>
          <w:tcPr>
            <w:tcW w:w="9288" w:type="dxa"/>
            <w:gridSpan w:val="3"/>
            <w:shd w:val="clear" w:color="auto" w:fill="D9D9D9"/>
          </w:tcPr>
          <w:p w:rsidR="00E902D0" w:rsidRPr="00E902D0" w:rsidRDefault="00E902D0" w:rsidP="00E902D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b/>
                <w:sz w:val="24"/>
                <w:szCs w:val="24"/>
                <w:lang w:eastAsia="ru-RU"/>
              </w:rPr>
              <w:t>Порядок подписания договора</w:t>
            </w:r>
          </w:p>
        </w:tc>
      </w:tr>
      <w:tr w:rsidR="00E902D0" w:rsidRPr="00E902D0" w:rsidTr="00E71126">
        <w:tc>
          <w:tcPr>
            <w:tcW w:w="731" w:type="dxa"/>
          </w:tcPr>
          <w:p w:rsidR="00E902D0" w:rsidRPr="00E902D0" w:rsidRDefault="00E902D0" w:rsidP="00E902D0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Calibri" w:hAnsi="Times New Roman" w:cs="Times New Roman"/>
                <w:sz w:val="24"/>
                <w:szCs w:val="24"/>
                <w:lang w:eastAsia="ru-RU"/>
              </w:rPr>
              <w:t>8.1.</w:t>
            </w:r>
          </w:p>
        </w:tc>
        <w:tc>
          <w:tcPr>
            <w:tcW w:w="9288" w:type="dxa"/>
            <w:gridSpan w:val="3"/>
          </w:tcPr>
          <w:p w:rsidR="00E902D0" w:rsidRPr="00E902D0" w:rsidRDefault="00E902D0" w:rsidP="00D620F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 xml:space="preserve">Договор должен быть подписан не позднее 10 рабочих дней после </w:t>
            </w:r>
            <w:r w:rsidRPr="00E902D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принятия решения о победителе</w:t>
            </w:r>
          </w:p>
        </w:tc>
      </w:tr>
    </w:tbl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2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Courier New" w:eastAsia="Times New Roman" w:hAnsi="Courier New" w:cs="Courier New"/>
          <w:i/>
          <w:sz w:val="20"/>
          <w:szCs w:val="20"/>
          <w:lang w:eastAsia="ru-RU"/>
        </w:rPr>
        <w:t xml:space="preserve">                  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на фирменном бланке участника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Дата, исх. номер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 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КОТИРОВОЧНАЯ ЗАЯВКА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 право заключения с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«Приволжский государственный боеприпасный испытательный полигон» договора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</w:t>
      </w:r>
      <w:proofErr w:type="gramEnd"/>
      <w:r w:rsidR="001E5DB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</w:t>
      </w:r>
    </w:p>
    <w:p w:rsidR="004F555B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указывается предмет договора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</w:t>
      </w:r>
    </w:p>
    <w:p w:rsidR="008676ED" w:rsidRDefault="008676ED" w:rsidP="008676ED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(Лот № ___)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Изучив закупочную документацию на право заключения вышеупомянутого договора, а также применимые к данному запросу котировок цен законодательство и нормативно-правовые акты, _______________________________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 с указанием организационно-правовой формы, место нахождения, почтовый адрес (для юридического лица), фамилия, имя, отчество, паспортные данные, сведения о месте жительства (для физического лица), номер контактного телефона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лице _____________________(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должности, Ф.И.О. руководителя, уполномоченного лица</w:t>
      </w:r>
      <w:proofErr w:type="gramEnd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 (</w:t>
      </w:r>
      <w:proofErr w:type="gramStart"/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для юридического лица))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сообщает о согласии участвовать в запросе котировок цен в электронной форме на условиях, установленных в указанных выше документах, и направляет настоящую котировочную заявку.</w:t>
      </w:r>
      <w:proofErr w:type="gramEnd"/>
    </w:p>
    <w:p w:rsidR="004F555B" w:rsidRDefault="004F555B" w:rsidP="004F555B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</w:t>
      </w:r>
      <w:r w:rsidRPr="00E902D0">
        <w:rPr>
          <w:rFonts w:ascii="Times New Roman" w:hAnsi="Times New Roman" w:cs="Times New Roman"/>
          <w:sz w:val="24"/>
          <w:szCs w:val="24"/>
        </w:rPr>
        <w:t>Мы согласны поставить товары (выполнить работы, оказать услуги) в соответствии с требованиями закупочной документации и на условиях, которые мы представили ниже в предложении, а именно:</w:t>
      </w:r>
    </w:p>
    <w:p w:rsidR="004F555B" w:rsidRPr="00EB2073" w:rsidRDefault="004F555B" w:rsidP="004F555B">
      <w:pPr>
        <w:pStyle w:val="ConsPlusNonformat"/>
        <w:tabs>
          <w:tab w:val="left" w:pos="567"/>
        </w:tabs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00000"/>
          <w:sz w:val="24"/>
          <w:szCs w:val="24"/>
        </w:rPr>
        <w:t>3.</w:t>
      </w:r>
      <w:r w:rsidRPr="00EB2073">
        <w:rPr>
          <w:rFonts w:ascii="Times New Roman" w:hAnsi="Times New Roman" w:cs="Times New Roman"/>
          <w:sz w:val="24"/>
          <w:szCs w:val="24"/>
        </w:rPr>
        <w:t>Цена Договора (цена товаров/работ/услуг)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C5715E">
        <w:rPr>
          <w:rFonts w:ascii="Times New Roman" w:hAnsi="Times New Roman" w:cs="Times New Roman"/>
          <w:sz w:val="24"/>
          <w:szCs w:val="24"/>
        </w:rPr>
        <w:t>___________________________</w:t>
      </w:r>
      <w:r w:rsidR="0022669D">
        <w:rPr>
          <w:rFonts w:ascii="Times New Roman" w:hAnsi="Times New Roman" w:cs="Times New Roman"/>
          <w:sz w:val="24"/>
          <w:szCs w:val="24"/>
        </w:rPr>
        <w:t xml:space="preserve">, с учетом НДС. </w:t>
      </w:r>
    </w:p>
    <w:p w:rsidR="004F555B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4.Срок поставки товара: ____________________________________________________</w:t>
      </w:r>
    </w:p>
    <w:tbl>
      <w:tblPr>
        <w:tblW w:w="9781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696"/>
        <w:gridCol w:w="5116"/>
        <w:gridCol w:w="1134"/>
        <w:gridCol w:w="1418"/>
        <w:gridCol w:w="1417"/>
      </w:tblGrid>
      <w:tr w:rsidR="004F555B" w:rsidRPr="00E902D0" w:rsidTr="004F555B">
        <w:trPr>
          <w:trHeight w:val="529"/>
          <w:tblHeader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№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proofErr w:type="gramStart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п</w:t>
            </w:r>
            <w:proofErr w:type="gramEnd"/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/п</w:t>
            </w: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товара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Количество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(шт.)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Arial Unicode MS" w:hAnsi="Times New Roman" w:cs="Times New Roman"/>
                <w:b/>
                <w:kern w:val="2"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Цена за единицу товара, </w:t>
            </w:r>
            <w:r w:rsidR="002266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учетом НДС</w:t>
            </w:r>
          </w:p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2669D" w:rsidRPr="0022669D" w:rsidRDefault="004F555B" w:rsidP="0022669D">
            <w:pPr>
              <w:keepLines/>
              <w:snapToGrid w:val="0"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 xml:space="preserve">Итого стоимость, </w:t>
            </w:r>
            <w:r w:rsidR="0022669D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с учетом НДС</w:t>
            </w:r>
          </w:p>
          <w:p w:rsidR="004F555B" w:rsidRPr="00E902D0" w:rsidRDefault="004F555B" w:rsidP="004F555B">
            <w:pPr>
              <w:keepLines/>
              <w:spacing w:beforeAutospacing="1" w:after="0" w:afterAutospacing="1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(руб.)</w:t>
            </w:r>
          </w:p>
        </w:tc>
      </w:tr>
      <w:tr w:rsidR="004F555B" w:rsidRPr="00E902D0" w:rsidTr="004F555B">
        <w:trPr>
          <w:trHeight w:val="268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F555B" w:rsidRPr="00E902D0" w:rsidTr="004F555B">
        <w:trPr>
          <w:trHeight w:val="254"/>
        </w:trPr>
        <w:tc>
          <w:tcPr>
            <w:tcW w:w="69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5116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hideMark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Итого</w:t>
            </w:r>
          </w:p>
        </w:tc>
        <w:tc>
          <w:tcPr>
            <w:tcW w:w="1134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  <w:tc>
          <w:tcPr>
            <w:tcW w:w="1418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E902D0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417" w:type="dxa"/>
            <w:tcBorders>
              <w:top w:val="double" w:sz="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:rsidR="004F555B" w:rsidRPr="00E902D0" w:rsidRDefault="004F555B" w:rsidP="004F555B">
            <w:pPr>
              <w:keepLines/>
              <w:snapToGrid w:val="0"/>
              <w:spacing w:beforeAutospacing="1" w:after="0" w:afterAutospacing="1" w:line="240" w:lineRule="auto"/>
              <w:jc w:val="both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</w:p>
        </w:tc>
      </w:tr>
    </w:tbl>
    <w:p w:rsidR="004F555B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5.</w:t>
      </w:r>
      <w:r w:rsidR="004F555B" w:rsidRPr="00A1434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Предложения, приведенные в пункте 2 настоящей котировочной заявки, являются неотъемлемой частью котировочной заявки для участия в запросе котировок цен.</w:t>
      </w:r>
    </w:p>
    <w:p w:rsid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6. Является ли Участник субъектом малого или среднего предпринимательства _____________ (да/нет).</w:t>
      </w:r>
    </w:p>
    <w:p w:rsidR="00A14347" w:rsidRPr="00A14347" w:rsidRDefault="00A14347" w:rsidP="00A14347">
      <w:pPr>
        <w:pStyle w:val="aff8"/>
        <w:autoSpaceDE w:val="0"/>
        <w:autoSpaceDN w:val="0"/>
        <w:adjustRightInd w:val="0"/>
        <w:spacing w:after="0" w:line="240" w:lineRule="auto"/>
        <w:ind w:left="540"/>
        <w:jc w:val="both"/>
        <w:outlineLvl w:val="2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7. Применяемая Участником система налогообложения ___________________________. 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8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Настоящая Котировочная заявка имеет правовой статус оферты и действует до «__»_______ 201_ года.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9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Мы ознакомлены с материалами, содержащимися в закупочной документац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ии и ее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технической части, влияющими на стоимость товаров, работ, услуг, и не имеем к ней претензий.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10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Мы согласны с тем, что в случае, если нами не были учтены какие-либо расценки на поставку товаров (выполнение работ, оказание услуг), которые должны быть поставлены (выполнены, оказаны) в соответствии с предметом запроса котировок цен, данные товары (работы, услуги) будут в любом случае поставлены (выполнены, оказаны) в полном соответствии с требованиями закупочной документации, включая требования, содержащиеся в технической части закупочной документации</w:t>
      </w:r>
      <w:proofErr w:type="gramEnd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 в пределах предлагаемой нами стоимости договора.</w:t>
      </w:r>
    </w:p>
    <w:p w:rsidR="004F555B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11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Если наши предложения, изложенные выше, будут приняты, мы берем на себя обязательство поставить товары (выполнить работы, оказать услуги) на требуемых условиях, обеспечить выполнение указанных гарантийных обязательств в соответствии с требованиями закупочной документации, включая требования, содержащиеся в технической части закупочной документации, и согласно нашим предложениям, котор</w:t>
      </w:r>
      <w:r w:rsidR="004F555B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ые мы просим включить в договор</w:t>
      </w:r>
    </w:p>
    <w:p w:rsidR="004F555B" w:rsidRPr="00EB2073" w:rsidRDefault="00A14347" w:rsidP="004F555B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12</w:t>
      </w:r>
      <w:r w:rsidR="004F555B">
        <w:rPr>
          <w:rFonts w:ascii="Times New Roman" w:hAnsi="Times New Roman" w:cs="Times New Roman"/>
          <w:sz w:val="24"/>
          <w:szCs w:val="24"/>
        </w:rPr>
        <w:t xml:space="preserve">. </w:t>
      </w:r>
      <w:r w:rsidR="004F555B" w:rsidRPr="00EB2073">
        <w:rPr>
          <w:rFonts w:ascii="Times New Roman" w:hAnsi="Times New Roman" w:cs="Times New Roman"/>
          <w:sz w:val="24"/>
          <w:szCs w:val="24"/>
        </w:rPr>
        <w:t xml:space="preserve"> Информация об участнике:</w:t>
      </w:r>
    </w:p>
    <w:tbl>
      <w:tblPr>
        <w:tblW w:w="8937" w:type="dxa"/>
        <w:tblInd w:w="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319"/>
        <w:gridCol w:w="3618"/>
      </w:tblGrid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1.Фирменное наименование (полное и сокращенное)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2. ИНН</w:t>
            </w:r>
            <w:r w:rsidR="00956E81">
              <w:rPr>
                <w:rFonts w:ascii="Times New Roman" w:hAnsi="Times New Roman" w:cs="Times New Roman"/>
                <w:bCs/>
                <w:sz w:val="24"/>
                <w:szCs w:val="24"/>
              </w:rPr>
              <w:t>/КПП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3. ОГРН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4. ОКДП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5. ОКАТО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6. ОКПО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7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Адрес местонахождения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8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. Почтовый адрес 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9. ОКТМО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10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Банковские реквизиты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11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Сведения о руководителе Участника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12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ФИО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  <w:tr w:rsidR="004F555B" w:rsidRPr="00EB2073" w:rsidTr="004F555B">
        <w:trPr>
          <w:trHeight w:val="20"/>
        </w:trPr>
        <w:tc>
          <w:tcPr>
            <w:tcW w:w="5319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13</w:t>
            </w:r>
            <w:r w:rsidRPr="00A0357D">
              <w:rPr>
                <w:rFonts w:ascii="Times New Roman" w:hAnsi="Times New Roman" w:cs="Times New Roman"/>
                <w:bCs/>
                <w:sz w:val="24"/>
                <w:szCs w:val="24"/>
              </w:rPr>
              <w:t>. Должность</w:t>
            </w:r>
          </w:p>
        </w:tc>
        <w:tc>
          <w:tcPr>
            <w:tcW w:w="3618" w:type="dxa"/>
          </w:tcPr>
          <w:p w:rsidR="004F555B" w:rsidRPr="00A0357D" w:rsidRDefault="004F555B" w:rsidP="004F555B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</w:tc>
      </w:tr>
    </w:tbl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13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Настоящей котировочной заявкой сообщаем, что в отношении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_________________________________________________________________________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(наименование участника размещения заказа (для юридических лиц),</w:t>
      </w:r>
      <w:proofErr w:type="gramEnd"/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 (наименование индивидуального предпринимателя)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не проводится процедура ликвидации, отсутствует решение арбитражного суда о признании банкротом и об открытии исполнительного производства, деятельность не приостановлена, а также, что не имеем задолженности по начисленным налогам, сборам и иным обязательным платежам в бюджеты любого уровня или государственные внебюджетные фонды за последний отчетный период.</w:t>
      </w:r>
    </w:p>
    <w:p w:rsidR="004F555B" w:rsidRPr="00E902D0" w:rsidRDefault="00A14347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14</w:t>
      </w:r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proofErr w:type="gramStart"/>
      <w:r w:rsidR="004F555B"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Настоящим гарантируем достоверность представленной нами в котировочной заявке информации и подтверждаем право Заказчика запрашивать у нас, в уполномоченных органах власти и у упомянутых в нашей котировочной заявке юридических и физических лиц информацию, уточняющую представленные нами в ней сведения.</w:t>
      </w:r>
      <w:proofErr w:type="gramEnd"/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15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В  случае если наши предложения будут признаны лучшими, мы берем на себя обязательства подписать договор с </w:t>
      </w:r>
      <w:r w:rsidR="004F555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ФКП «ПГБИП»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 поставку  товара  (выполнение  работ,  оказание услуг) в соответствии с требованиями закупочной документации и условиями наших предложений.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6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 В случае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,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если наши предложения будут лучшими после предложений победителя запроса котировок цен, а победитель запроса котировок цен не предоставит подписанный договор в срок, указанный в закупочной документации настоящего запроса котировок цен, мы обязуемся подписать данный договор поставк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товара (выполнение работ, оказание услуг), в соответствии с требованиями закупочной документации и условиями нашего предложения.</w:t>
      </w:r>
    </w:p>
    <w:p w:rsidR="004F555B" w:rsidRPr="00E902D0" w:rsidRDefault="004F555B" w:rsidP="004F555B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7</w:t>
      </w: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.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Мы подтверждаем, что мы извещены о включении сведений о _________ 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наименование участника размещения заказа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в Реестр недобросовестных поставщиков в случае уклонения нами от заключения договора.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8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Сообщаем, что для </w:t>
      </w:r>
      <w:r w:rsidR="00AE57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оперативного уведомления нас по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вопрос</w:t>
      </w:r>
      <w:r w:rsidR="00AE57C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ам организационного характера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и взаимодействия с Заказчиком нами уполномочен ________________________.(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 xml:space="preserve">указать Ф.И.О. полностью, должность и контактную информацию уполномоченного лица, включая телефон, факс (с указанием междугородного кода телефонной связи), адрес, 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e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  <w:t>-</w:t>
      </w:r>
      <w:r w:rsidRPr="00E902D0">
        <w:rPr>
          <w:rFonts w:ascii="Times New Roman" w:eastAsia="Times New Roman" w:hAnsi="Times New Roman" w:cs="Times New Roman"/>
          <w:i/>
          <w:sz w:val="24"/>
          <w:szCs w:val="24"/>
          <w:lang w:val="en-US" w:eastAsia="ru-RU"/>
        </w:rPr>
        <w:t>mail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</w:t>
      </w:r>
      <w:r w:rsidR="00A14347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Корреспонденцию в наш адрес просим направлять по адресу: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</w:t>
      </w:r>
    </w:p>
    <w:p w:rsidR="004F555B" w:rsidRPr="00E902D0" w:rsidRDefault="00A14347" w:rsidP="004F555B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20. К </w:t>
      </w:r>
      <w:r w:rsidR="004F555B"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котировочной заявке прилагаются документы, являющиеся неотъемлемой частью нашей котировочной заявки: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1_________________________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2_________________________ на __________ листах;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3_________________________ на __________ листах.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4F555B" w:rsidRPr="00E902D0" w:rsidRDefault="004F555B" w:rsidP="004F555B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М.П.               (подпись)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pageBreakBefore/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Приложение № 3</w:t>
      </w:r>
    </w:p>
    <w:p w:rsidR="00E902D0" w:rsidRPr="00E902D0" w:rsidRDefault="00E902D0" w:rsidP="00E902D0">
      <w:pPr>
        <w:spacing w:after="0" w:line="240" w:lineRule="auto"/>
        <w:ind w:firstLine="720"/>
        <w:jc w:val="right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 закупочной документации</w:t>
      </w:r>
    </w:p>
    <w:p w:rsidR="00E902D0" w:rsidRPr="00E902D0" w:rsidRDefault="00E902D0" w:rsidP="00E902D0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  <w:t>На бланке организации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right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ДОВЕРЕННОСТЬ N 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 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(прописью число, месяц и год выдачи доверенности)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Юридическое лицо (физическое лицо) - участник размещения заказа: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__________________________________________________________ (далее - доверитель)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(наименование участника размещения заказа)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в лице ______________________________________________________________________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действующи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й(</w:t>
      </w:r>
      <w:proofErr w:type="spellStart"/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ая</w:t>
      </w:r>
      <w:proofErr w:type="spell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) на основании _________________________________________________,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(устава, доверенности, положения и т.д.)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доверяет ________________________________________ (далее - представитель),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(фамилия, имя, отчество, должность)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паспорт серии ______ N _________ выдан ________________ «____» ________________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представлять интересы доверителя в запросе котировок цен __________________,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(указать наименование предмета запроса котировок цен),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проводимым 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Федеральным казенным предприятием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="00D46FA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Приволжский государственный боеприпасный испытательный полигон»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Представитель уполномочен от имени доверителя </w:t>
      </w:r>
      <w:proofErr w:type="gramStart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подавать</w:t>
      </w:r>
      <w:proofErr w:type="gramEnd"/>
      <w:r w:rsidRPr="00E902D0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Заказчику, Комиссии необходимые документы, получать и подписывать от имени доверителя документы, включая котировочную заявку, совершать иные действия, связанные с участием доверителя в запросе котировок цен.</w:t>
      </w: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540"/>
        <w:jc w:val="both"/>
        <w:outlineLvl w:val="2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Подпись представителя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_______________________________ удостоверяю.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Доверенность действительна по «___» ____________________ _____ </w:t>
      </w:r>
      <w:proofErr w:type="gramStart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End"/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Участник размещения 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заказа/уполномоченный представитель                     </w:t>
      </w: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_________________(Фамилия И.О.)</w:t>
      </w:r>
    </w:p>
    <w:p w:rsidR="00E902D0" w:rsidRPr="00E902D0" w:rsidRDefault="00E902D0" w:rsidP="00E902D0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902D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                                                                                            (подпись)</w:t>
      </w:r>
    </w:p>
    <w:p w:rsidR="00E902D0" w:rsidRPr="00E902D0" w:rsidRDefault="00E902D0" w:rsidP="00E902D0">
      <w:pPr>
        <w:widowControl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b/>
          <w:i/>
          <w:color w:val="000000"/>
          <w:sz w:val="24"/>
          <w:szCs w:val="24"/>
          <w:lang w:eastAsia="ru-RU"/>
        </w:rPr>
      </w:pPr>
    </w:p>
    <w:p w:rsidR="00E902D0" w:rsidRPr="00E902D0" w:rsidRDefault="00E902D0" w:rsidP="00E902D0">
      <w:pPr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i/>
          <w:color w:val="000000"/>
          <w:sz w:val="24"/>
          <w:szCs w:val="24"/>
          <w:lang w:eastAsia="ru-RU"/>
        </w:rPr>
      </w:pPr>
    </w:p>
    <w:sectPr w:rsidR="00E902D0" w:rsidRPr="00E902D0" w:rsidSect="00E71126">
      <w:footerReference w:type="even" r:id="rId29"/>
      <w:footerReference w:type="default" r:id="rId30"/>
      <w:pgSz w:w="11906" w:h="16838"/>
      <w:pgMar w:top="851" w:right="851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47DA6" w:rsidRDefault="00647DA6">
      <w:pPr>
        <w:spacing w:after="0" w:line="240" w:lineRule="auto"/>
      </w:pPr>
      <w:r>
        <w:separator/>
      </w:r>
    </w:p>
  </w:endnote>
  <w:endnote w:type="continuationSeparator" w:id="0">
    <w:p w:rsidR="00647DA6" w:rsidRDefault="00647D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aramondC">
    <w:altName w:val="Times New Roman"/>
    <w:panose1 w:val="00000000000000000000"/>
    <w:charset w:val="CC"/>
    <w:family w:val="roman"/>
    <w:notTrueType/>
    <w:pitch w:val="default"/>
    <w:sig w:usb0="00000203" w:usb1="00000000" w:usb2="00000000" w:usb3="00000000" w:csb0="00000005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imesDL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ndale Sans UI">
    <w:altName w:val="Arial Unicode MS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DA6" w:rsidRDefault="00647DA6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end"/>
    </w:r>
  </w:p>
  <w:p w:rsidR="00647DA6" w:rsidRDefault="00647DA6" w:rsidP="00E71126">
    <w:pPr>
      <w:pStyle w:val="af2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47DA6" w:rsidRDefault="00647DA6" w:rsidP="00E71126">
    <w:pPr>
      <w:pStyle w:val="af2"/>
      <w:framePr w:wrap="around" w:vAnchor="text" w:hAnchor="margin" w:xAlign="right" w:y="1"/>
      <w:rPr>
        <w:rStyle w:val="af4"/>
      </w:rPr>
    </w:pPr>
    <w:r>
      <w:rPr>
        <w:rStyle w:val="af4"/>
      </w:rPr>
      <w:fldChar w:fldCharType="begin"/>
    </w:r>
    <w:r>
      <w:rPr>
        <w:rStyle w:val="af4"/>
      </w:rPr>
      <w:instrText xml:space="preserve">PAGE  </w:instrText>
    </w:r>
    <w:r>
      <w:rPr>
        <w:rStyle w:val="af4"/>
      </w:rPr>
      <w:fldChar w:fldCharType="separate"/>
    </w:r>
    <w:r w:rsidR="00AF0316">
      <w:rPr>
        <w:rStyle w:val="af4"/>
        <w:noProof/>
      </w:rPr>
      <w:t>13</w:t>
    </w:r>
    <w:r>
      <w:rPr>
        <w:rStyle w:val="af4"/>
      </w:rPr>
      <w:fldChar w:fldCharType="end"/>
    </w:r>
  </w:p>
  <w:p w:rsidR="00647DA6" w:rsidRDefault="00647DA6" w:rsidP="00E71126">
    <w:pPr>
      <w:pStyle w:val="af2"/>
      <w:ind w:right="360"/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47DA6" w:rsidRDefault="00647DA6">
      <w:pPr>
        <w:spacing w:after="0" w:line="240" w:lineRule="auto"/>
      </w:pPr>
      <w:r>
        <w:separator/>
      </w:r>
    </w:p>
  </w:footnote>
  <w:footnote w:type="continuationSeparator" w:id="0">
    <w:p w:rsidR="00647DA6" w:rsidRDefault="00647D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1">
    <w:nsid w:val="00000002"/>
    <w:multiLevelType w:val="singleLevel"/>
    <w:tmpl w:val="00000002"/>
    <w:name w:val="WW8Num2"/>
    <w:lvl w:ilvl="0">
      <w:start w:val="2"/>
      <w:numFmt w:val="decimal"/>
      <w:lvlText w:val="2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707"/>
        </w:tabs>
        <w:ind w:left="707" w:hanging="283"/>
      </w:pPr>
      <w:rPr>
        <w:rFonts w:ascii="Symbol" w:hAnsi="Symbol" w:cs="OpenSymbol"/>
        <w:sz w:val="24"/>
        <w:szCs w:val="24"/>
        <w:lang w:val="ru-RU"/>
      </w:rPr>
    </w:lvl>
    <w:lvl w:ilvl="1">
      <w:start w:val="1"/>
      <w:numFmt w:val="bullet"/>
      <w:lvlText w:val=""/>
      <w:lvlJc w:val="left"/>
      <w:pPr>
        <w:tabs>
          <w:tab w:val="num" w:pos="1414"/>
        </w:tabs>
        <w:ind w:left="1414" w:hanging="283"/>
      </w:pPr>
      <w:rPr>
        <w:rFonts w:ascii="Symbol" w:hAnsi="Symbol" w:cs="OpenSymbol"/>
        <w:sz w:val="24"/>
        <w:szCs w:val="24"/>
        <w:lang w:val="ru-RU"/>
      </w:rPr>
    </w:lvl>
    <w:lvl w:ilvl="2">
      <w:start w:val="1"/>
      <w:numFmt w:val="bullet"/>
      <w:lvlText w:val=""/>
      <w:lvlJc w:val="left"/>
      <w:pPr>
        <w:tabs>
          <w:tab w:val="num" w:pos="2121"/>
        </w:tabs>
        <w:ind w:left="2121" w:hanging="283"/>
      </w:pPr>
      <w:rPr>
        <w:rFonts w:ascii="Symbol" w:hAnsi="Symbol" w:cs="OpenSymbol"/>
        <w:sz w:val="24"/>
        <w:szCs w:val="24"/>
        <w:lang w:val="ru-RU"/>
      </w:rPr>
    </w:lvl>
    <w:lvl w:ilvl="3">
      <w:start w:val="1"/>
      <w:numFmt w:val="bullet"/>
      <w:lvlText w:val=""/>
      <w:lvlJc w:val="left"/>
      <w:pPr>
        <w:tabs>
          <w:tab w:val="num" w:pos="2828"/>
        </w:tabs>
        <w:ind w:left="2828" w:hanging="283"/>
      </w:pPr>
      <w:rPr>
        <w:rFonts w:ascii="Symbol" w:hAnsi="Symbol" w:cs="OpenSymbol"/>
        <w:sz w:val="24"/>
        <w:szCs w:val="24"/>
        <w:lang w:val="ru-RU"/>
      </w:rPr>
    </w:lvl>
    <w:lvl w:ilvl="4">
      <w:start w:val="1"/>
      <w:numFmt w:val="bullet"/>
      <w:lvlText w:val=""/>
      <w:lvlJc w:val="left"/>
      <w:pPr>
        <w:tabs>
          <w:tab w:val="num" w:pos="3535"/>
        </w:tabs>
        <w:ind w:left="3535" w:hanging="283"/>
      </w:pPr>
      <w:rPr>
        <w:rFonts w:ascii="Symbol" w:hAnsi="Symbol" w:cs="OpenSymbol"/>
        <w:sz w:val="24"/>
        <w:szCs w:val="24"/>
        <w:lang w:val="ru-RU"/>
      </w:rPr>
    </w:lvl>
    <w:lvl w:ilvl="5">
      <w:start w:val="1"/>
      <w:numFmt w:val="bullet"/>
      <w:lvlText w:val=""/>
      <w:lvlJc w:val="left"/>
      <w:pPr>
        <w:tabs>
          <w:tab w:val="num" w:pos="4242"/>
        </w:tabs>
        <w:ind w:left="4242" w:hanging="283"/>
      </w:pPr>
      <w:rPr>
        <w:rFonts w:ascii="Symbol" w:hAnsi="Symbol" w:cs="OpenSymbol"/>
        <w:sz w:val="24"/>
        <w:szCs w:val="24"/>
        <w:lang w:val="ru-RU"/>
      </w:rPr>
    </w:lvl>
    <w:lvl w:ilvl="6">
      <w:start w:val="1"/>
      <w:numFmt w:val="bullet"/>
      <w:lvlText w:val=""/>
      <w:lvlJc w:val="left"/>
      <w:pPr>
        <w:tabs>
          <w:tab w:val="num" w:pos="4949"/>
        </w:tabs>
        <w:ind w:left="4949" w:hanging="283"/>
      </w:pPr>
      <w:rPr>
        <w:rFonts w:ascii="Symbol" w:hAnsi="Symbol" w:cs="OpenSymbol"/>
        <w:sz w:val="24"/>
        <w:szCs w:val="24"/>
        <w:lang w:val="ru-RU"/>
      </w:rPr>
    </w:lvl>
    <w:lvl w:ilvl="7">
      <w:start w:val="1"/>
      <w:numFmt w:val="bullet"/>
      <w:lvlText w:val=""/>
      <w:lvlJc w:val="left"/>
      <w:pPr>
        <w:tabs>
          <w:tab w:val="num" w:pos="5656"/>
        </w:tabs>
        <w:ind w:left="5656" w:hanging="283"/>
      </w:pPr>
      <w:rPr>
        <w:rFonts w:ascii="Symbol" w:hAnsi="Symbol" w:cs="OpenSymbol"/>
        <w:sz w:val="24"/>
        <w:szCs w:val="24"/>
        <w:lang w:val="ru-RU"/>
      </w:rPr>
    </w:lvl>
    <w:lvl w:ilvl="8">
      <w:start w:val="1"/>
      <w:numFmt w:val="bullet"/>
      <w:lvlText w:val=""/>
      <w:lvlJc w:val="left"/>
      <w:pPr>
        <w:tabs>
          <w:tab w:val="num" w:pos="6363"/>
        </w:tabs>
        <w:ind w:left="6363" w:hanging="283"/>
      </w:pPr>
      <w:rPr>
        <w:rFonts w:ascii="Symbol" w:hAnsi="Symbol" w:cs="OpenSymbol"/>
        <w:sz w:val="24"/>
        <w:szCs w:val="24"/>
        <w:lang w:val="ru-RU"/>
      </w:rPr>
    </w:lvl>
  </w:abstractNum>
  <w:abstractNum w:abstractNumId="3">
    <w:nsid w:val="00000004"/>
    <w:multiLevelType w:val="singleLevel"/>
    <w:tmpl w:val="00000004"/>
    <w:name w:val="WW8Num4"/>
    <w:lvl w:ilvl="0">
      <w:start w:val="1"/>
      <w:numFmt w:val="decimal"/>
      <w:lvlText w:val="7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4">
    <w:nsid w:val="00000005"/>
    <w:multiLevelType w:val="singleLevel"/>
    <w:tmpl w:val="00000005"/>
    <w:name w:val="WW8Num5"/>
    <w:lvl w:ilvl="0">
      <w:start w:val="4"/>
      <w:numFmt w:val="decimal"/>
      <w:lvlText w:val="6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</w:rPr>
    </w:lvl>
  </w:abstractNum>
  <w:abstractNum w:abstractNumId="5">
    <w:nsid w:val="00000006"/>
    <w:multiLevelType w:val="singleLevel"/>
    <w:tmpl w:val="50A4F846"/>
    <w:name w:val="WW8Num6"/>
    <w:lvl w:ilvl="0">
      <w:start w:val="1"/>
      <w:numFmt w:val="decimal"/>
      <w:lvlText w:val="5.%1."/>
      <w:lvlJc w:val="left"/>
      <w:pPr>
        <w:tabs>
          <w:tab w:val="num" w:pos="0"/>
        </w:tabs>
        <w:ind w:left="0" w:firstLine="0"/>
      </w:pPr>
      <w:rPr>
        <w:rFonts w:ascii="Times New Roman" w:hAnsi="Times New Roman" w:cs="Times New Roman"/>
        <w:b w:val="0"/>
      </w:rPr>
    </w:lvl>
  </w:abstractNum>
  <w:abstractNum w:abstractNumId="6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b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054A161D"/>
    <w:multiLevelType w:val="multilevel"/>
    <w:tmpl w:val="AA32F5B2"/>
    <w:styleLink w:val="WW8Num18"/>
    <w:lvl w:ilvl="0">
      <w:start w:val="1"/>
      <w:numFmt w:val="decimal"/>
      <w:lvlText w:val="%1."/>
      <w:lvlJc w:val="left"/>
      <w:pPr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21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432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6480"/>
      </w:pPr>
    </w:lvl>
  </w:abstractNum>
  <w:abstractNum w:abstractNumId="8">
    <w:nsid w:val="09801582"/>
    <w:multiLevelType w:val="hybridMultilevel"/>
    <w:tmpl w:val="80860AEA"/>
    <w:lvl w:ilvl="0" w:tplc="FFFFFFFF">
      <w:start w:val="1"/>
      <w:numFmt w:val="bullet"/>
      <w:lvlText w:val="–"/>
      <w:lvlJc w:val="left"/>
      <w:pPr>
        <w:tabs>
          <w:tab w:val="num" w:pos="-92"/>
        </w:tabs>
        <w:ind w:left="-92" w:hanging="360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ahoma" w:hint="default"/>
      </w:rPr>
    </w:lvl>
    <w:lvl w:ilvl="2" w:tplc="FFFFFFFF" w:tentative="1">
      <w:start w:val="1"/>
      <w:numFmt w:val="bullet"/>
      <w:pStyle w:val="3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ahom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ahom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0BAC018F"/>
    <w:multiLevelType w:val="hybridMultilevel"/>
    <w:tmpl w:val="D82C8B18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0">
    <w:nsid w:val="0C0D73C3"/>
    <w:multiLevelType w:val="hybridMultilevel"/>
    <w:tmpl w:val="6B8694D6"/>
    <w:lvl w:ilvl="0" w:tplc="7A081A96">
      <w:start w:val="1"/>
      <w:numFmt w:val="decimal"/>
      <w:lvlText w:val="%1."/>
      <w:lvlJc w:val="left"/>
      <w:pPr>
        <w:ind w:left="633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13" w:hanging="360"/>
      </w:pPr>
    </w:lvl>
    <w:lvl w:ilvl="2" w:tplc="0419001B" w:tentative="1">
      <w:start w:val="1"/>
      <w:numFmt w:val="lowerRoman"/>
      <w:lvlText w:val="%3."/>
      <w:lvlJc w:val="right"/>
      <w:pPr>
        <w:ind w:left="1833" w:hanging="180"/>
      </w:pPr>
    </w:lvl>
    <w:lvl w:ilvl="3" w:tplc="0419000F" w:tentative="1">
      <w:start w:val="1"/>
      <w:numFmt w:val="decimal"/>
      <w:lvlText w:val="%4."/>
      <w:lvlJc w:val="left"/>
      <w:pPr>
        <w:ind w:left="2553" w:hanging="360"/>
      </w:pPr>
    </w:lvl>
    <w:lvl w:ilvl="4" w:tplc="04190019" w:tentative="1">
      <w:start w:val="1"/>
      <w:numFmt w:val="lowerLetter"/>
      <w:lvlText w:val="%5."/>
      <w:lvlJc w:val="left"/>
      <w:pPr>
        <w:ind w:left="3273" w:hanging="360"/>
      </w:pPr>
    </w:lvl>
    <w:lvl w:ilvl="5" w:tplc="0419001B" w:tentative="1">
      <w:start w:val="1"/>
      <w:numFmt w:val="lowerRoman"/>
      <w:lvlText w:val="%6."/>
      <w:lvlJc w:val="right"/>
      <w:pPr>
        <w:ind w:left="3993" w:hanging="180"/>
      </w:pPr>
    </w:lvl>
    <w:lvl w:ilvl="6" w:tplc="0419000F" w:tentative="1">
      <w:start w:val="1"/>
      <w:numFmt w:val="decimal"/>
      <w:lvlText w:val="%7."/>
      <w:lvlJc w:val="left"/>
      <w:pPr>
        <w:ind w:left="4713" w:hanging="360"/>
      </w:pPr>
    </w:lvl>
    <w:lvl w:ilvl="7" w:tplc="04190019" w:tentative="1">
      <w:start w:val="1"/>
      <w:numFmt w:val="lowerLetter"/>
      <w:lvlText w:val="%8."/>
      <w:lvlJc w:val="left"/>
      <w:pPr>
        <w:ind w:left="5433" w:hanging="360"/>
      </w:pPr>
    </w:lvl>
    <w:lvl w:ilvl="8" w:tplc="0419001B" w:tentative="1">
      <w:start w:val="1"/>
      <w:numFmt w:val="lowerRoman"/>
      <w:lvlText w:val="%9."/>
      <w:lvlJc w:val="right"/>
      <w:pPr>
        <w:ind w:left="6153" w:hanging="180"/>
      </w:pPr>
    </w:lvl>
  </w:abstractNum>
  <w:abstractNum w:abstractNumId="11">
    <w:nsid w:val="0E4F1E77"/>
    <w:multiLevelType w:val="multilevel"/>
    <w:tmpl w:val="D90412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12">
    <w:nsid w:val="1468092B"/>
    <w:multiLevelType w:val="hybridMultilevel"/>
    <w:tmpl w:val="AF0AADD8"/>
    <w:name w:val="WW8Num62"/>
    <w:lvl w:ilvl="0" w:tplc="00000006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37279CD"/>
    <w:multiLevelType w:val="multilevel"/>
    <w:tmpl w:val="DDFCCD80"/>
    <w:lvl w:ilvl="0">
      <w:start w:val="8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4">
    <w:nsid w:val="3B932B9B"/>
    <w:multiLevelType w:val="multilevel"/>
    <w:tmpl w:val="0CE4E0F8"/>
    <w:lvl w:ilvl="0">
      <w:start w:val="7"/>
      <w:numFmt w:val="decimal"/>
      <w:lvlText w:val="%1."/>
      <w:lvlJc w:val="left"/>
      <w:pPr>
        <w:ind w:left="993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9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35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353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13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13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73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73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433" w:hanging="1800"/>
      </w:pPr>
      <w:rPr>
        <w:rFonts w:hint="default"/>
      </w:rPr>
    </w:lvl>
  </w:abstractNum>
  <w:abstractNum w:abstractNumId="15">
    <w:nsid w:val="3DD438BD"/>
    <w:multiLevelType w:val="multilevel"/>
    <w:tmpl w:val="DD387170"/>
    <w:lvl w:ilvl="0">
      <w:start w:val="3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4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2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49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6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18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32" w:hanging="1800"/>
      </w:pPr>
      <w:rPr>
        <w:rFonts w:hint="default"/>
      </w:rPr>
    </w:lvl>
  </w:abstractNum>
  <w:abstractNum w:abstractNumId="16">
    <w:nsid w:val="448A136E"/>
    <w:multiLevelType w:val="hybridMultilevel"/>
    <w:tmpl w:val="0E88DE6E"/>
    <w:lvl w:ilvl="0" w:tplc="D95E7930">
      <w:start w:val="1"/>
      <w:numFmt w:val="decimal"/>
      <w:pStyle w:val="a"/>
      <w:lvlText w:val="%1."/>
      <w:lvlJc w:val="left"/>
      <w:pPr>
        <w:tabs>
          <w:tab w:val="num" w:pos="1440"/>
        </w:tabs>
        <w:ind w:left="1440" w:hanging="360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1" w:tplc="D3585BDE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b w:val="0"/>
        <w:i w:val="0"/>
        <w:sz w:val="24"/>
        <w:szCs w:val="24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7">
    <w:nsid w:val="5735567B"/>
    <w:multiLevelType w:val="multilevel"/>
    <w:tmpl w:val="CC1A7CDA"/>
    <w:lvl w:ilvl="0">
      <w:start w:val="1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2">
      <w:start w:val="1"/>
      <w:numFmt w:val="decimal"/>
      <w:pStyle w:val="2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pStyle w:val="a0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18">
    <w:nsid w:val="5CDA5D7A"/>
    <w:multiLevelType w:val="multilevel"/>
    <w:tmpl w:val="6BF2AC06"/>
    <w:lvl w:ilvl="0">
      <w:start w:val="1"/>
      <w:numFmt w:val="decimal"/>
      <w:pStyle w:val="a1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</w:lvl>
    <w:lvl w:ilvl="2">
      <w:start w:val="1"/>
      <w:numFmt w:val="none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abstractNum w:abstractNumId="19">
    <w:nsid w:val="64030B7F"/>
    <w:multiLevelType w:val="hybridMultilevel"/>
    <w:tmpl w:val="4DDC89C2"/>
    <w:lvl w:ilvl="0" w:tplc="FFFFFFFF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BAC01FE"/>
    <w:multiLevelType w:val="multilevel"/>
    <w:tmpl w:val="5058BD28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080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3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2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21">
    <w:nsid w:val="6EB31AAD"/>
    <w:multiLevelType w:val="multilevel"/>
    <w:tmpl w:val="24F675C2"/>
    <w:lvl w:ilvl="0">
      <w:start w:val="3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3"/>
      <w:numFmt w:val="decimal"/>
      <w:pStyle w:val="20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6"/>
  </w:num>
  <w:num w:numId="2">
    <w:abstractNumId w:val="21"/>
  </w:num>
  <w:num w:numId="3">
    <w:abstractNumId w:val="8"/>
  </w:num>
  <w:num w:numId="4">
    <w:abstractNumId w:val="17"/>
  </w:num>
  <w:num w:numId="5">
    <w:abstractNumId w:val="18"/>
  </w:num>
  <w:num w:numId="6">
    <w:abstractNumId w:val="19"/>
  </w:num>
  <w:num w:numId="7">
    <w:abstractNumId w:val="20"/>
  </w:num>
  <w:num w:numId="8">
    <w:abstractNumId w:val="15"/>
  </w:num>
  <w:num w:numId="9">
    <w:abstractNumId w:val="11"/>
  </w:num>
  <w:num w:numId="10">
    <w:abstractNumId w:val="10"/>
  </w:num>
  <w:num w:numId="11">
    <w:abstractNumId w:val="9"/>
  </w:num>
  <w:num w:numId="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7"/>
    <w:lvlOverride w:ilvl="0">
      <w:startOverride w:val="1"/>
      <w:lvl w:ilvl="0">
        <w:start w:val="1"/>
        <w:numFmt w:val="decimal"/>
        <w:lvlText w:val="%1."/>
        <w:lvlJc w:val="left"/>
        <w:pPr>
          <w:ind w:left="360" w:hanging="360"/>
        </w:pPr>
        <w:rPr>
          <w:b/>
          <w:sz w:val="24"/>
          <w:szCs w:val="24"/>
        </w:rPr>
      </w:lvl>
    </w:lvlOverride>
    <w:lvlOverride w:ilvl="1">
      <w:startOverride w:val="1"/>
      <w:lvl w:ilvl="1">
        <w:start w:val="1"/>
        <w:numFmt w:val="decimal"/>
        <w:lvlText w:val=""/>
        <w:lvlJc w:val="left"/>
      </w:lvl>
    </w:lvlOverride>
    <w:lvlOverride w:ilvl="2">
      <w:startOverride w:val="1"/>
      <w:lvl w:ilvl="2">
        <w:start w:val="1"/>
        <w:numFmt w:val="decimal"/>
        <w:lvlText w:val=""/>
        <w:lvlJc w:val="left"/>
      </w:lvl>
    </w:lvlOverride>
    <w:lvlOverride w:ilvl="3">
      <w:startOverride w:val="1"/>
      <w:lvl w:ilvl="3">
        <w:start w:val="1"/>
        <w:numFmt w:val="decimal"/>
        <w:lvlText w:val=""/>
        <w:lvlJc w:val="left"/>
      </w:lvl>
    </w:lvlOverride>
    <w:lvlOverride w:ilvl="4">
      <w:startOverride w:val="1"/>
      <w:lvl w:ilvl="4">
        <w:start w:val="1"/>
        <w:numFmt w:val="decimal"/>
        <w:lvlText w:val=""/>
        <w:lvlJc w:val="left"/>
      </w:lvl>
    </w:lvlOverride>
    <w:lvlOverride w:ilvl="5">
      <w:startOverride w:val="1"/>
      <w:lvl w:ilvl="5">
        <w:start w:val="1"/>
        <w:numFmt w:val="decimal"/>
        <w:lvlText w:val=""/>
        <w:lvlJc w:val="left"/>
      </w:lvl>
    </w:lvlOverride>
  </w:num>
  <w:num w:numId="17">
    <w:abstractNumId w:val="1"/>
    <w:lvlOverride w:ilvl="0">
      <w:startOverride w:val="2"/>
    </w:lvlOverride>
  </w:num>
  <w:num w:numId="18">
    <w:abstractNumId w:val="5"/>
    <w:lvlOverride w:ilvl="0">
      <w:startOverride w:val="1"/>
    </w:lvlOverride>
  </w:num>
  <w:num w:numId="19">
    <w:abstractNumId w:val="0"/>
    <w:lvlOverride w:ilvl="0">
      <w:startOverride w:val="1"/>
    </w:lvlOverride>
  </w:num>
  <w:num w:numId="20">
    <w:abstractNumId w:val="4"/>
    <w:lvlOverride w:ilvl="0">
      <w:startOverride w:val="4"/>
    </w:lvlOverride>
  </w:num>
  <w:num w:numId="21">
    <w:abstractNumId w:val="3"/>
    <w:lvlOverride w:ilvl="0">
      <w:startOverride w:val="1"/>
    </w:lvlOverride>
  </w:num>
  <w:num w:numId="22">
    <w:abstractNumId w:val="5"/>
  </w:num>
  <w:num w:numId="23">
    <w:abstractNumId w:val="14"/>
  </w:num>
  <w:num w:numId="24">
    <w:abstractNumId w:val="13"/>
  </w:num>
  <w:num w:numId="25">
    <w:abstractNumId w:val="1"/>
  </w:num>
  <w:num w:numId="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D4A"/>
    <w:rsid w:val="00035ED4"/>
    <w:rsid w:val="00087EC4"/>
    <w:rsid w:val="000A35EA"/>
    <w:rsid w:val="000A381C"/>
    <w:rsid w:val="000B6344"/>
    <w:rsid w:val="000F0972"/>
    <w:rsid w:val="00143341"/>
    <w:rsid w:val="001525A2"/>
    <w:rsid w:val="00152F96"/>
    <w:rsid w:val="001A3D77"/>
    <w:rsid w:val="001B0BCE"/>
    <w:rsid w:val="001B1CC2"/>
    <w:rsid w:val="001E18F4"/>
    <w:rsid w:val="001E5DB9"/>
    <w:rsid w:val="0020510D"/>
    <w:rsid w:val="0022669D"/>
    <w:rsid w:val="00242E44"/>
    <w:rsid w:val="00244AF0"/>
    <w:rsid w:val="002556E3"/>
    <w:rsid w:val="002568A4"/>
    <w:rsid w:val="002F3707"/>
    <w:rsid w:val="003003E7"/>
    <w:rsid w:val="00307E68"/>
    <w:rsid w:val="00352775"/>
    <w:rsid w:val="003719A2"/>
    <w:rsid w:val="00374A78"/>
    <w:rsid w:val="00391432"/>
    <w:rsid w:val="003A17A2"/>
    <w:rsid w:val="003A349D"/>
    <w:rsid w:val="00403469"/>
    <w:rsid w:val="00413A63"/>
    <w:rsid w:val="00414284"/>
    <w:rsid w:val="0042620C"/>
    <w:rsid w:val="00432405"/>
    <w:rsid w:val="00453EED"/>
    <w:rsid w:val="00461625"/>
    <w:rsid w:val="00474AE5"/>
    <w:rsid w:val="00474E31"/>
    <w:rsid w:val="0047617B"/>
    <w:rsid w:val="00484C9C"/>
    <w:rsid w:val="00485939"/>
    <w:rsid w:val="004A28B3"/>
    <w:rsid w:val="004D6076"/>
    <w:rsid w:val="004F555B"/>
    <w:rsid w:val="0051287B"/>
    <w:rsid w:val="00520920"/>
    <w:rsid w:val="00534A66"/>
    <w:rsid w:val="0054061E"/>
    <w:rsid w:val="005417DE"/>
    <w:rsid w:val="00541A53"/>
    <w:rsid w:val="0054451A"/>
    <w:rsid w:val="00551BFC"/>
    <w:rsid w:val="0056549F"/>
    <w:rsid w:val="005821E9"/>
    <w:rsid w:val="005964C8"/>
    <w:rsid w:val="00596E64"/>
    <w:rsid w:val="005C36B7"/>
    <w:rsid w:val="005D50FE"/>
    <w:rsid w:val="0060084F"/>
    <w:rsid w:val="00603CC0"/>
    <w:rsid w:val="006300BA"/>
    <w:rsid w:val="0064313D"/>
    <w:rsid w:val="00647DA6"/>
    <w:rsid w:val="006535D8"/>
    <w:rsid w:val="00657DBF"/>
    <w:rsid w:val="00685936"/>
    <w:rsid w:val="00691395"/>
    <w:rsid w:val="00691C65"/>
    <w:rsid w:val="006D20BB"/>
    <w:rsid w:val="006D2471"/>
    <w:rsid w:val="00755B41"/>
    <w:rsid w:val="00787943"/>
    <w:rsid w:val="007D282E"/>
    <w:rsid w:val="007D546C"/>
    <w:rsid w:val="00804F27"/>
    <w:rsid w:val="00855D4A"/>
    <w:rsid w:val="008676ED"/>
    <w:rsid w:val="008700A3"/>
    <w:rsid w:val="0089347E"/>
    <w:rsid w:val="008D74AB"/>
    <w:rsid w:val="0090511F"/>
    <w:rsid w:val="00917713"/>
    <w:rsid w:val="0092564F"/>
    <w:rsid w:val="00927324"/>
    <w:rsid w:val="00956E81"/>
    <w:rsid w:val="00993DEE"/>
    <w:rsid w:val="009B5DE5"/>
    <w:rsid w:val="009C3CE0"/>
    <w:rsid w:val="00A10E6E"/>
    <w:rsid w:val="00A10FD4"/>
    <w:rsid w:val="00A14347"/>
    <w:rsid w:val="00A32060"/>
    <w:rsid w:val="00A326C6"/>
    <w:rsid w:val="00AA49B3"/>
    <w:rsid w:val="00AA7EEA"/>
    <w:rsid w:val="00AB4AA2"/>
    <w:rsid w:val="00AC749A"/>
    <w:rsid w:val="00AE57C5"/>
    <w:rsid w:val="00AF0316"/>
    <w:rsid w:val="00B133B7"/>
    <w:rsid w:val="00B20F3E"/>
    <w:rsid w:val="00B420E9"/>
    <w:rsid w:val="00B56C03"/>
    <w:rsid w:val="00B56D11"/>
    <w:rsid w:val="00B83C60"/>
    <w:rsid w:val="00B91B36"/>
    <w:rsid w:val="00BC54A4"/>
    <w:rsid w:val="00BF1CAB"/>
    <w:rsid w:val="00BF5ADE"/>
    <w:rsid w:val="00C43AC3"/>
    <w:rsid w:val="00C61AB8"/>
    <w:rsid w:val="00C625D0"/>
    <w:rsid w:val="00C746BA"/>
    <w:rsid w:val="00C77DA6"/>
    <w:rsid w:val="00C951A1"/>
    <w:rsid w:val="00CF206D"/>
    <w:rsid w:val="00D13AFE"/>
    <w:rsid w:val="00D428B8"/>
    <w:rsid w:val="00D46FAB"/>
    <w:rsid w:val="00D47BB7"/>
    <w:rsid w:val="00D620F1"/>
    <w:rsid w:val="00D8010D"/>
    <w:rsid w:val="00DB2893"/>
    <w:rsid w:val="00DB290F"/>
    <w:rsid w:val="00DF3258"/>
    <w:rsid w:val="00E12543"/>
    <w:rsid w:val="00E37AF4"/>
    <w:rsid w:val="00E458C5"/>
    <w:rsid w:val="00E67976"/>
    <w:rsid w:val="00E71126"/>
    <w:rsid w:val="00E902D0"/>
    <w:rsid w:val="00EA6FA1"/>
    <w:rsid w:val="00EB4BF6"/>
    <w:rsid w:val="00EC3034"/>
    <w:rsid w:val="00EC3677"/>
    <w:rsid w:val="00ED6128"/>
    <w:rsid w:val="00F113C9"/>
    <w:rsid w:val="00F118A1"/>
    <w:rsid w:val="00F1402A"/>
    <w:rsid w:val="00F162FB"/>
    <w:rsid w:val="00F31BAE"/>
    <w:rsid w:val="00F40F85"/>
    <w:rsid w:val="00F459AE"/>
    <w:rsid w:val="00F64A4C"/>
    <w:rsid w:val="00FA5C47"/>
    <w:rsid w:val="00FA66AB"/>
    <w:rsid w:val="00FA7DFE"/>
    <w:rsid w:val="00FD5200"/>
    <w:rsid w:val="00FF45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afff5">
    <w:name w:val="Содержимое таблицы"/>
    <w:basedOn w:val="a2"/>
    <w:rsid w:val="0022669D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List Bullet" w:uiPriority="0"/>
    <w:lsdException w:name="List Number" w:uiPriority="0"/>
    <w:lsdException w:name="List Number 2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Date" w:uiPriority="0"/>
    <w:lsdException w:name="Note Heading" w:uiPriority="0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0" w:unhideWhenUsed="0" w:qFormat="1"/>
    <w:lsdException w:name="Document Map" w:uiPriority="0"/>
    <w:lsdException w:name="Normal (Web)" w:uiPriority="0"/>
    <w:lsdException w:name="HTML Address" w:uiPriority="0"/>
    <w:lsdException w:name="annotation subject" w:uiPriority="0"/>
    <w:lsdException w:name="Table Grid 3" w:uiPriority="0"/>
    <w:lsdException w:name="Table Elegan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</w:style>
  <w:style w:type="paragraph" w:styleId="10">
    <w:name w:val="heading 1"/>
    <w:basedOn w:val="a2"/>
    <w:next w:val="a2"/>
    <w:link w:val="11"/>
    <w:qFormat/>
    <w:rsid w:val="00E902D0"/>
    <w:pPr>
      <w:keepNext/>
      <w:keepLines/>
      <w:tabs>
        <w:tab w:val="num" w:pos="360"/>
      </w:tabs>
      <w:suppressAutoHyphens/>
      <w:spacing w:before="360" w:after="120" w:line="240" w:lineRule="auto"/>
      <w:ind w:firstLine="720"/>
      <w:jc w:val="center"/>
      <w:outlineLvl w:val="0"/>
    </w:pPr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paragraph" w:styleId="21">
    <w:name w:val="heading 2"/>
    <w:basedOn w:val="a2"/>
    <w:next w:val="a2"/>
    <w:link w:val="22"/>
    <w:qFormat/>
    <w:rsid w:val="00E902D0"/>
    <w:pPr>
      <w:keepNext/>
      <w:spacing w:before="240" w:after="60" w:line="240" w:lineRule="auto"/>
      <w:outlineLvl w:val="1"/>
    </w:pPr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30">
    <w:name w:val="heading 3"/>
    <w:basedOn w:val="a2"/>
    <w:next w:val="a2"/>
    <w:link w:val="31"/>
    <w:qFormat/>
    <w:rsid w:val="00E902D0"/>
    <w:pPr>
      <w:keepNext/>
      <w:spacing w:before="240" w:after="60" w:line="240" w:lineRule="auto"/>
      <w:ind w:firstLine="720"/>
      <w:jc w:val="both"/>
      <w:outlineLvl w:val="2"/>
    </w:pPr>
    <w:rPr>
      <w:rFonts w:ascii="Arial" w:eastAsia="Times New Roman" w:hAnsi="Arial" w:cs="Arial"/>
      <w:b/>
      <w:bCs/>
      <w:sz w:val="26"/>
      <w:szCs w:val="26"/>
      <w:lang w:eastAsia="ru-RU"/>
    </w:rPr>
  </w:style>
  <w:style w:type="paragraph" w:styleId="4">
    <w:name w:val="heading 4"/>
    <w:basedOn w:val="a2"/>
    <w:next w:val="a2"/>
    <w:link w:val="40"/>
    <w:qFormat/>
    <w:rsid w:val="00E902D0"/>
    <w:pPr>
      <w:keepNext/>
      <w:spacing w:before="240" w:after="60" w:line="240" w:lineRule="auto"/>
      <w:ind w:firstLine="720"/>
      <w:jc w:val="both"/>
      <w:outlineLvl w:val="3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5">
    <w:name w:val="heading 5"/>
    <w:basedOn w:val="a2"/>
    <w:next w:val="a2"/>
    <w:link w:val="50"/>
    <w:qFormat/>
    <w:rsid w:val="00E902D0"/>
    <w:pPr>
      <w:spacing w:before="240" w:after="60" w:line="240" w:lineRule="auto"/>
      <w:jc w:val="both"/>
      <w:outlineLvl w:val="4"/>
    </w:pPr>
    <w:rPr>
      <w:rFonts w:ascii="Times New Roman" w:eastAsia="Times New Roman" w:hAnsi="Times New Roman" w:cs="Times New Roman"/>
      <w:lang w:eastAsia="ru-RU"/>
    </w:rPr>
  </w:style>
  <w:style w:type="paragraph" w:styleId="6">
    <w:name w:val="heading 6"/>
    <w:basedOn w:val="a2"/>
    <w:next w:val="a2"/>
    <w:link w:val="60"/>
    <w:qFormat/>
    <w:rsid w:val="00E902D0"/>
    <w:pPr>
      <w:spacing w:before="240" w:after="60" w:line="240" w:lineRule="auto"/>
      <w:ind w:firstLine="720"/>
      <w:jc w:val="both"/>
      <w:outlineLvl w:val="5"/>
    </w:pPr>
    <w:rPr>
      <w:rFonts w:ascii="Times New Roman" w:eastAsia="Times New Roman" w:hAnsi="Times New Roman" w:cs="Times New Roman"/>
      <w:b/>
      <w:bCs/>
      <w:lang w:eastAsia="ru-RU"/>
    </w:rPr>
  </w:style>
  <w:style w:type="paragraph" w:styleId="7">
    <w:name w:val="heading 7"/>
    <w:basedOn w:val="a2"/>
    <w:next w:val="a2"/>
    <w:link w:val="70"/>
    <w:qFormat/>
    <w:rsid w:val="00E902D0"/>
    <w:pPr>
      <w:spacing w:before="240" w:after="60" w:line="240" w:lineRule="auto"/>
      <w:jc w:val="both"/>
      <w:outlineLvl w:val="6"/>
    </w:pPr>
    <w:rPr>
      <w:rFonts w:ascii="Arial" w:eastAsia="Times New Roman" w:hAnsi="Arial" w:cs="Arial"/>
      <w:sz w:val="20"/>
      <w:szCs w:val="20"/>
      <w:lang w:eastAsia="ru-RU"/>
    </w:rPr>
  </w:style>
  <w:style w:type="paragraph" w:styleId="8">
    <w:name w:val="heading 8"/>
    <w:basedOn w:val="a2"/>
    <w:next w:val="a2"/>
    <w:link w:val="80"/>
    <w:qFormat/>
    <w:rsid w:val="00E902D0"/>
    <w:pPr>
      <w:spacing w:before="240" w:after="60" w:line="240" w:lineRule="auto"/>
      <w:jc w:val="both"/>
      <w:outlineLvl w:val="7"/>
    </w:pPr>
    <w:rPr>
      <w:rFonts w:ascii="Arial" w:eastAsia="Times New Roman" w:hAnsi="Arial" w:cs="Arial"/>
      <w:i/>
      <w:iCs/>
      <w:sz w:val="20"/>
      <w:szCs w:val="20"/>
      <w:lang w:eastAsia="ru-RU"/>
    </w:rPr>
  </w:style>
  <w:style w:type="paragraph" w:styleId="9">
    <w:name w:val="heading 9"/>
    <w:basedOn w:val="a2"/>
    <w:next w:val="a2"/>
    <w:link w:val="90"/>
    <w:qFormat/>
    <w:rsid w:val="00E902D0"/>
    <w:pPr>
      <w:spacing w:before="240" w:after="60" w:line="240" w:lineRule="auto"/>
      <w:jc w:val="both"/>
      <w:outlineLvl w:val="8"/>
    </w:pPr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0"/>
    <w:rsid w:val="00E902D0"/>
    <w:rPr>
      <w:rFonts w:ascii="Times New Roman" w:eastAsia="Times New Roman" w:hAnsi="Times New Roman" w:cs="Times New Roman"/>
      <w:b/>
      <w:bCs/>
      <w:kern w:val="28"/>
      <w:sz w:val="36"/>
      <w:szCs w:val="36"/>
      <w:lang w:eastAsia="ru-RU"/>
    </w:rPr>
  </w:style>
  <w:style w:type="character" w:customStyle="1" w:styleId="22">
    <w:name w:val="Заголовок 2 Знак"/>
    <w:basedOn w:val="a3"/>
    <w:link w:val="21"/>
    <w:rsid w:val="00E902D0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character" w:customStyle="1" w:styleId="31">
    <w:name w:val="Заголовок 3 Знак"/>
    <w:basedOn w:val="a3"/>
    <w:link w:val="30"/>
    <w:rsid w:val="00E902D0"/>
    <w:rPr>
      <w:rFonts w:ascii="Arial" w:eastAsia="Times New Roman" w:hAnsi="Arial" w:cs="Arial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3"/>
    <w:link w:val="4"/>
    <w:rsid w:val="00E902D0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3"/>
    <w:link w:val="5"/>
    <w:rsid w:val="00E902D0"/>
    <w:rPr>
      <w:rFonts w:ascii="Times New Roman" w:eastAsia="Times New Roman" w:hAnsi="Times New Roman" w:cs="Times New Roman"/>
      <w:lang w:eastAsia="ru-RU"/>
    </w:rPr>
  </w:style>
  <w:style w:type="character" w:customStyle="1" w:styleId="60">
    <w:name w:val="Заголовок 6 Знак"/>
    <w:basedOn w:val="a3"/>
    <w:link w:val="6"/>
    <w:rsid w:val="00E902D0"/>
    <w:rPr>
      <w:rFonts w:ascii="Times New Roman" w:eastAsia="Times New Roman" w:hAnsi="Times New Roman" w:cs="Times New Roman"/>
      <w:b/>
      <w:bCs/>
      <w:lang w:eastAsia="ru-RU"/>
    </w:rPr>
  </w:style>
  <w:style w:type="character" w:customStyle="1" w:styleId="70">
    <w:name w:val="Заголовок 7 Знак"/>
    <w:basedOn w:val="a3"/>
    <w:link w:val="7"/>
    <w:rsid w:val="00E902D0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80">
    <w:name w:val="Заголовок 8 Знак"/>
    <w:basedOn w:val="a3"/>
    <w:link w:val="8"/>
    <w:rsid w:val="00E902D0"/>
    <w:rPr>
      <w:rFonts w:ascii="Arial" w:eastAsia="Times New Roman" w:hAnsi="Arial" w:cs="Arial"/>
      <w:i/>
      <w:iCs/>
      <w:sz w:val="20"/>
      <w:szCs w:val="20"/>
      <w:lang w:eastAsia="ru-RU"/>
    </w:rPr>
  </w:style>
  <w:style w:type="character" w:customStyle="1" w:styleId="90">
    <w:name w:val="Заголовок 9 Знак"/>
    <w:basedOn w:val="a3"/>
    <w:link w:val="9"/>
    <w:rsid w:val="00E902D0"/>
    <w:rPr>
      <w:rFonts w:ascii="Arial" w:eastAsia="Times New Roman" w:hAnsi="Arial" w:cs="Arial"/>
      <w:b/>
      <w:bCs/>
      <w:i/>
      <w:iCs/>
      <w:sz w:val="18"/>
      <w:szCs w:val="18"/>
      <w:lang w:eastAsia="ru-RU"/>
    </w:rPr>
  </w:style>
  <w:style w:type="numbering" w:customStyle="1" w:styleId="12">
    <w:name w:val="Нет списка1"/>
    <w:next w:val="a5"/>
    <w:semiHidden/>
    <w:rsid w:val="00E902D0"/>
  </w:style>
  <w:style w:type="paragraph" w:styleId="a6">
    <w:name w:val="List Number"/>
    <w:basedOn w:val="a7"/>
    <w:rsid w:val="00E902D0"/>
    <w:pPr>
      <w:widowControl w:val="0"/>
      <w:tabs>
        <w:tab w:val="num" w:pos="1620"/>
      </w:tabs>
      <w:autoSpaceDE w:val="0"/>
      <w:autoSpaceDN w:val="0"/>
      <w:spacing w:before="120" w:after="0"/>
      <w:ind w:left="360"/>
    </w:pPr>
    <w:rPr>
      <w:sz w:val="20"/>
      <w:szCs w:val="20"/>
    </w:rPr>
  </w:style>
  <w:style w:type="paragraph" w:styleId="a7">
    <w:name w:val="Body Text"/>
    <w:aliases w:val=" Знак,Знак"/>
    <w:basedOn w:val="a2"/>
    <w:link w:val="13"/>
    <w:rsid w:val="00E902D0"/>
    <w:pPr>
      <w:spacing w:after="120" w:line="24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8">
    <w:name w:val="Основной текст Знак"/>
    <w:basedOn w:val="a3"/>
    <w:rsid w:val="00E902D0"/>
  </w:style>
  <w:style w:type="paragraph" w:customStyle="1" w:styleId="a">
    <w:name w:val="Пункт"/>
    <w:basedOn w:val="a2"/>
    <w:autoRedefine/>
    <w:rsid w:val="00E902D0"/>
    <w:pPr>
      <w:widowControl w:val="0"/>
      <w:numPr>
        <w:numId w:val="1"/>
      </w:numPr>
      <w:tabs>
        <w:tab w:val="clear" w:pos="1440"/>
        <w:tab w:val="left" w:pos="180"/>
        <w:tab w:val="num" w:pos="72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9">
    <w:name w:val="Hyperlink"/>
    <w:uiPriority w:val="99"/>
    <w:rsid w:val="00E902D0"/>
    <w:rPr>
      <w:color w:val="0000FF"/>
      <w:u w:val="single"/>
    </w:rPr>
  </w:style>
  <w:style w:type="paragraph" w:customStyle="1" w:styleId="14">
    <w:name w:val="Обычный1"/>
    <w:rsid w:val="00E902D0"/>
    <w:pPr>
      <w:widowControl w:val="0"/>
      <w:spacing w:before="100" w:after="100" w:line="240" w:lineRule="auto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styleId="23">
    <w:name w:val="Body Text Indent 2"/>
    <w:basedOn w:val="a2"/>
    <w:link w:val="24"/>
    <w:rsid w:val="00E902D0"/>
    <w:pPr>
      <w:numPr>
        <w:ilvl w:val="12"/>
      </w:numPr>
      <w:tabs>
        <w:tab w:val="num" w:pos="90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3"/>
    <w:link w:val="23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2">
    <w:name w:val="Body Text Indent 3"/>
    <w:basedOn w:val="a2"/>
    <w:link w:val="33"/>
    <w:rsid w:val="00E902D0"/>
    <w:pPr>
      <w:tabs>
        <w:tab w:val="left" w:pos="720"/>
        <w:tab w:val="left" w:pos="1080"/>
      </w:tabs>
      <w:spacing w:after="0" w:line="240" w:lineRule="auto"/>
      <w:ind w:left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33">
    <w:name w:val="Основной текст с отступом 3 Знак"/>
    <w:basedOn w:val="a3"/>
    <w:link w:val="32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34">
    <w:name w:val="Стиль3 Знак Знак"/>
    <w:basedOn w:val="23"/>
    <w:rsid w:val="00E902D0"/>
    <w:pPr>
      <w:widowControl w:val="0"/>
      <w:numPr>
        <w:ilvl w:val="0"/>
      </w:numPr>
      <w:tabs>
        <w:tab w:val="num" w:pos="227"/>
        <w:tab w:val="num" w:pos="900"/>
      </w:tabs>
      <w:adjustRightInd w:val="0"/>
      <w:ind w:left="720"/>
      <w:textAlignment w:val="baseline"/>
    </w:pPr>
    <w:rPr>
      <w:szCs w:val="20"/>
    </w:rPr>
  </w:style>
  <w:style w:type="paragraph" w:customStyle="1" w:styleId="ConsNormal">
    <w:name w:val="ConsNormal"/>
    <w:semiHidden/>
    <w:rsid w:val="00E902D0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rmal">
    <w:name w:val="ConsPlusNormal"/>
    <w:rsid w:val="00E902D0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">
    <w:name w:val="Стиль1"/>
    <w:basedOn w:val="a2"/>
    <w:rsid w:val="00E902D0"/>
    <w:pPr>
      <w:keepNext/>
      <w:keepLines/>
      <w:widowControl w:val="0"/>
      <w:numPr>
        <w:numId w:val="2"/>
      </w:numPr>
      <w:suppressLineNumbers/>
      <w:suppressAutoHyphens/>
      <w:spacing w:after="60" w:line="240" w:lineRule="auto"/>
    </w:pPr>
    <w:rPr>
      <w:rFonts w:ascii="Times New Roman" w:eastAsia="Times New Roman" w:hAnsi="Times New Roman" w:cs="Times New Roman"/>
      <w:b/>
      <w:sz w:val="28"/>
      <w:szCs w:val="24"/>
      <w:lang w:eastAsia="ru-RU"/>
    </w:rPr>
  </w:style>
  <w:style w:type="paragraph" w:customStyle="1" w:styleId="20">
    <w:name w:val="Стиль2"/>
    <w:basedOn w:val="25"/>
    <w:rsid w:val="00E902D0"/>
    <w:pPr>
      <w:keepNext/>
      <w:keepLines/>
      <w:widowControl w:val="0"/>
      <w:numPr>
        <w:ilvl w:val="1"/>
        <w:numId w:val="2"/>
      </w:numPr>
      <w:suppressLineNumbers/>
      <w:suppressAutoHyphens/>
      <w:spacing w:after="60"/>
    </w:pPr>
    <w:rPr>
      <w:b/>
      <w:sz w:val="24"/>
      <w:szCs w:val="20"/>
    </w:rPr>
  </w:style>
  <w:style w:type="paragraph" w:styleId="25">
    <w:name w:val="List Number 2"/>
    <w:basedOn w:val="a2"/>
    <w:rsid w:val="00E902D0"/>
    <w:pPr>
      <w:tabs>
        <w:tab w:val="num" w:pos="720"/>
      </w:tabs>
      <w:spacing w:after="0" w:line="240" w:lineRule="auto"/>
      <w:ind w:left="720" w:hanging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a">
    <w:name w:val="List Bullet"/>
    <w:basedOn w:val="a2"/>
    <w:autoRedefine/>
    <w:rsid w:val="00E902D0"/>
    <w:pPr>
      <w:widowControl w:val="0"/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35">
    <w:name w:val="Стиль3 Знак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customStyle="1" w:styleId="36">
    <w:name w:val="Стиль3"/>
    <w:basedOn w:val="23"/>
    <w:rsid w:val="00E902D0"/>
    <w:pPr>
      <w:widowControl w:val="0"/>
      <w:numPr>
        <w:ilvl w:val="0"/>
      </w:numPr>
      <w:tabs>
        <w:tab w:val="num" w:pos="900"/>
        <w:tab w:val="num" w:pos="1307"/>
      </w:tabs>
      <w:adjustRightInd w:val="0"/>
      <w:ind w:left="1080"/>
      <w:textAlignment w:val="baseline"/>
    </w:pPr>
    <w:rPr>
      <w:szCs w:val="20"/>
    </w:rPr>
  </w:style>
  <w:style w:type="paragraph" w:styleId="ab">
    <w:name w:val="Body Text Indent"/>
    <w:basedOn w:val="a2"/>
    <w:link w:val="ac"/>
    <w:rsid w:val="00E902D0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c">
    <w:name w:val="Основной текст с отступом Знак"/>
    <w:basedOn w:val="a3"/>
    <w:link w:val="ab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7">
    <w:name w:val="Body Text 3"/>
    <w:basedOn w:val="a2"/>
    <w:link w:val="38"/>
    <w:rsid w:val="00E902D0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38">
    <w:name w:val="Основной текст 3 Знак"/>
    <w:basedOn w:val="a3"/>
    <w:link w:val="37"/>
    <w:rsid w:val="00E902D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ad">
    <w:name w:val="Подпункт"/>
    <w:basedOn w:val="a"/>
    <w:rsid w:val="00E902D0"/>
    <w:pPr>
      <w:widowControl/>
      <w:numPr>
        <w:numId w:val="0"/>
      </w:numPr>
      <w:tabs>
        <w:tab w:val="clear" w:pos="180"/>
      </w:tabs>
      <w:spacing w:line="360" w:lineRule="auto"/>
    </w:pPr>
    <w:rPr>
      <w:snapToGrid w:val="0"/>
      <w:color w:val="auto"/>
      <w:sz w:val="28"/>
      <w:szCs w:val="20"/>
    </w:rPr>
  </w:style>
  <w:style w:type="paragraph" w:customStyle="1" w:styleId="2">
    <w:name w:val="Пункт2"/>
    <w:basedOn w:val="a"/>
    <w:rsid w:val="00E902D0"/>
    <w:pPr>
      <w:keepNext/>
      <w:widowControl/>
      <w:numPr>
        <w:ilvl w:val="2"/>
        <w:numId w:val="4"/>
      </w:numPr>
      <w:tabs>
        <w:tab w:val="clear" w:pos="180"/>
      </w:tabs>
      <w:suppressAutoHyphens/>
      <w:spacing w:before="240" w:after="120"/>
      <w:jc w:val="left"/>
      <w:outlineLvl w:val="2"/>
    </w:pPr>
    <w:rPr>
      <w:b/>
      <w:snapToGrid w:val="0"/>
      <w:color w:val="auto"/>
      <w:sz w:val="28"/>
      <w:szCs w:val="20"/>
    </w:rPr>
  </w:style>
  <w:style w:type="paragraph" w:customStyle="1" w:styleId="a0">
    <w:name w:val="Подподпункт"/>
    <w:basedOn w:val="ad"/>
    <w:rsid w:val="00E902D0"/>
    <w:pPr>
      <w:numPr>
        <w:ilvl w:val="4"/>
        <w:numId w:val="4"/>
      </w:numPr>
    </w:pPr>
  </w:style>
  <w:style w:type="paragraph" w:styleId="ae">
    <w:name w:val="Normal (Web)"/>
    <w:basedOn w:val="a2"/>
    <w:rsid w:val="00E902D0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label">
    <w:name w:val="label"/>
    <w:basedOn w:val="a3"/>
    <w:rsid w:val="00E902D0"/>
  </w:style>
  <w:style w:type="character" w:styleId="af">
    <w:name w:val="FollowedHyperlink"/>
    <w:rsid w:val="00E902D0"/>
    <w:rPr>
      <w:color w:val="800080"/>
      <w:u w:val="single"/>
    </w:rPr>
  </w:style>
  <w:style w:type="paragraph" w:styleId="26">
    <w:name w:val="Body Text 2"/>
    <w:basedOn w:val="a2"/>
    <w:link w:val="27"/>
    <w:rsid w:val="00E902D0"/>
    <w:pPr>
      <w:spacing w:after="120" w:line="480" w:lineRule="auto"/>
      <w:ind w:firstLine="720"/>
      <w:jc w:val="both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27">
    <w:name w:val="Основной текст 2 Знак"/>
    <w:basedOn w:val="a3"/>
    <w:link w:val="26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f0">
    <w:name w:val="header"/>
    <w:basedOn w:val="a2"/>
    <w:link w:val="af1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1">
    <w:name w:val="Верхний колонтитул Знак"/>
    <w:basedOn w:val="a3"/>
    <w:link w:val="af0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2">
    <w:name w:val="footer"/>
    <w:basedOn w:val="a2"/>
    <w:link w:val="af3"/>
    <w:rsid w:val="00E902D0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3">
    <w:name w:val="Нижний колонтитул Знак"/>
    <w:basedOn w:val="a3"/>
    <w:link w:val="af2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page number"/>
    <w:basedOn w:val="a3"/>
    <w:rsid w:val="00E902D0"/>
  </w:style>
  <w:style w:type="paragraph" w:styleId="af5">
    <w:name w:val="Title"/>
    <w:basedOn w:val="a2"/>
    <w:link w:val="af6"/>
    <w:qFormat/>
    <w:rsid w:val="00E902D0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f6">
    <w:name w:val="Название Знак"/>
    <w:basedOn w:val="a3"/>
    <w:link w:val="af5"/>
    <w:rsid w:val="00E902D0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Normal2">
    <w:name w:val="Normal2"/>
    <w:rsid w:val="00E902D0"/>
    <w:pPr>
      <w:widowControl w:val="0"/>
      <w:spacing w:after="0" w:line="300" w:lineRule="auto"/>
      <w:ind w:firstLine="720"/>
      <w:jc w:val="both"/>
    </w:pPr>
    <w:rPr>
      <w:rFonts w:ascii="Times New Roman" w:eastAsia="Times New Roman" w:hAnsi="Times New Roman" w:cs="Times New Roman"/>
      <w:snapToGrid w:val="0"/>
      <w:sz w:val="24"/>
      <w:szCs w:val="20"/>
      <w:lang w:eastAsia="ru-RU"/>
    </w:rPr>
  </w:style>
  <w:style w:type="paragraph" w:customStyle="1" w:styleId="a1">
    <w:name w:val="Условия контракта"/>
    <w:basedOn w:val="a2"/>
    <w:rsid w:val="00E902D0"/>
    <w:pPr>
      <w:numPr>
        <w:numId w:val="5"/>
      </w:numPr>
      <w:spacing w:before="240" w:after="12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f7">
    <w:name w:val="Note Heading"/>
    <w:basedOn w:val="a2"/>
    <w:next w:val="a2"/>
    <w:link w:val="af8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8">
    <w:name w:val="Заголовок записки Знак"/>
    <w:basedOn w:val="a3"/>
    <w:link w:val="af7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9">
    <w:name w:val="Date"/>
    <w:basedOn w:val="a2"/>
    <w:next w:val="a2"/>
    <w:link w:val="afa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a">
    <w:name w:val="Дата Знак"/>
    <w:basedOn w:val="a3"/>
    <w:link w:val="af9"/>
    <w:rsid w:val="00E902D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b">
    <w:name w:val="Основной шрифт"/>
    <w:rsid w:val="00E902D0"/>
  </w:style>
  <w:style w:type="paragraph" w:styleId="HTML">
    <w:name w:val="HTML Address"/>
    <w:basedOn w:val="a2"/>
    <w:link w:val="HTML0"/>
    <w:rsid w:val="00E902D0"/>
    <w:pPr>
      <w:spacing w:after="60" w:line="240" w:lineRule="auto"/>
      <w:jc w:val="both"/>
    </w:pPr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HTML0">
    <w:name w:val="Адрес HTML Знак"/>
    <w:basedOn w:val="a3"/>
    <w:link w:val="HTML"/>
    <w:rsid w:val="00E902D0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paragraph" w:customStyle="1" w:styleId="Pa18">
    <w:name w:val="Pa18"/>
    <w:basedOn w:val="a2"/>
    <w:next w:val="a2"/>
    <w:rsid w:val="00E902D0"/>
    <w:pPr>
      <w:autoSpaceDE w:val="0"/>
      <w:autoSpaceDN w:val="0"/>
      <w:adjustRightInd w:val="0"/>
      <w:spacing w:before="60" w:after="0" w:line="281" w:lineRule="atLeast"/>
    </w:pPr>
    <w:rPr>
      <w:rFonts w:ascii="GaramondC" w:eastAsia="Times New Roman" w:hAnsi="GaramondC" w:cs="Times New Roman"/>
      <w:sz w:val="24"/>
      <w:szCs w:val="24"/>
      <w:lang w:eastAsia="ru-RU"/>
    </w:rPr>
  </w:style>
  <w:style w:type="paragraph" w:customStyle="1" w:styleId="ConsNonformat">
    <w:name w:val="ConsNonforma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M5">
    <w:name w:val="CM5"/>
    <w:basedOn w:val="a2"/>
    <w:next w:val="a2"/>
    <w:rsid w:val="00E902D0"/>
    <w:pPr>
      <w:widowControl w:val="0"/>
      <w:autoSpaceDE w:val="0"/>
      <w:autoSpaceDN w:val="0"/>
      <w:adjustRightInd w:val="0"/>
      <w:spacing w:after="0" w:line="276" w:lineRule="atLeas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c">
    <w:name w:val="Стиль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styleId="afd">
    <w:name w:val="Emphasis"/>
    <w:qFormat/>
    <w:rsid w:val="00E902D0"/>
    <w:rPr>
      <w:i/>
      <w:iCs/>
    </w:rPr>
  </w:style>
  <w:style w:type="character" w:customStyle="1" w:styleId="afe">
    <w:name w:val="Гипертекстовая ссылка"/>
    <w:uiPriority w:val="99"/>
    <w:rsid w:val="00E902D0"/>
    <w:rPr>
      <w:color w:val="008000"/>
      <w:sz w:val="20"/>
      <w:szCs w:val="20"/>
      <w:u w:val="single"/>
    </w:rPr>
  </w:style>
  <w:style w:type="character" w:styleId="aff">
    <w:name w:val="annotation reference"/>
    <w:semiHidden/>
    <w:rsid w:val="00E902D0"/>
    <w:rPr>
      <w:sz w:val="16"/>
      <w:szCs w:val="16"/>
    </w:rPr>
  </w:style>
  <w:style w:type="paragraph" w:styleId="aff0">
    <w:name w:val="annotation text"/>
    <w:basedOn w:val="a2"/>
    <w:link w:val="aff1"/>
    <w:semiHidden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f1">
    <w:name w:val="Текст примечания Знак"/>
    <w:basedOn w:val="a3"/>
    <w:link w:val="aff0"/>
    <w:semiHidden/>
    <w:rsid w:val="00E902D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2">
    <w:name w:val="annotation subject"/>
    <w:basedOn w:val="aff0"/>
    <w:next w:val="aff0"/>
    <w:link w:val="aff3"/>
    <w:semiHidden/>
    <w:rsid w:val="00E902D0"/>
    <w:rPr>
      <w:b/>
      <w:bCs/>
    </w:rPr>
  </w:style>
  <w:style w:type="character" w:customStyle="1" w:styleId="aff3">
    <w:name w:val="Тема примечания Знак"/>
    <w:basedOn w:val="aff1"/>
    <w:link w:val="aff2"/>
    <w:semiHidden/>
    <w:rsid w:val="00E902D0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ff4">
    <w:name w:val="Balloon Text"/>
    <w:basedOn w:val="a2"/>
    <w:link w:val="aff5"/>
    <w:semiHidden/>
    <w:rsid w:val="00E902D0"/>
    <w:pPr>
      <w:spacing w:after="0" w:line="240" w:lineRule="auto"/>
      <w:ind w:firstLine="720"/>
      <w:jc w:val="both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f5">
    <w:name w:val="Текст выноски Знак"/>
    <w:basedOn w:val="a3"/>
    <w:link w:val="aff4"/>
    <w:semiHidden/>
    <w:rsid w:val="00E902D0"/>
    <w:rPr>
      <w:rFonts w:ascii="Tahoma" w:eastAsia="Times New Roman" w:hAnsi="Tahoma" w:cs="Tahoma"/>
      <w:sz w:val="16"/>
      <w:szCs w:val="16"/>
      <w:lang w:eastAsia="ru-RU"/>
    </w:rPr>
  </w:style>
  <w:style w:type="table" w:styleId="aff6">
    <w:name w:val="Table Grid"/>
    <w:basedOn w:val="a4"/>
    <w:rsid w:val="00E902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nformat">
    <w:name w:val="ConsPlusNonformat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table" w:styleId="aff7">
    <w:name w:val="Table Elegant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2pt">
    <w:name w:val="Стиль Основной текст + 12 pt"/>
    <w:basedOn w:val="a7"/>
    <w:link w:val="12pt0"/>
    <w:rsid w:val="00E902D0"/>
    <w:pPr>
      <w:spacing w:after="0"/>
    </w:pPr>
    <w:rPr>
      <w:sz w:val="24"/>
    </w:rPr>
  </w:style>
  <w:style w:type="character" w:customStyle="1" w:styleId="13">
    <w:name w:val="Основной текст Знак1"/>
    <w:aliases w:val=" Знак Знак,Знак Знак"/>
    <w:link w:val="a7"/>
    <w:rsid w:val="00E902D0"/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12pt0">
    <w:name w:val="Стиль Основной текст + 12 pt Знак"/>
    <w:link w:val="12pt"/>
    <w:rsid w:val="00E902D0"/>
    <w:rPr>
      <w:rFonts w:ascii="Times New Roman" w:eastAsia="Times New Roman" w:hAnsi="Times New Roman" w:cs="Times New Roman"/>
      <w:sz w:val="24"/>
      <w:szCs w:val="28"/>
      <w:lang w:eastAsia="ru-RU"/>
    </w:rPr>
  </w:style>
  <w:style w:type="paragraph" w:customStyle="1" w:styleId="12pt00">
    <w:name w:val="Стиль Основной текст + 12 pt После:  0 пт"/>
    <w:basedOn w:val="a7"/>
    <w:rsid w:val="00E902D0"/>
    <w:pPr>
      <w:spacing w:after="0"/>
    </w:pPr>
    <w:rPr>
      <w:sz w:val="24"/>
      <w:szCs w:val="20"/>
    </w:rPr>
  </w:style>
  <w:style w:type="table" w:styleId="39">
    <w:name w:val="Table Grid 3"/>
    <w:basedOn w:val="a4"/>
    <w:rsid w:val="00E902D0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15">
    <w:name w:val="Знак Знак1 Знак Знак Знак Знак Знак Знак Знак Знак Знак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8">
    <w:name w:val="Знак Знак2"/>
    <w:rsid w:val="00E902D0"/>
    <w:rPr>
      <w:sz w:val="28"/>
      <w:szCs w:val="28"/>
      <w:lang w:val="ru-RU" w:eastAsia="ru-RU" w:bidi="ar-SA"/>
    </w:rPr>
  </w:style>
  <w:style w:type="paragraph" w:customStyle="1" w:styleId="ConsCell">
    <w:name w:val="ConsCell"/>
    <w:rsid w:val="00E902D0"/>
    <w:pPr>
      <w:widowControl w:val="0"/>
      <w:suppressAutoHyphens/>
      <w:autoSpaceDE w:val="0"/>
      <w:spacing w:after="0" w:line="240" w:lineRule="auto"/>
      <w:ind w:right="19772"/>
    </w:pPr>
    <w:rPr>
      <w:rFonts w:ascii="Arial" w:eastAsia="Arial" w:hAnsi="Arial" w:cs="Arial"/>
      <w:sz w:val="20"/>
      <w:szCs w:val="20"/>
      <w:lang w:eastAsia="ar-SA"/>
    </w:rPr>
  </w:style>
  <w:style w:type="paragraph" w:customStyle="1" w:styleId="3">
    <w:name w:val="Пункт_3"/>
    <w:basedOn w:val="a2"/>
    <w:rsid w:val="00E902D0"/>
    <w:pPr>
      <w:numPr>
        <w:ilvl w:val="2"/>
        <w:numId w:val="3"/>
      </w:numPr>
      <w:spacing w:after="0" w:line="360" w:lineRule="auto"/>
      <w:ind w:hanging="180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iceouttxt4">
    <w:name w:val="iceouttxt4"/>
    <w:basedOn w:val="a3"/>
    <w:rsid w:val="00E902D0"/>
  </w:style>
  <w:style w:type="paragraph" w:customStyle="1" w:styleId="16">
    <w:name w:val="Знак Знак1 Знак"/>
    <w:basedOn w:val="a2"/>
    <w:rsid w:val="00E902D0"/>
    <w:pPr>
      <w:tabs>
        <w:tab w:val="num" w:pos="360"/>
      </w:tabs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paragraph" w:styleId="aff8">
    <w:name w:val="List Paragraph"/>
    <w:basedOn w:val="a2"/>
    <w:uiPriority w:val="34"/>
    <w:qFormat/>
    <w:rsid w:val="00E902D0"/>
    <w:pPr>
      <w:ind w:left="720"/>
      <w:contextualSpacing/>
    </w:pPr>
    <w:rPr>
      <w:rFonts w:ascii="Calibri" w:eastAsia="Calibri" w:hAnsi="Calibri" w:cs="Times New Roman"/>
    </w:rPr>
  </w:style>
  <w:style w:type="paragraph" w:customStyle="1" w:styleId="aff9">
    <w:name w:val="Подраздел"/>
    <w:basedOn w:val="a2"/>
    <w:semiHidden/>
    <w:rsid w:val="00E902D0"/>
    <w:pPr>
      <w:suppressAutoHyphens/>
      <w:spacing w:before="240" w:after="120" w:line="240" w:lineRule="auto"/>
      <w:jc w:val="center"/>
    </w:pPr>
    <w:rPr>
      <w:rFonts w:ascii="TimesDL" w:eastAsia="Times New Roman" w:hAnsi="TimesDL" w:cs="Times New Roman"/>
      <w:b/>
      <w:smallCaps/>
      <w:spacing w:val="-2"/>
      <w:sz w:val="24"/>
      <w:szCs w:val="20"/>
      <w:lang w:eastAsia="ru-RU"/>
    </w:rPr>
  </w:style>
  <w:style w:type="paragraph" w:customStyle="1" w:styleId="310">
    <w:name w:val="Основной текст с отступом 31"/>
    <w:basedOn w:val="a2"/>
    <w:rsid w:val="00E902D0"/>
    <w:pPr>
      <w:widowControl w:val="0"/>
      <w:overflowPunct w:val="0"/>
      <w:autoSpaceDE w:val="0"/>
      <w:autoSpaceDN w:val="0"/>
      <w:adjustRightInd w:val="0"/>
      <w:spacing w:after="0" w:line="240" w:lineRule="auto"/>
      <w:ind w:firstLine="567"/>
      <w:jc w:val="both"/>
      <w:textAlignment w:val="baseline"/>
    </w:pPr>
    <w:rPr>
      <w:rFonts w:ascii="Arial" w:eastAsia="Times New Roman" w:hAnsi="Arial" w:cs="Times New Roman"/>
      <w:sz w:val="18"/>
      <w:szCs w:val="20"/>
      <w:lang w:eastAsia="ru-RU"/>
    </w:rPr>
  </w:style>
  <w:style w:type="character" w:customStyle="1" w:styleId="iceouttxt1">
    <w:name w:val="iceouttxt1"/>
    <w:rsid w:val="00E902D0"/>
    <w:rPr>
      <w:rFonts w:ascii="Arial" w:hAnsi="Arial" w:cs="Arial" w:hint="default"/>
      <w:color w:val="666666"/>
      <w:sz w:val="18"/>
      <w:szCs w:val="18"/>
    </w:rPr>
  </w:style>
  <w:style w:type="character" w:customStyle="1" w:styleId="affa">
    <w:name w:val="Схема документа Знак"/>
    <w:link w:val="affb"/>
    <w:rsid w:val="00E902D0"/>
    <w:rPr>
      <w:rFonts w:ascii="Tahoma" w:hAnsi="Tahoma" w:cs="Tahoma"/>
      <w:shd w:val="clear" w:color="auto" w:fill="000080"/>
    </w:rPr>
  </w:style>
  <w:style w:type="paragraph" w:styleId="affb">
    <w:name w:val="Document Map"/>
    <w:basedOn w:val="a2"/>
    <w:link w:val="affa"/>
    <w:rsid w:val="00E902D0"/>
    <w:pPr>
      <w:shd w:val="clear" w:color="auto" w:fill="000080"/>
      <w:spacing w:after="0" w:line="240" w:lineRule="auto"/>
    </w:pPr>
    <w:rPr>
      <w:rFonts w:ascii="Tahoma" w:hAnsi="Tahoma" w:cs="Tahoma"/>
    </w:rPr>
  </w:style>
  <w:style w:type="character" w:customStyle="1" w:styleId="17">
    <w:name w:val="Схема документа Знак1"/>
    <w:basedOn w:val="a3"/>
    <w:rsid w:val="00E902D0"/>
    <w:rPr>
      <w:rFonts w:ascii="Tahoma" w:hAnsi="Tahoma" w:cs="Tahoma"/>
      <w:sz w:val="16"/>
      <w:szCs w:val="16"/>
    </w:rPr>
  </w:style>
  <w:style w:type="paragraph" w:customStyle="1" w:styleId="-3">
    <w:name w:val="Пункт-3"/>
    <w:basedOn w:val="a2"/>
    <w:rsid w:val="00E902D0"/>
    <w:pPr>
      <w:tabs>
        <w:tab w:val="num" w:pos="2694"/>
      </w:tabs>
      <w:spacing w:after="0" w:line="288" w:lineRule="auto"/>
      <w:ind w:left="99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4">
    <w:name w:val="Пункт-4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6">
    <w:name w:val="Пункт-6"/>
    <w:basedOn w:val="a2"/>
    <w:rsid w:val="00E902D0"/>
    <w:pPr>
      <w:tabs>
        <w:tab w:val="num" w:pos="2574"/>
      </w:tabs>
      <w:spacing w:after="0" w:line="288" w:lineRule="auto"/>
      <w:ind w:left="873"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-7">
    <w:name w:val="Пункт-7"/>
    <w:basedOn w:val="a2"/>
    <w:rsid w:val="00E902D0"/>
    <w:pPr>
      <w:tabs>
        <w:tab w:val="num" w:pos="1701"/>
      </w:tabs>
      <w:spacing w:after="0" w:line="288" w:lineRule="auto"/>
      <w:ind w:firstLine="567"/>
      <w:jc w:val="both"/>
    </w:pPr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0">
    <w:name w:val="Основной текст 21"/>
    <w:basedOn w:val="a2"/>
    <w:rsid w:val="00E902D0"/>
    <w:pPr>
      <w:spacing w:after="0" w:line="480" w:lineRule="auto"/>
    </w:pPr>
    <w:rPr>
      <w:rFonts w:ascii="Times New Roman" w:eastAsia="Times New Roman" w:hAnsi="Times New Roman" w:cs="Times New Roman"/>
      <w:szCs w:val="20"/>
      <w:lang w:eastAsia="ru-RU"/>
    </w:rPr>
  </w:style>
  <w:style w:type="character" w:customStyle="1" w:styleId="dynatree-title">
    <w:name w:val="dynatree-title"/>
    <w:rsid w:val="00E902D0"/>
  </w:style>
  <w:style w:type="paragraph" w:customStyle="1" w:styleId="ConsPlusCell">
    <w:name w:val="ConsPlusCell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fc">
    <w:name w:val="Цветовое выделение"/>
    <w:uiPriority w:val="99"/>
    <w:rsid w:val="00E902D0"/>
    <w:rPr>
      <w:b/>
      <w:color w:val="000080"/>
    </w:rPr>
  </w:style>
  <w:style w:type="paragraph" w:customStyle="1" w:styleId="affd">
    <w:name w:val="Нормальный (таблица)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affe">
    <w:name w:val="Прижатый влево"/>
    <w:basedOn w:val="a2"/>
    <w:next w:val="a2"/>
    <w:uiPriority w:val="99"/>
    <w:rsid w:val="00E902D0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customStyle="1" w:styleId="Times12">
    <w:name w:val="Times 12"/>
    <w:basedOn w:val="a2"/>
    <w:rsid w:val="00E902D0"/>
    <w:pPr>
      <w:widowControl w:val="0"/>
      <w:suppressAutoHyphens/>
      <w:overflowPunct w:val="0"/>
      <w:autoSpaceDE w:val="0"/>
      <w:spacing w:after="0" w:line="240" w:lineRule="auto"/>
    </w:pPr>
    <w:rPr>
      <w:rFonts w:ascii="Times New Roman" w:eastAsia="Arial Unicode MS" w:hAnsi="Times New Roman" w:cs="Times New Roman"/>
      <w:bCs/>
      <w:kern w:val="2"/>
      <w:sz w:val="24"/>
      <w:lang w:eastAsia="ru-RU"/>
    </w:rPr>
  </w:style>
  <w:style w:type="paragraph" w:customStyle="1" w:styleId="afff">
    <w:name w:val="Ариал"/>
    <w:basedOn w:val="a2"/>
    <w:rsid w:val="00E902D0"/>
    <w:pPr>
      <w:widowControl w:val="0"/>
      <w:suppressAutoHyphens/>
      <w:spacing w:before="120" w:after="120" w:line="240" w:lineRule="auto"/>
      <w:ind w:firstLine="851"/>
    </w:pPr>
    <w:rPr>
      <w:rFonts w:ascii="Arial" w:eastAsia="Calibri" w:hAnsi="Arial" w:cs="Arial"/>
      <w:kern w:val="2"/>
      <w:sz w:val="24"/>
      <w:szCs w:val="24"/>
      <w:lang w:eastAsia="ru-RU"/>
    </w:rPr>
  </w:style>
  <w:style w:type="paragraph" w:customStyle="1" w:styleId="afff0">
    <w:name w:val="Ариал Таблица"/>
    <w:basedOn w:val="afff"/>
    <w:rsid w:val="00E902D0"/>
    <w:pPr>
      <w:spacing w:before="0" w:after="0"/>
      <w:ind w:firstLine="0"/>
    </w:pPr>
    <w:rPr>
      <w:rFonts w:cs="Times New Roman"/>
      <w:szCs w:val="20"/>
      <w:lang w:val="x-none"/>
    </w:rPr>
  </w:style>
  <w:style w:type="paragraph" w:customStyle="1" w:styleId="afff1">
    <w:name w:val="Пункт б/н"/>
    <w:basedOn w:val="a2"/>
    <w:rsid w:val="00E902D0"/>
    <w:pPr>
      <w:widowControl w:val="0"/>
      <w:suppressAutoHyphens/>
      <w:spacing w:after="0" w:line="240" w:lineRule="auto"/>
      <w:ind w:left="1134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paragraph" w:customStyle="1" w:styleId="Standard">
    <w:name w:val="Standard"/>
    <w:rsid w:val="00E902D0"/>
    <w:pPr>
      <w:suppressAutoHyphens/>
      <w:autoSpaceDN w:val="0"/>
      <w:spacing w:after="0" w:line="360" w:lineRule="auto"/>
      <w:ind w:firstLine="567"/>
      <w:jc w:val="both"/>
    </w:pPr>
    <w:rPr>
      <w:rFonts w:ascii="Times New Roman" w:eastAsia="Times New Roman" w:hAnsi="Times New Roman" w:cs="Times New Roman"/>
      <w:kern w:val="3"/>
      <w:sz w:val="28"/>
      <w:szCs w:val="20"/>
      <w:lang w:eastAsia="ru-RU"/>
    </w:rPr>
  </w:style>
  <w:style w:type="paragraph" w:customStyle="1" w:styleId="afff2">
    <w:name w:val="Таблица шапка"/>
    <w:basedOn w:val="Standard"/>
    <w:rsid w:val="00E902D0"/>
    <w:pPr>
      <w:keepNext/>
      <w:spacing w:before="40" w:after="40" w:line="240" w:lineRule="auto"/>
      <w:ind w:left="57" w:right="57" w:firstLine="0"/>
      <w:jc w:val="left"/>
    </w:pPr>
    <w:rPr>
      <w:sz w:val="22"/>
    </w:rPr>
  </w:style>
  <w:style w:type="paragraph" w:customStyle="1" w:styleId="afff3">
    <w:name w:val="Таблица текст"/>
    <w:basedOn w:val="Standard"/>
    <w:rsid w:val="00E902D0"/>
    <w:pPr>
      <w:spacing w:before="40" w:after="40" w:line="240" w:lineRule="auto"/>
      <w:ind w:left="57" w:right="57" w:firstLine="0"/>
      <w:jc w:val="left"/>
    </w:pPr>
    <w:rPr>
      <w:sz w:val="24"/>
    </w:rPr>
  </w:style>
  <w:style w:type="numbering" w:customStyle="1" w:styleId="WW8Num18">
    <w:name w:val="WW8Num18"/>
    <w:rsid w:val="00E902D0"/>
    <w:pPr>
      <w:numPr>
        <w:numId w:val="14"/>
      </w:numPr>
    </w:pPr>
  </w:style>
  <w:style w:type="character" w:customStyle="1" w:styleId="b-pricevalue">
    <w:name w:val="b-price__value"/>
    <w:basedOn w:val="a3"/>
    <w:uiPriority w:val="99"/>
    <w:rsid w:val="00DF3258"/>
    <w:rPr>
      <w:rFonts w:cs="Times New Roman"/>
    </w:rPr>
  </w:style>
  <w:style w:type="character" w:customStyle="1" w:styleId="b-product-versiontitle-text">
    <w:name w:val="b-product-version__title-text"/>
    <w:basedOn w:val="a3"/>
    <w:uiPriority w:val="99"/>
    <w:rsid w:val="00DF3258"/>
    <w:rPr>
      <w:rFonts w:cs="Times New Roman"/>
    </w:rPr>
  </w:style>
  <w:style w:type="character" w:styleId="afff4">
    <w:name w:val="Strong"/>
    <w:basedOn w:val="a3"/>
    <w:qFormat/>
    <w:rsid w:val="00DF3258"/>
    <w:rPr>
      <w:rFonts w:cs="Times New Roman"/>
      <w:b/>
      <w:bCs/>
    </w:rPr>
  </w:style>
  <w:style w:type="character" w:customStyle="1" w:styleId="b-linktext">
    <w:name w:val="b-link__text"/>
    <w:basedOn w:val="a3"/>
    <w:rsid w:val="004D6076"/>
  </w:style>
  <w:style w:type="paragraph" w:customStyle="1" w:styleId="Text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customStyle="1" w:styleId="text0">
    <w:name w:val="text"/>
    <w:basedOn w:val="a2"/>
    <w:rsid w:val="004F555B"/>
    <w:pPr>
      <w:spacing w:after="24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8">
    <w:name w:val="Абзац списка1"/>
    <w:basedOn w:val="a2"/>
    <w:rsid w:val="008676ED"/>
    <w:pPr>
      <w:suppressAutoHyphens/>
      <w:ind w:left="720"/>
      <w:contextualSpacing/>
    </w:pPr>
    <w:rPr>
      <w:rFonts w:ascii="Calibri" w:eastAsia="Calibri" w:hAnsi="Calibri" w:cs="Times New Roman"/>
      <w:kern w:val="1"/>
    </w:rPr>
  </w:style>
  <w:style w:type="paragraph" w:customStyle="1" w:styleId="afff5">
    <w:name w:val="Содержимое таблицы"/>
    <w:basedOn w:val="a2"/>
    <w:rsid w:val="0022669D"/>
    <w:pPr>
      <w:widowControl w:val="0"/>
      <w:suppressLineNumbers/>
      <w:suppressAutoHyphens/>
      <w:spacing w:after="0" w:line="240" w:lineRule="auto"/>
    </w:pPr>
    <w:rPr>
      <w:rFonts w:ascii="Times New Roman" w:eastAsia="Andale Sans UI" w:hAnsi="Times New Roman" w:cs="Times New Roman"/>
      <w:kern w:val="1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://www.zakupki.gov.ru" TargetMode="External"/><Relationship Id="rId18" Type="http://schemas.openxmlformats.org/officeDocument/2006/relationships/hyperlink" Target="http://www.zakupki.gov.ru" TargetMode="External"/><Relationship Id="rId26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yperlink" Target="mailto:zakupki@pgbip.ru" TargetMode="Externa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2740;fld=134;dst=100189" TargetMode="External"/><Relationship Id="rId17" Type="http://schemas.openxmlformats.org/officeDocument/2006/relationships/hyperlink" Target="consultantplus://offline/main?base=LAW;n=112740;fld=134;dst=100189" TargetMode="External"/><Relationship Id="rId25" Type="http://schemas.openxmlformats.org/officeDocument/2006/relationships/hyperlink" Target="http://www.zakupki.gov.ru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a-k-d.ru" TargetMode="External"/><Relationship Id="rId20" Type="http://schemas.openxmlformats.org/officeDocument/2006/relationships/hyperlink" Target="http://www.a-k-d.ru" TargetMode="External"/><Relationship Id="rId29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24" Type="http://schemas.openxmlformats.org/officeDocument/2006/relationships/hyperlink" Target="http://www.a-k-d.ru" TargetMode="External"/><Relationship Id="rId32" Type="http://schemas.openxmlformats.org/officeDocument/2006/relationships/theme" Target="theme/theme1.xml"/><Relationship Id="rId5" Type="http://schemas.openxmlformats.org/officeDocument/2006/relationships/settings" Target="settings.xml"/><Relationship Id="rId15" Type="http://schemas.openxmlformats.org/officeDocument/2006/relationships/hyperlink" Target="http://www.zakupki.gov.ru" TargetMode="External"/><Relationship Id="rId23" Type="http://schemas.openxmlformats.org/officeDocument/2006/relationships/hyperlink" Target="http://www.a-k-d.ru" TargetMode="External"/><Relationship Id="rId28" Type="http://schemas.openxmlformats.org/officeDocument/2006/relationships/hyperlink" Target="http://www.a-k-d.ru" TargetMode="Externa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" TargetMode="External"/><Relationship Id="rId31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hyperlink" Target="http://www.zakupki.gov.ru" TargetMode="External"/><Relationship Id="rId27" Type="http://schemas.openxmlformats.org/officeDocument/2006/relationships/hyperlink" Target="http://www.zakupki.gov.ru" TargetMode="External"/><Relationship Id="rId30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E6D4000-FCFD-47B6-8E71-EF782D7853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18</Pages>
  <Words>6642</Words>
  <Characters>37864</Characters>
  <Application>Microsoft Office Word</Application>
  <DocSecurity>0</DocSecurity>
  <Lines>315</Lines>
  <Paragraphs>88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44418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Золин Дмитрий Эдуардович</cp:lastModifiedBy>
  <cp:revision>3</cp:revision>
  <cp:lastPrinted>2015-02-17T04:12:00Z</cp:lastPrinted>
  <dcterms:created xsi:type="dcterms:W3CDTF">2016-03-02T06:46:00Z</dcterms:created>
  <dcterms:modified xsi:type="dcterms:W3CDTF">2016-03-09T12:29:00Z</dcterms:modified>
</cp:coreProperties>
</file>