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E4" w:rsidRPr="009336F0" w:rsidRDefault="0068406E">
      <w:pPr>
        <w:pStyle w:val="1"/>
        <w:jc w:val="center"/>
        <w:rPr>
          <w:rFonts w:eastAsia="Times New Roman"/>
          <w:sz w:val="28"/>
          <w:szCs w:val="28"/>
        </w:rPr>
      </w:pPr>
      <w:r w:rsidRPr="009336F0">
        <w:rPr>
          <w:rFonts w:eastAsia="Times New Roman"/>
          <w:sz w:val="28"/>
          <w:szCs w:val="28"/>
        </w:rPr>
        <w:t>ПРОТОКОЛ №Z024216</w:t>
      </w:r>
      <w:r w:rsidRPr="009336F0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9336F0">
        <w:rPr>
          <w:rFonts w:eastAsia="Times New Roman"/>
          <w:sz w:val="28"/>
          <w:szCs w:val="28"/>
        </w:rPr>
        <w:t xml:space="preserve"> </w:t>
      </w:r>
      <w:r w:rsidRPr="009336F0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поставку стеновых панелей на объект «Пешеходно-технологическая галерея между РО блока №3 и СК (переходные мосты)» (лот № 334)»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10"/>
        <w:gridCol w:w="7684"/>
      </w:tblGrid>
      <w:tr w:rsidR="003265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65E4" w:rsidRDefault="006840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265E4" w:rsidRDefault="0068406E" w:rsidP="009336F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04.07.2013 г.</w:t>
            </w:r>
          </w:p>
        </w:tc>
      </w:tr>
    </w:tbl>
    <w:p w:rsidR="003265E4" w:rsidRDefault="0068406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Z024216.</w:t>
      </w:r>
      <w:r>
        <w:rPr>
          <w:rFonts w:eastAsia="Times New Roman"/>
        </w:rPr>
        <w:br/>
        <w:t>Номер протокола: Z024216.</w:t>
      </w:r>
      <w:r>
        <w:rPr>
          <w:rFonts w:eastAsia="Times New Roman"/>
        </w:rPr>
        <w:br/>
        <w:t xml:space="preserve">Дата протокола: 04.07.2013 г. </w:t>
      </w:r>
    </w:p>
    <w:p w:rsidR="003265E4" w:rsidRDefault="0068406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3265E4" w:rsidRDefault="0068406E" w:rsidP="009336F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 стеновых панелей на объект «Пешеходно-технологическая галерея между РО блока №3 и СК (переходные мосты)» (лот № 334). Извещение о проведении запроса цен было размещено на сайте http://www.a-k-d.ru в сети Интернет 20.06.2013</w:t>
      </w:r>
      <w:r w:rsidR="009336F0">
        <w:rPr>
          <w:rFonts w:eastAsia="Times New Roman"/>
        </w:rPr>
        <w:t xml:space="preserve"> г.</w:t>
      </w:r>
    </w:p>
    <w:p w:rsidR="009336F0" w:rsidRDefault="0068406E" w:rsidP="009336F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9336F0">
        <w:rPr>
          <w:rFonts w:eastAsia="Times New Roman"/>
        </w:rPr>
        <w:t xml:space="preserve"> </w:t>
      </w:r>
      <w:r>
        <w:rPr>
          <w:rFonts w:eastAsia="Times New Roman"/>
        </w:rPr>
        <w:t>«Единая коми</w:t>
      </w:r>
      <w:r w:rsidR="009336F0">
        <w:rPr>
          <w:rFonts w:eastAsia="Times New Roman"/>
        </w:rPr>
        <w:t>ссия Волгодонского филиала ОАО «</w:t>
      </w:r>
      <w:r>
        <w:rPr>
          <w:rFonts w:eastAsia="Times New Roman"/>
        </w:rPr>
        <w:t>НИАЭП» (далее – Единая комиссия).</w:t>
      </w:r>
    </w:p>
    <w:p w:rsidR="003265E4" w:rsidRDefault="0068406E" w:rsidP="009336F0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265E4" w:rsidRDefault="0068406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  <w:r w:rsidR="009336F0">
        <w:rPr>
          <w:rFonts w:eastAsia="Times New Roman"/>
        </w:rPr>
        <w:t xml:space="preserve"> – </w:t>
      </w:r>
      <w:r w:rsidR="009336F0" w:rsidRPr="009336F0">
        <w:rPr>
          <w:rFonts w:eastAsia="Times New Roman"/>
          <w:i/>
        </w:rPr>
        <w:t>председатель комиссии</w:t>
      </w:r>
    </w:p>
    <w:p w:rsidR="003265E4" w:rsidRDefault="0068406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  <w:r w:rsidR="009336F0">
        <w:rPr>
          <w:rFonts w:eastAsia="Times New Roman"/>
        </w:rPr>
        <w:t xml:space="preserve"> – </w:t>
      </w:r>
      <w:r w:rsidR="009336F0" w:rsidRPr="009336F0">
        <w:rPr>
          <w:rFonts w:eastAsia="Times New Roman"/>
          <w:i/>
        </w:rPr>
        <w:t>секретарь комиссии (без права голоса)</w:t>
      </w:r>
    </w:p>
    <w:p w:rsidR="003265E4" w:rsidRDefault="0068406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9336F0">
        <w:rPr>
          <w:rFonts w:eastAsia="Times New Roman"/>
        </w:rPr>
        <w:t xml:space="preserve"> – </w:t>
      </w:r>
      <w:r w:rsidR="009336F0" w:rsidRPr="009336F0">
        <w:rPr>
          <w:rFonts w:eastAsia="Times New Roman"/>
          <w:i/>
        </w:rPr>
        <w:t>член комиссии с правом «вето»</w:t>
      </w:r>
    </w:p>
    <w:p w:rsidR="009336F0" w:rsidRDefault="009336F0" w:rsidP="009336F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9336F0" w:rsidRDefault="009336F0" w:rsidP="009336F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3265E4" w:rsidRDefault="0068406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3265E4" w:rsidRDefault="0068406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3265E4" w:rsidRDefault="0068406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3265E4" w:rsidRDefault="0068406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3265E4" w:rsidRDefault="0068406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3265E4" w:rsidRDefault="0068406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3265E4" w:rsidRDefault="0068406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3265E4" w:rsidRDefault="0068406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3265E4" w:rsidRDefault="0068406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3265E4" w:rsidRDefault="009336F0" w:rsidP="009336F0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12</w:t>
      </w:r>
      <w:r w:rsidR="0068406E">
        <w:rPr>
          <w:rFonts w:eastAsia="Times New Roman"/>
        </w:rPr>
        <w:t xml:space="preserve"> членов Единой комиссии</w:t>
      </w:r>
      <w:r>
        <w:rPr>
          <w:rFonts w:eastAsia="Times New Roman"/>
        </w:rPr>
        <w:t>, с правом голоса,</w:t>
      </w:r>
      <w:r w:rsidR="0068406E">
        <w:rPr>
          <w:rFonts w:eastAsia="Times New Roman"/>
        </w:rPr>
        <w:t xml:space="preserve"> на заседании присутствовали </w:t>
      </w:r>
      <w:r>
        <w:rPr>
          <w:rFonts w:eastAsia="Times New Roman"/>
        </w:rPr>
        <w:t>8</w:t>
      </w:r>
      <w:r w:rsidR="0068406E">
        <w:rPr>
          <w:rFonts w:eastAsia="Times New Roman"/>
        </w:rPr>
        <w:t>. Кворум состоялся.</w:t>
      </w:r>
    </w:p>
    <w:p w:rsidR="003265E4" w:rsidRDefault="0068406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запроса цен, являются следующие: </w:t>
      </w:r>
    </w:p>
    <w:p w:rsidR="003265E4" w:rsidRDefault="0068406E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</w:t>
      </w:r>
      <w:r w:rsidR="009336F0">
        <w:rPr>
          <w:rFonts w:eastAsia="Times New Roman"/>
        </w:rPr>
        <w:t>альная цена договора: 3 014 897,</w:t>
      </w:r>
      <w:r>
        <w:rPr>
          <w:rFonts w:eastAsia="Times New Roman"/>
        </w:rPr>
        <w:t xml:space="preserve">11 </w:t>
      </w:r>
      <w:r w:rsidR="009336F0">
        <w:rPr>
          <w:rFonts w:eastAsia="Times New Roman"/>
        </w:rPr>
        <w:t xml:space="preserve">руб. </w:t>
      </w:r>
      <w:r>
        <w:rPr>
          <w:rFonts w:eastAsia="Times New Roman"/>
        </w:rPr>
        <w:t>(три миллиона четырнадцать тысяч восемьсот девяносто семь рублей 11 копеек) с учетом НДС</w:t>
      </w:r>
      <w:r w:rsidR="009336F0">
        <w:rPr>
          <w:rFonts w:eastAsia="Times New Roman"/>
        </w:rPr>
        <w:t>.</w:t>
      </w:r>
    </w:p>
    <w:p w:rsidR="003265E4" w:rsidRDefault="0068406E" w:rsidP="009336F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Волгодонск-28, строительная площадка</w:t>
      </w:r>
      <w:r w:rsidR="009336F0">
        <w:rPr>
          <w:rFonts w:eastAsia="Times New Roman"/>
        </w:rPr>
        <w:t xml:space="preserve"> энергоблока № 3 Ростовской АЭС.</w:t>
      </w:r>
    </w:p>
    <w:p w:rsidR="003265E4" w:rsidRDefault="0068406E" w:rsidP="009336F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lastRenderedPageBreak/>
        <w:t>Срок исполнения договора: срок поставки товара</w:t>
      </w:r>
      <w:r w:rsidR="009336F0">
        <w:rPr>
          <w:rFonts w:eastAsia="Times New Roman"/>
        </w:rPr>
        <w:t xml:space="preserve"> –</w:t>
      </w:r>
      <w:r>
        <w:rPr>
          <w:rFonts w:eastAsia="Times New Roman"/>
        </w:rPr>
        <w:t xml:space="preserve"> согласно графику поста</w:t>
      </w:r>
      <w:r w:rsidR="009336F0">
        <w:rPr>
          <w:rFonts w:eastAsia="Times New Roman"/>
        </w:rPr>
        <w:t xml:space="preserve">вки (Том 2 «Техническая часть»). </w:t>
      </w:r>
      <w:r w:rsidR="009336F0" w:rsidRPr="00605BAC">
        <w:rPr>
          <w:rFonts w:eastAsia="Calibri"/>
        </w:rPr>
        <w:t xml:space="preserve">Объем </w:t>
      </w:r>
      <w:r w:rsidR="009336F0">
        <w:rPr>
          <w:rFonts w:eastAsia="Calibri"/>
        </w:rPr>
        <w:t xml:space="preserve">поставки </w:t>
      </w:r>
      <w:r w:rsidR="009336F0" w:rsidRPr="00605BAC">
        <w:rPr>
          <w:rFonts w:eastAsia="Calibri"/>
        </w:rPr>
        <w:t>– в соответствии с томом 2 «Т</w:t>
      </w:r>
      <w:r w:rsidR="009336F0">
        <w:rPr>
          <w:rFonts w:eastAsia="Calibri"/>
        </w:rPr>
        <w:t xml:space="preserve">ехническая часть» </w:t>
      </w:r>
      <w:r w:rsidR="009336F0" w:rsidRPr="00605BAC">
        <w:rPr>
          <w:rFonts w:eastAsia="Calibri"/>
        </w:rPr>
        <w:t>закупочной документации</w:t>
      </w:r>
      <w:r w:rsidR="009336F0">
        <w:rPr>
          <w:rFonts w:eastAsia="Calibri"/>
        </w:rPr>
        <w:t>.</w:t>
      </w:r>
    </w:p>
    <w:p w:rsidR="003265E4" w:rsidRDefault="0068406E" w:rsidP="009336F0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Сроки и условия оплаты товаров</w:t>
      </w:r>
      <w:r w:rsidR="009336F0">
        <w:rPr>
          <w:rFonts w:eastAsia="Times New Roman"/>
        </w:rPr>
        <w:t>: р</w:t>
      </w:r>
      <w:r>
        <w:rPr>
          <w:rFonts w:eastAsia="Times New Roman"/>
        </w:rPr>
        <w:t>асчёт 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>
        <w:rPr>
          <w:rFonts w:eastAsia="Times New Roman"/>
        </w:rPr>
        <w:t>ов</w:t>
      </w:r>
      <w:proofErr w:type="spellEnd"/>
      <w:r>
        <w:rPr>
          <w:rFonts w:eastAsia="Times New Roman"/>
        </w:rPr>
        <w:t>) приемки Материалов по количеству и качеству без отметок о выявленных Несоответствиях (без замечаний), оформленного (</w:t>
      </w:r>
      <w:proofErr w:type="spellStart"/>
      <w:r>
        <w:rPr>
          <w:rFonts w:eastAsia="Times New Roman"/>
        </w:rPr>
        <w:t>ных</w:t>
      </w:r>
      <w:proofErr w:type="spellEnd"/>
      <w:r>
        <w:rPr>
          <w:rFonts w:eastAsia="Times New Roman"/>
        </w:rPr>
        <w:t>) Покупателем, и при наличии оригиналов следующих</w:t>
      </w:r>
      <w:proofErr w:type="gramEnd"/>
      <w:r>
        <w:rPr>
          <w:rFonts w:eastAsia="Times New Roman"/>
        </w:rPr>
        <w:t xml:space="preserve"> документов: - счета Поставщика; - счета-фактуры Поставщика – 1 экз.; - товарной накладной (ф. ТОРГ-12) - 2 экз.; - транспортной накладной/ТТН (ф.1-Т) - 1 экз. </w:t>
      </w:r>
    </w:p>
    <w:p w:rsidR="009336F0" w:rsidRDefault="009336F0" w:rsidP="009336F0">
      <w:pPr>
        <w:ind w:left="1440"/>
        <w:jc w:val="both"/>
        <w:rPr>
          <w:rFonts w:eastAsia="Times New Roman"/>
        </w:rPr>
      </w:pPr>
    </w:p>
    <w:p w:rsidR="009336F0" w:rsidRDefault="0068406E" w:rsidP="009336F0">
      <w:pPr>
        <w:pStyle w:val="a4"/>
        <w:numPr>
          <w:ilvl w:val="2"/>
          <w:numId w:val="2"/>
        </w:numPr>
        <w:ind w:left="714" w:hanging="357"/>
        <w:jc w:val="both"/>
        <w:rPr>
          <w:rFonts w:eastAsia="Times New Roman"/>
        </w:rPr>
      </w:pPr>
      <w:proofErr w:type="gramStart"/>
      <w:r w:rsidRPr="009336F0">
        <w:rPr>
          <w:rFonts w:eastAsia="Times New Roman"/>
        </w:rPr>
        <w:t>До окончания указанного в извещении срока подачи заявок на участие в з</w:t>
      </w:r>
      <w:r w:rsidR="009336F0" w:rsidRPr="009336F0">
        <w:rPr>
          <w:rFonts w:eastAsia="Times New Roman"/>
        </w:rPr>
        <w:t xml:space="preserve">апросе цен 26.06.2013 г., 12:00, </w:t>
      </w:r>
      <w:r w:rsidR="009336F0">
        <w:t xml:space="preserve">а также до окончания срока, указанного в извещении о продлении срока подачи заявок на участие в запросе цен, 03.07.2013 г., 12:00 </w:t>
      </w:r>
      <w:r w:rsidR="009336F0" w:rsidRPr="009336F0">
        <w:rPr>
          <w:rFonts w:eastAsia="Times New Roman"/>
        </w:rPr>
        <w:t xml:space="preserve">не подана ни одна заявка на участие в запросе цен через сайт в сети Интернет </w:t>
      </w:r>
      <w:hyperlink r:id="rId5" w:history="1">
        <w:r w:rsidR="009336F0" w:rsidRPr="009336F0">
          <w:rPr>
            <w:rStyle w:val="a5"/>
            <w:rFonts w:eastAsia="Times New Roman"/>
          </w:rPr>
          <w:t>http://www.a-k-d.ru</w:t>
        </w:r>
      </w:hyperlink>
      <w:r w:rsidR="009336F0">
        <w:rPr>
          <w:rFonts w:eastAsia="Times New Roman"/>
        </w:rPr>
        <w:t>.</w:t>
      </w:r>
      <w:proofErr w:type="gramEnd"/>
    </w:p>
    <w:p w:rsidR="009336F0" w:rsidRPr="009336F0" w:rsidRDefault="009336F0" w:rsidP="009336F0">
      <w:pPr>
        <w:pStyle w:val="a4"/>
        <w:spacing w:before="100" w:beforeAutospacing="1" w:after="240"/>
        <w:ind w:left="714"/>
        <w:jc w:val="both"/>
        <w:rPr>
          <w:rFonts w:eastAsia="Times New Roman"/>
        </w:rPr>
      </w:pPr>
    </w:p>
    <w:p w:rsidR="003265E4" w:rsidRDefault="0068406E" w:rsidP="009336F0">
      <w:pPr>
        <w:pStyle w:val="a4"/>
        <w:numPr>
          <w:ilvl w:val="2"/>
          <w:numId w:val="2"/>
        </w:numPr>
        <w:spacing w:before="100" w:beforeAutospacing="1" w:after="240"/>
        <w:ind w:left="714" w:hanging="357"/>
        <w:rPr>
          <w:rFonts w:eastAsia="Times New Roman"/>
        </w:rPr>
      </w:pPr>
      <w:r w:rsidRPr="009336F0">
        <w:rPr>
          <w:rFonts w:eastAsia="Times New Roman"/>
        </w:rPr>
        <w:t>Приз</w:t>
      </w:r>
      <w:r w:rsidR="009336F0">
        <w:rPr>
          <w:rFonts w:eastAsia="Times New Roman"/>
        </w:rPr>
        <w:t>нать запрос цен несостоявшимся.</w:t>
      </w:r>
    </w:p>
    <w:p w:rsidR="009336F0" w:rsidRPr="009336F0" w:rsidRDefault="009336F0" w:rsidP="009336F0">
      <w:pPr>
        <w:pStyle w:val="a4"/>
        <w:rPr>
          <w:rFonts w:eastAsia="Times New Roman"/>
        </w:rPr>
      </w:pPr>
    </w:p>
    <w:p w:rsidR="003265E4" w:rsidRDefault="0068406E" w:rsidP="009336F0">
      <w:pPr>
        <w:pStyle w:val="a4"/>
        <w:numPr>
          <w:ilvl w:val="2"/>
          <w:numId w:val="2"/>
        </w:numPr>
        <w:spacing w:before="100" w:beforeAutospacing="1" w:after="240"/>
        <w:ind w:left="714" w:hanging="357"/>
        <w:rPr>
          <w:rFonts w:eastAsia="Times New Roman"/>
        </w:rPr>
      </w:pPr>
      <w:r w:rsidRPr="009336F0">
        <w:rPr>
          <w:rFonts w:eastAsia="Times New Roman"/>
        </w:rPr>
        <w:t xml:space="preserve">Настоящий протокол размещен на сайте http://www.a-k-d.ru. </w:t>
      </w:r>
    </w:p>
    <w:p w:rsidR="009336F0" w:rsidRPr="009336F0" w:rsidRDefault="009336F0" w:rsidP="009336F0">
      <w:pPr>
        <w:pStyle w:val="a4"/>
        <w:rPr>
          <w:rFonts w:eastAsia="Times New Roman"/>
        </w:rPr>
      </w:pPr>
    </w:p>
    <w:p w:rsidR="003265E4" w:rsidRPr="009336F0" w:rsidRDefault="0068406E" w:rsidP="009336F0">
      <w:pPr>
        <w:pStyle w:val="a4"/>
        <w:numPr>
          <w:ilvl w:val="2"/>
          <w:numId w:val="2"/>
        </w:numPr>
        <w:spacing w:before="100" w:beforeAutospacing="1" w:after="240"/>
        <w:ind w:left="714" w:hanging="357"/>
        <w:rPr>
          <w:rFonts w:eastAsia="Times New Roman"/>
        </w:rPr>
      </w:pPr>
      <w:r w:rsidRPr="009336F0">
        <w:rPr>
          <w:rFonts w:eastAsia="Times New Roman"/>
        </w:rPr>
        <w:t>Подписи:</w:t>
      </w:r>
      <w:r w:rsidRPr="009336F0"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3265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265E4" w:rsidRDefault="0068406E" w:rsidP="009336F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265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</w:p>
          <w:p w:rsidR="003265E4" w:rsidRDefault="0068406E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</w:p>
          <w:p w:rsidR="003265E4" w:rsidRDefault="0068406E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65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265E4" w:rsidRDefault="0068406E" w:rsidP="009336F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265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65E4" w:rsidRDefault="0068406E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65E4" w:rsidRDefault="0068406E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65E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265E4" w:rsidRDefault="0068406E" w:rsidP="009336F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265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</w:p>
          <w:p w:rsidR="003265E4" w:rsidRDefault="0068406E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65E4" w:rsidRDefault="0068406E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36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36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36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36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36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36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6F0" w:rsidRDefault="009336F0" w:rsidP="009336F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265E4" w:rsidRDefault="003265E4">
      <w:pPr>
        <w:rPr>
          <w:rFonts w:eastAsia="Times New Roman"/>
        </w:rPr>
      </w:pPr>
    </w:p>
    <w:sectPr w:rsidR="003265E4" w:rsidSect="009336F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4BA3"/>
    <w:multiLevelType w:val="multilevel"/>
    <w:tmpl w:val="EAF2D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1F6E26"/>
    <w:multiLevelType w:val="multilevel"/>
    <w:tmpl w:val="2C2E7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68406E"/>
    <w:rsid w:val="003265E4"/>
    <w:rsid w:val="0068406E"/>
    <w:rsid w:val="00933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5E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265E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65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265E4"/>
    <w:rPr>
      <w:b/>
      <w:bCs/>
    </w:rPr>
  </w:style>
  <w:style w:type="paragraph" w:styleId="a4">
    <w:name w:val="List Paragraph"/>
    <w:basedOn w:val="a"/>
    <w:uiPriority w:val="34"/>
    <w:qFormat/>
    <w:rsid w:val="009336F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36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2013-07-04T17:08:00Z</dcterms:created>
  <dcterms:modified xsi:type="dcterms:W3CDTF">2013-07-04T17:19:00Z</dcterms:modified>
</cp:coreProperties>
</file>