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B5" w:rsidRPr="00AF50B5" w:rsidRDefault="00AF50B5" w:rsidP="00AF50B5">
      <w:pPr>
        <w:pStyle w:val="1"/>
        <w:jc w:val="center"/>
        <w:rPr>
          <w:sz w:val="28"/>
          <w:szCs w:val="28"/>
        </w:rPr>
      </w:pPr>
      <w:r w:rsidRPr="00AF50B5">
        <w:rPr>
          <w:sz w:val="28"/>
          <w:szCs w:val="28"/>
        </w:rPr>
        <w:t>Протокол № 1823 Р4-12</w:t>
      </w:r>
      <w:r>
        <w:rPr>
          <w:sz w:val="28"/>
          <w:szCs w:val="28"/>
        </w:rPr>
        <w:t>-2</w:t>
      </w:r>
      <w:r w:rsidRPr="00AF50B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F50B5">
        <w:rPr>
          <w:sz w:val="28"/>
          <w:szCs w:val="28"/>
        </w:rPr>
        <w:t>№C019618</w:t>
      </w:r>
      <w:r>
        <w:rPr>
          <w:sz w:val="28"/>
          <w:szCs w:val="28"/>
        </w:rPr>
        <w:t xml:space="preserve">-2) </w:t>
      </w:r>
      <w:r w:rsidRPr="00AF50B5">
        <w:rPr>
          <w:sz w:val="28"/>
          <w:szCs w:val="28"/>
        </w:rPr>
        <w:t>рассмотрения заявок на участие в конкурсе в электронной форме</w:t>
      </w:r>
      <w:r w:rsidRPr="00AF50B5">
        <w:rPr>
          <w:sz w:val="28"/>
          <w:szCs w:val="28"/>
        </w:rPr>
        <w:br/>
        <w:t xml:space="preserve">«№ 1823 Р4-12 Поставка клапанов специальных </w:t>
      </w:r>
      <w:proofErr w:type="spellStart"/>
      <w:r w:rsidRPr="00AF50B5">
        <w:rPr>
          <w:sz w:val="28"/>
          <w:szCs w:val="28"/>
        </w:rPr>
        <w:t>Ду</w:t>
      </w:r>
      <w:proofErr w:type="spellEnd"/>
      <w:r w:rsidRPr="00AF50B5">
        <w:rPr>
          <w:sz w:val="28"/>
          <w:szCs w:val="28"/>
        </w:rPr>
        <w:t xml:space="preserve"> до 20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AF50B5" w:rsidTr="00A17DC5">
        <w:trPr>
          <w:tblCellSpacing w:w="15" w:type="dxa"/>
        </w:trPr>
        <w:tc>
          <w:tcPr>
            <w:tcW w:w="0" w:type="auto"/>
            <w:vAlign w:val="center"/>
          </w:tcPr>
          <w:p w:rsidR="00AF50B5" w:rsidRDefault="00AF50B5" w:rsidP="00A17DC5">
            <w:r>
              <w:t>г. Москва</w:t>
            </w:r>
          </w:p>
        </w:tc>
        <w:tc>
          <w:tcPr>
            <w:tcW w:w="0" w:type="auto"/>
            <w:vAlign w:val="center"/>
          </w:tcPr>
          <w:p w:rsidR="00AF50B5" w:rsidRDefault="00AF50B5" w:rsidP="00AF50B5">
            <w:pPr>
              <w:jc w:val="right"/>
            </w:pPr>
            <w:r>
              <w:t>Дата: 12.03.2013 г.</w:t>
            </w:r>
          </w:p>
        </w:tc>
      </w:tr>
    </w:tbl>
    <w:p w:rsidR="00AF50B5" w:rsidRDefault="00AF50B5" w:rsidP="00AF50B5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C019618.</w:t>
      </w:r>
      <w:r>
        <w:br/>
        <w:t xml:space="preserve">Номер протокола: </w:t>
      </w:r>
      <w:r w:rsidRPr="00AF50B5">
        <w:t xml:space="preserve">1823 Р4-12-2 </w:t>
      </w:r>
      <w:r>
        <w:t>(C019618-2).</w:t>
      </w:r>
      <w:r>
        <w:br/>
        <w:t xml:space="preserve">Дата протокола: 12.03.2013 г. </w:t>
      </w:r>
    </w:p>
    <w:p w:rsidR="00AF50B5" w:rsidRDefault="00AF50B5" w:rsidP="00AF50B5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AF50B5" w:rsidRDefault="00AF50B5" w:rsidP="00AF50B5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Открытый конкурс на право заключения договора на           № 1823 Р4-12 Поставка клапанов специальных </w:t>
      </w:r>
      <w:proofErr w:type="spellStart"/>
      <w:r>
        <w:t>Ду</w:t>
      </w:r>
      <w:proofErr w:type="spellEnd"/>
      <w:r>
        <w:t xml:space="preserve"> до 20 мм для сооружения энергоблока №4 Ростовской АЭС. </w:t>
      </w:r>
    </w:p>
    <w:p w:rsidR="00AF50B5" w:rsidRDefault="00AF50B5" w:rsidP="00AF50B5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01.02.2013 </w:t>
      </w:r>
    </w:p>
    <w:p w:rsidR="00AF50B5" w:rsidRDefault="00AF50B5" w:rsidP="00AF50B5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AF50B5" w:rsidRDefault="00AF50B5" w:rsidP="00AF50B5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AF50B5" w:rsidRDefault="00AF50B5" w:rsidP="00AF50B5">
      <w:pPr>
        <w:spacing w:beforeAutospacing="1" w:after="240"/>
        <w:ind w:left="720"/>
      </w:pPr>
      <w:r>
        <w:t>Из 1</w:t>
      </w:r>
      <w:r w:rsidR="00F85080">
        <w:t>7</w:t>
      </w:r>
      <w:r>
        <w:t xml:space="preserve"> членов Единой комиссии на заседании присутствовали 11. Кворум имеется.</w:t>
      </w:r>
    </w:p>
    <w:p w:rsidR="00AF50B5" w:rsidRDefault="00AF50B5" w:rsidP="00AF50B5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05.03.2013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"/>
        <w:gridCol w:w="3320"/>
        <w:gridCol w:w="1730"/>
        <w:gridCol w:w="1515"/>
        <w:gridCol w:w="1738"/>
      </w:tblGrid>
      <w:tr w:rsidR="00AF50B5" w:rsidTr="00AF50B5">
        <w:trPr>
          <w:tblCellSpacing w:w="15" w:type="dxa"/>
        </w:trPr>
        <w:tc>
          <w:tcPr>
            <w:tcW w:w="0" w:type="auto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  <w:r>
              <w:rPr>
                <w:b/>
                <w:bCs/>
              </w:rPr>
              <w:lastRenderedPageBreak/>
              <w:t>(для физического лица)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F50B5" w:rsidTr="00AF50B5">
        <w:trPr>
          <w:tblCellSpacing w:w="15" w:type="dxa"/>
        </w:trPr>
        <w:tc>
          <w:tcPr>
            <w:tcW w:w="0" w:type="auto"/>
            <w:vAlign w:val="center"/>
          </w:tcPr>
          <w:p w:rsidR="00AF50B5" w:rsidRDefault="00AF50B5" w:rsidP="00A17DC5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>ЗАО «Корпорация Сплав»</w:t>
            </w:r>
            <w:r>
              <w:br/>
              <w:t>ИНН 5321100214</w:t>
            </w:r>
          </w:p>
        </w:tc>
        <w:tc>
          <w:tcPr>
            <w:tcW w:w="0" w:type="auto"/>
            <w:vAlign w:val="center"/>
          </w:tcPr>
          <w:p w:rsidR="00AF50B5" w:rsidRDefault="00AF50B5" w:rsidP="00AF50B5">
            <w:r>
              <w:t xml:space="preserve">173021, Новгородская область, Великий Новгород, улица </w:t>
            </w:r>
            <w:proofErr w:type="spellStart"/>
            <w:r>
              <w:t>Нехинская</w:t>
            </w:r>
            <w:proofErr w:type="spellEnd"/>
            <w:r>
              <w:t xml:space="preserve"> д.61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>4 марта 2013 г. 17:05:59</w:t>
            </w:r>
          </w:p>
        </w:tc>
        <w:tc>
          <w:tcPr>
            <w:tcW w:w="0" w:type="auto"/>
            <w:vAlign w:val="center"/>
          </w:tcPr>
          <w:p w:rsidR="00AF50B5" w:rsidRDefault="00AF50B5" w:rsidP="00AF50B5">
            <w:r>
              <w:t>21 188 301.84 (двадцать один миллион сто восемьдесят восемь тысяч триста один рубль 84 копейки) с НДС</w:t>
            </w:r>
          </w:p>
        </w:tc>
      </w:tr>
      <w:tr w:rsidR="00AF50B5" w:rsidTr="00AF50B5">
        <w:trPr>
          <w:tblCellSpacing w:w="15" w:type="dxa"/>
        </w:trPr>
        <w:tc>
          <w:tcPr>
            <w:tcW w:w="0" w:type="auto"/>
            <w:vAlign w:val="center"/>
          </w:tcPr>
          <w:p w:rsidR="00AF50B5" w:rsidRDefault="00AF50B5" w:rsidP="00A17DC5">
            <w:r>
              <w:t>2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 6454042041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>4 марта 2013 г. 17:47:50</w:t>
            </w:r>
          </w:p>
        </w:tc>
        <w:tc>
          <w:tcPr>
            <w:tcW w:w="0" w:type="auto"/>
            <w:vAlign w:val="center"/>
          </w:tcPr>
          <w:p w:rsidR="00AF50B5" w:rsidRDefault="00AF50B5" w:rsidP="00AF50B5">
            <w:r>
              <w:t>21 579 700.40 (двадцать один миллион пятьсот семьдесят девять тысяч семьсот рублей 40 копеек) с НДС</w:t>
            </w:r>
          </w:p>
        </w:tc>
      </w:tr>
      <w:tr w:rsidR="00AF50B5" w:rsidTr="00AF50B5">
        <w:trPr>
          <w:tblCellSpacing w:w="15" w:type="dxa"/>
        </w:trPr>
        <w:tc>
          <w:tcPr>
            <w:tcW w:w="0" w:type="auto"/>
            <w:vAlign w:val="center"/>
          </w:tcPr>
          <w:p w:rsidR="00AF50B5" w:rsidRDefault="00AF50B5" w:rsidP="00A17DC5">
            <w:r>
              <w:t>3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 7706614573</w:t>
            </w:r>
          </w:p>
        </w:tc>
        <w:tc>
          <w:tcPr>
            <w:tcW w:w="0" w:type="auto"/>
            <w:vAlign w:val="center"/>
          </w:tcPr>
          <w:p w:rsidR="00AF50B5" w:rsidRDefault="00AF50B5" w:rsidP="00AF50B5">
            <w:r>
              <w:t xml:space="preserve">119017, Россия, </w:t>
            </w:r>
            <w:proofErr w:type="gramStart"/>
            <w:r>
              <w:t>г</w:t>
            </w:r>
            <w:proofErr w:type="gramEnd"/>
            <w:r>
              <w:t>. Москва, ул. Б.Ордынка, д. №24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>4 марта 2013 г. 19:51:16</w:t>
            </w:r>
          </w:p>
        </w:tc>
        <w:tc>
          <w:tcPr>
            <w:tcW w:w="0" w:type="auto"/>
            <w:vAlign w:val="center"/>
          </w:tcPr>
          <w:p w:rsidR="00AF50B5" w:rsidRDefault="00AF50B5" w:rsidP="00AF50B5">
            <w:r>
              <w:t>25 093 907.14 (двадцать пять миллионов девяносто три тысячи девятьсот семь рублей 14 копеек) с НДС</w:t>
            </w:r>
          </w:p>
        </w:tc>
      </w:tr>
    </w:tbl>
    <w:p w:rsidR="00AF50B5" w:rsidRDefault="00AF50B5" w:rsidP="00AF50B5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В соответствии с п. </w:t>
      </w:r>
      <w:r w:rsidR="00F85080">
        <w:t>14.9.4</w:t>
      </w:r>
      <w:r>
        <w:t xml:space="preserve">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</w:t>
      </w:r>
    </w:p>
    <w:p w:rsidR="00AF50B5" w:rsidRDefault="00AF50B5" w:rsidP="00AF50B5">
      <w:pPr>
        <w:pStyle w:val="a4"/>
        <w:numPr>
          <w:ilvl w:val="0"/>
          <w:numId w:val="2"/>
        </w:numPr>
        <w:spacing w:before="120" w:after="120"/>
        <w:ind w:left="992" w:hanging="357"/>
      </w:pPr>
      <w:r>
        <w:t>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64"/>
        <w:gridCol w:w="4681"/>
      </w:tblGrid>
      <w:tr w:rsidR="00AF50B5" w:rsidTr="00AF50B5">
        <w:trPr>
          <w:tblCellSpacing w:w="15" w:type="dxa"/>
        </w:trPr>
        <w:tc>
          <w:tcPr>
            <w:tcW w:w="0" w:type="auto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AF50B5" w:rsidTr="00AF50B5">
        <w:trPr>
          <w:tblCellSpacing w:w="15" w:type="dxa"/>
        </w:trPr>
        <w:tc>
          <w:tcPr>
            <w:tcW w:w="0" w:type="auto"/>
            <w:vAlign w:val="center"/>
          </w:tcPr>
          <w:p w:rsidR="00AF50B5" w:rsidRDefault="00AF50B5" w:rsidP="00A17DC5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>) п.14.9.4 ЕОСЗ ГК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закупке),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</w:p>
          <w:p w:rsidR="00AF50B5" w:rsidRDefault="00AF50B5" w:rsidP="00A17DC5">
            <w:r>
              <w:t xml:space="preserve">- по причине превышения начальной (максимальной) цены по Спецификации №1.2 по статье затрат «Материалы», </w:t>
            </w:r>
          </w:p>
          <w:p w:rsidR="00AF50B5" w:rsidRDefault="00AF50B5" w:rsidP="00A17DC5">
            <w:r>
              <w:t xml:space="preserve">- </w:t>
            </w:r>
            <w:proofErr w:type="gramStart"/>
            <w:r>
              <w:t>по</w:t>
            </w:r>
            <w:proofErr w:type="gramEnd"/>
            <w:r>
              <w:t xml:space="preserve"> </w:t>
            </w:r>
            <w:proofErr w:type="gramStart"/>
            <w:r>
              <w:t>поз</w:t>
            </w:r>
            <w:proofErr w:type="gramEnd"/>
            <w:r>
              <w:t xml:space="preserve">. 81-83 Спецификации 1.1 поставщиком предложены клапаны с ручным способом управления (согласно ТУ 3 742-012-62603588-2010, лист 83), что не соответствует требованиям конкурсной </w:t>
            </w:r>
            <w:r>
              <w:lastRenderedPageBreak/>
              <w:t xml:space="preserve">документации, т.к. к поставке требуются клапаны с возможностью дистанционного управления. </w:t>
            </w:r>
          </w:p>
          <w:p w:rsidR="00AF50B5" w:rsidRDefault="00AF50B5" w:rsidP="00A17DC5">
            <w:r>
              <w:t>- по Спецификации 1.2 величина смещения патрубков не соответствует требованиям конкурсной документации (согласно ТУ 3742-012-62603588-2010 лист 116, представленных участником, величина смещения патрубков составляет 25 мм, согласно документации требуется 24 мм)</w:t>
            </w:r>
          </w:p>
        </w:tc>
      </w:tr>
      <w:tr w:rsidR="00AF50B5" w:rsidTr="00AF50B5">
        <w:trPr>
          <w:tblCellSpacing w:w="15" w:type="dxa"/>
        </w:trPr>
        <w:tc>
          <w:tcPr>
            <w:tcW w:w="0" w:type="auto"/>
            <w:vAlign w:val="center"/>
          </w:tcPr>
          <w:p w:rsidR="00AF50B5" w:rsidRDefault="00AF50B5" w:rsidP="00A17DC5">
            <w:r>
              <w:lastRenderedPageBreak/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</w:p>
        </w:tc>
        <w:tc>
          <w:tcPr>
            <w:tcW w:w="0" w:type="auto"/>
            <w:vAlign w:val="center"/>
          </w:tcPr>
          <w:p w:rsidR="00AF50B5" w:rsidRDefault="00AF50B5" w:rsidP="00A17DC5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>) п.14.9.4 ЕОСЗ ГК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закупке),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</w:p>
          <w:p w:rsidR="00AF50B5" w:rsidRDefault="00AF50B5" w:rsidP="00A17DC5">
            <w:r>
              <w:t xml:space="preserve">- </w:t>
            </w:r>
            <w:proofErr w:type="gramStart"/>
            <w:r>
              <w:t>по</w:t>
            </w:r>
            <w:proofErr w:type="gramEnd"/>
            <w:r>
              <w:t xml:space="preserve"> </w:t>
            </w:r>
            <w:proofErr w:type="gramStart"/>
            <w:r>
              <w:t>поз</w:t>
            </w:r>
            <w:proofErr w:type="gramEnd"/>
            <w:r>
              <w:t>. 81-83 Спецификации 1.1 поставщиком предложены клапаны с крутящим моментом на открытие 30 Н•м, тогда как согласно конкурсной документации требуются изделия с крутящим моментом не более 25 Н•м.</w:t>
            </w:r>
          </w:p>
        </w:tc>
      </w:tr>
    </w:tbl>
    <w:p w:rsidR="00AF50B5" w:rsidRPr="000F71E5" w:rsidRDefault="00AF50B5" w:rsidP="00AF50B5">
      <w:pPr>
        <w:pStyle w:val="a4"/>
        <w:numPr>
          <w:ilvl w:val="0"/>
          <w:numId w:val="2"/>
        </w:numPr>
        <w:spacing w:before="100" w:beforeAutospacing="1" w:after="100" w:afterAutospacing="1"/>
        <w:ind w:left="993"/>
      </w:pPr>
      <w:r w:rsidRPr="00AF50B5">
        <w:t>На</w:t>
      </w:r>
      <w:r>
        <w:rPr>
          <w:szCs w:val="27"/>
        </w:rPr>
        <w:t xml:space="preserve"> основании  п. 4.14.1.8 конкурсной документации,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AF50B5" w:rsidRDefault="00AF50B5" w:rsidP="00AF50B5">
      <w:pPr>
        <w:pStyle w:val="a4"/>
        <w:numPr>
          <w:ilvl w:val="0"/>
          <w:numId w:val="4"/>
        </w:numPr>
        <w:spacing w:before="120" w:after="120"/>
        <w:ind w:left="1797" w:hanging="357"/>
      </w:pPr>
      <w:r>
        <w:t>ЗАО «Корпорация Сплав»</w:t>
      </w:r>
    </w:p>
    <w:p w:rsidR="00AF50B5" w:rsidRDefault="00AF50B5" w:rsidP="00AF50B5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AF50B5" w:rsidRDefault="00AF50B5" w:rsidP="00AF50B5">
      <w:pPr>
        <w:numPr>
          <w:ilvl w:val="0"/>
          <w:numId w:val="1"/>
        </w:numPr>
        <w:spacing w:before="100" w:beforeAutospacing="1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AF50B5" w:rsidTr="00AF50B5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AF50B5" w:rsidRDefault="00AF50B5" w:rsidP="00A17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Опросный лист прилагается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F50B5">
            <w:r>
              <w:t>Опросный лист прилагается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  <w:tr w:rsidR="00AF50B5" w:rsidTr="00AF50B5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F50B5" w:rsidRDefault="00AF50B5" w:rsidP="00A17DC5">
            <w:r>
              <w:t>__________________</w:t>
            </w:r>
          </w:p>
        </w:tc>
      </w:tr>
    </w:tbl>
    <w:p w:rsidR="00675DA0" w:rsidRPr="00AF50B5" w:rsidRDefault="00675DA0">
      <w:pPr>
        <w:rPr>
          <w:sz w:val="2"/>
          <w:szCs w:val="2"/>
        </w:rPr>
      </w:pPr>
    </w:p>
    <w:sectPr w:rsidR="00675DA0" w:rsidRPr="00AF50B5" w:rsidSect="00AF50B5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433AC"/>
    <w:multiLevelType w:val="multilevel"/>
    <w:tmpl w:val="B7C21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913009"/>
    <w:multiLevelType w:val="hybridMultilevel"/>
    <w:tmpl w:val="2DC8A2DC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9C804D9"/>
    <w:multiLevelType w:val="hybridMultilevel"/>
    <w:tmpl w:val="3B8CB5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589505C"/>
    <w:multiLevelType w:val="multilevel"/>
    <w:tmpl w:val="0666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0B5"/>
    <w:rsid w:val="0008164F"/>
    <w:rsid w:val="00675DA0"/>
    <w:rsid w:val="00AF50B5"/>
    <w:rsid w:val="00F8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F50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F50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F50B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F50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780</Words>
  <Characters>4450</Characters>
  <Application>Microsoft Office Word</Application>
  <DocSecurity>0</DocSecurity>
  <Lines>37</Lines>
  <Paragraphs>10</Paragraphs>
  <ScaleCrop>false</ScaleCrop>
  <Company>NIAEP</Company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2013-03-12T14:01:00Z</cp:lastPrinted>
  <dcterms:created xsi:type="dcterms:W3CDTF">2013-03-12T12:45:00Z</dcterms:created>
  <dcterms:modified xsi:type="dcterms:W3CDTF">2013-03-12T14:02:00Z</dcterms:modified>
</cp:coreProperties>
</file>