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ADE" w:rsidRPr="005B5ADE" w:rsidRDefault="005B5ADE" w:rsidP="005B5AD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sz w:val="28"/>
          <w:szCs w:val="28"/>
          <w:lang w:val="ru-RU"/>
        </w:rPr>
      </w:pPr>
      <w:bookmarkStart w:id="0" w:name="_Toc389054337"/>
      <w:r w:rsidRPr="005B5ADE">
        <w:rPr>
          <w:sz w:val="28"/>
          <w:szCs w:val="28"/>
        </w:rPr>
        <w:t>Техническ</w:t>
      </w:r>
      <w:bookmarkEnd w:id="0"/>
      <w:r w:rsidRPr="005B5ADE">
        <w:rPr>
          <w:sz w:val="28"/>
          <w:szCs w:val="28"/>
          <w:lang w:val="ru-RU"/>
        </w:rPr>
        <w:t>ое задание</w:t>
      </w:r>
    </w:p>
    <w:p w:rsidR="005B5ADE" w:rsidRDefault="005B5ADE" w:rsidP="005B5AD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1" w:name="_Toc370812246"/>
    </w:p>
    <w:bookmarkEnd w:id="1"/>
    <w:tbl>
      <w:tblPr>
        <w:tblW w:w="490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1"/>
        <w:gridCol w:w="3698"/>
        <w:gridCol w:w="3433"/>
        <w:gridCol w:w="794"/>
        <w:gridCol w:w="925"/>
      </w:tblGrid>
      <w:tr w:rsidR="005B5ADE" w:rsidTr="00813969">
        <w:tc>
          <w:tcPr>
            <w:tcW w:w="283" w:type="pct"/>
          </w:tcPr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№</w:t>
            </w: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C334AA">
              <w:rPr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C334AA">
              <w:rPr>
                <w:b/>
                <w:bCs/>
                <w:sz w:val="18"/>
                <w:szCs w:val="18"/>
              </w:rPr>
              <w:t>/</w:t>
            </w:r>
            <w:proofErr w:type="spellStart"/>
            <w:r w:rsidRPr="00C334AA">
              <w:rPr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71" w:type="pct"/>
          </w:tcPr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Наименование</w:t>
            </w:r>
            <w:r w:rsidRPr="00C334AA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C334AA">
              <w:rPr>
                <w:b/>
                <w:bCs/>
                <w:sz w:val="18"/>
                <w:szCs w:val="18"/>
              </w:rPr>
              <w:t>ТМЦ</w:t>
            </w:r>
          </w:p>
        </w:tc>
        <w:tc>
          <w:tcPr>
            <w:tcW w:w="1830" w:type="pct"/>
          </w:tcPr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ind w:firstLine="709"/>
              <w:jc w:val="left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Требования, к качеству, технич</w:t>
            </w:r>
            <w:r w:rsidRPr="00C334AA">
              <w:rPr>
                <w:b/>
                <w:bCs/>
                <w:sz w:val="18"/>
                <w:szCs w:val="18"/>
              </w:rPr>
              <w:t>е</w:t>
            </w:r>
            <w:r w:rsidRPr="00C334AA">
              <w:rPr>
                <w:b/>
                <w:bCs/>
                <w:sz w:val="18"/>
                <w:szCs w:val="18"/>
              </w:rPr>
              <w:t>ским характеристикам ТМЦ, треб</w:t>
            </w:r>
            <w:r w:rsidRPr="00C334AA">
              <w:rPr>
                <w:b/>
                <w:bCs/>
                <w:sz w:val="18"/>
                <w:szCs w:val="18"/>
              </w:rPr>
              <w:t>о</w:t>
            </w:r>
            <w:r w:rsidRPr="00C334AA">
              <w:rPr>
                <w:b/>
                <w:bCs/>
                <w:sz w:val="18"/>
                <w:szCs w:val="18"/>
              </w:rPr>
              <w:t>вания к их безопасности, требования к функци</w:t>
            </w:r>
            <w:r w:rsidRPr="00C334AA">
              <w:rPr>
                <w:b/>
                <w:bCs/>
                <w:sz w:val="18"/>
                <w:szCs w:val="18"/>
              </w:rPr>
              <w:t>о</w:t>
            </w:r>
            <w:r w:rsidRPr="00C334AA">
              <w:rPr>
                <w:b/>
                <w:bCs/>
                <w:sz w:val="18"/>
                <w:szCs w:val="18"/>
              </w:rPr>
              <w:t>нальным характеристикам (потребител</w:t>
            </w:r>
            <w:r w:rsidRPr="00C334AA">
              <w:rPr>
                <w:b/>
                <w:bCs/>
                <w:sz w:val="18"/>
                <w:szCs w:val="18"/>
              </w:rPr>
              <w:t>ь</w:t>
            </w:r>
            <w:r w:rsidRPr="00C334AA">
              <w:rPr>
                <w:b/>
                <w:bCs/>
                <w:sz w:val="18"/>
                <w:szCs w:val="18"/>
              </w:rPr>
              <w:t>ским свойствам) товара, требования к размерам, упаковке, о</w:t>
            </w:r>
            <w:r w:rsidRPr="00C334AA">
              <w:rPr>
                <w:b/>
                <w:bCs/>
                <w:sz w:val="18"/>
                <w:szCs w:val="18"/>
              </w:rPr>
              <w:t>т</w:t>
            </w:r>
            <w:r w:rsidRPr="00C334AA">
              <w:rPr>
                <w:b/>
                <w:bCs/>
                <w:sz w:val="18"/>
                <w:szCs w:val="18"/>
              </w:rPr>
              <w:t>грузке товара, иные показатели, связанные с определ</w:t>
            </w:r>
            <w:r w:rsidRPr="00C334AA">
              <w:rPr>
                <w:b/>
                <w:bCs/>
                <w:sz w:val="18"/>
                <w:szCs w:val="18"/>
              </w:rPr>
              <w:t>е</w:t>
            </w:r>
            <w:r w:rsidRPr="00C334AA">
              <w:rPr>
                <w:b/>
                <w:bCs/>
                <w:sz w:val="18"/>
                <w:szCs w:val="18"/>
              </w:rPr>
              <w:t>нием соответствия поставля</w:t>
            </w:r>
            <w:r w:rsidRPr="00C334AA">
              <w:rPr>
                <w:b/>
                <w:bCs/>
                <w:sz w:val="18"/>
                <w:szCs w:val="18"/>
              </w:rPr>
              <w:t>е</w:t>
            </w:r>
            <w:r w:rsidRPr="00C334AA">
              <w:rPr>
                <w:b/>
                <w:bCs/>
                <w:sz w:val="18"/>
                <w:szCs w:val="18"/>
              </w:rPr>
              <w:t>мого товара, оказываемых услуг потребностям зака</w:t>
            </w:r>
            <w:r w:rsidRPr="00C334AA">
              <w:rPr>
                <w:b/>
                <w:bCs/>
                <w:sz w:val="18"/>
                <w:szCs w:val="18"/>
              </w:rPr>
              <w:t>з</w:t>
            </w:r>
            <w:r w:rsidRPr="00C334AA">
              <w:rPr>
                <w:b/>
                <w:bCs/>
                <w:sz w:val="18"/>
                <w:szCs w:val="18"/>
              </w:rPr>
              <w:t>чика</w:t>
            </w:r>
          </w:p>
        </w:tc>
        <w:tc>
          <w:tcPr>
            <w:tcW w:w="423" w:type="pct"/>
          </w:tcPr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5B5ADE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C334AA">
              <w:rPr>
                <w:b/>
                <w:bCs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493" w:type="pct"/>
          </w:tcPr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5B5ADE" w:rsidRPr="00C334AA" w:rsidRDefault="005B5ADE" w:rsidP="00813969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Кол-во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1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Говядина полутуши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>ГОСТ 779-55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1000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2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Говядина оковалок высший сорт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>ГОСТ 779-55</w:t>
            </w:r>
          </w:p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1700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3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 xml:space="preserve">Говядина бескостная </w:t>
            </w:r>
          </w:p>
          <w:p w:rsidR="005B5ADE" w:rsidRPr="00345B7B" w:rsidRDefault="005B5ADE" w:rsidP="00813969">
            <w:r w:rsidRPr="00345B7B">
              <w:t>Внутренняя часть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>ГОСТ 779-55</w:t>
            </w:r>
          </w:p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1000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4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Говядина бескостная наружная часть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>ГОСТ 779-55</w:t>
            </w:r>
          </w:p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100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5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Говядина кострец бескостный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>ГОСТ 779-55</w:t>
            </w:r>
          </w:p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150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6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Говядина вырезка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52675-2006</w:t>
            </w:r>
          </w:p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250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7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Печень говяжья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600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8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Сердце говяжье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150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9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Язык говяжий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325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10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Свинина полутуши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53221-2008</w:t>
            </w:r>
          </w:p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450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11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Свинина бескостная вырезка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52675-2006</w:t>
            </w:r>
          </w:p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500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12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 xml:space="preserve">Свинина бескостная корейка 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52675-2006</w:t>
            </w:r>
          </w:p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700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567BFC">
              <w:rPr>
                <w:rFonts w:ascii="Arial" w:hAnsi="Arial" w:cs="Arial"/>
                <w:sz w:val="18"/>
                <w:szCs w:val="16"/>
              </w:rPr>
              <w:t>13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Свинина бескостная окорок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52675-2006</w:t>
            </w:r>
          </w:p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1000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567BFC">
              <w:rPr>
                <w:rFonts w:ascii="Arial" w:hAnsi="Arial" w:cs="Arial"/>
                <w:sz w:val="18"/>
                <w:szCs w:val="16"/>
              </w:rPr>
              <w:t>14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Свинина бескостная шея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52675-2006</w:t>
            </w:r>
          </w:p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1000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15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Свинина бескостная лопатка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52675-2006</w:t>
            </w:r>
          </w:p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100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16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Язык свиной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52675-2006</w:t>
            </w:r>
          </w:p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r w:rsidRPr="00345B7B">
              <w:t>кг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100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17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 xml:space="preserve">Баранина бескостная 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proofErr w:type="gramStart"/>
            <w:r w:rsidRPr="00345B7B">
              <w:t>Кг</w:t>
            </w:r>
            <w:proofErr w:type="gramEnd"/>
            <w:r w:rsidRPr="00345B7B">
              <w:t>.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200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18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Ягненка мясо зачище</w:t>
            </w:r>
            <w:r w:rsidRPr="00345B7B">
              <w:t>н</w:t>
            </w:r>
            <w:r w:rsidRPr="00345B7B">
              <w:t>ное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>ГОСТ 16594-85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proofErr w:type="gramStart"/>
            <w:r w:rsidRPr="00345B7B">
              <w:t>Кг</w:t>
            </w:r>
            <w:proofErr w:type="gramEnd"/>
            <w:r w:rsidRPr="00345B7B">
              <w:t>.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20</w:t>
            </w:r>
          </w:p>
        </w:tc>
      </w:tr>
      <w:tr w:rsidR="005B5ADE" w:rsidTr="00813969">
        <w:tc>
          <w:tcPr>
            <w:tcW w:w="283" w:type="pct"/>
          </w:tcPr>
          <w:p w:rsidR="005B5ADE" w:rsidRPr="00567BFC" w:rsidRDefault="005B5ADE" w:rsidP="00813969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567BFC">
              <w:rPr>
                <w:rFonts w:ascii="Arial" w:hAnsi="Arial" w:cs="Arial"/>
                <w:color w:val="000000"/>
                <w:sz w:val="18"/>
                <w:szCs w:val="16"/>
              </w:rPr>
              <w:t>19</w:t>
            </w:r>
          </w:p>
        </w:tc>
        <w:tc>
          <w:tcPr>
            <w:tcW w:w="1971" w:type="pct"/>
          </w:tcPr>
          <w:p w:rsidR="005B5ADE" w:rsidRPr="00345B7B" w:rsidRDefault="005B5ADE" w:rsidP="00813969">
            <w:r w:rsidRPr="00345B7B">
              <w:t>Свинина бескостная ка</w:t>
            </w:r>
            <w:r w:rsidRPr="00345B7B">
              <w:t>р</w:t>
            </w:r>
            <w:r w:rsidRPr="00345B7B">
              <w:t>бонад</w:t>
            </w:r>
          </w:p>
        </w:tc>
        <w:tc>
          <w:tcPr>
            <w:tcW w:w="1830" w:type="pct"/>
          </w:tcPr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52675-2006</w:t>
            </w:r>
          </w:p>
          <w:p w:rsidR="005B5ADE" w:rsidRPr="00345B7B" w:rsidRDefault="005B5ADE" w:rsidP="00813969">
            <w:pPr>
              <w:jc w:val="center"/>
            </w:pPr>
            <w:r w:rsidRPr="00345B7B">
              <w:t xml:space="preserve">ГОСТ </w:t>
            </w:r>
            <w:proofErr w:type="gramStart"/>
            <w:r w:rsidRPr="00345B7B">
              <w:t>Р</w:t>
            </w:r>
            <w:proofErr w:type="gramEnd"/>
            <w:r w:rsidRPr="00345B7B">
              <w:t xml:space="preserve"> 51074-2003</w:t>
            </w:r>
          </w:p>
        </w:tc>
        <w:tc>
          <w:tcPr>
            <w:tcW w:w="423" w:type="pct"/>
          </w:tcPr>
          <w:p w:rsidR="005B5ADE" w:rsidRPr="00345B7B" w:rsidRDefault="005B5ADE" w:rsidP="00813969">
            <w:pPr>
              <w:jc w:val="center"/>
            </w:pPr>
            <w:proofErr w:type="gramStart"/>
            <w:r w:rsidRPr="00345B7B">
              <w:t>Кг</w:t>
            </w:r>
            <w:proofErr w:type="gramEnd"/>
            <w:r w:rsidRPr="00345B7B">
              <w:t>.</w:t>
            </w:r>
          </w:p>
        </w:tc>
        <w:tc>
          <w:tcPr>
            <w:tcW w:w="493" w:type="pct"/>
          </w:tcPr>
          <w:p w:rsidR="005B5ADE" w:rsidRPr="00345B7B" w:rsidRDefault="005B5ADE" w:rsidP="00813969">
            <w:pPr>
              <w:jc w:val="center"/>
            </w:pPr>
            <w:r w:rsidRPr="00345B7B">
              <w:t>450</w:t>
            </w:r>
          </w:p>
        </w:tc>
      </w:tr>
    </w:tbl>
    <w:p w:rsidR="005B5ADE" w:rsidRPr="009F1811" w:rsidRDefault="005B5ADE" w:rsidP="005B5ADE">
      <w:pPr>
        <w:pStyle w:val="Style2"/>
        <w:widowControl/>
        <w:spacing w:before="34" w:line="274" w:lineRule="exact"/>
        <w:ind w:firstLine="567"/>
        <w:rPr>
          <w:sz w:val="22"/>
          <w:szCs w:val="22"/>
        </w:rPr>
      </w:pPr>
      <w:r w:rsidRPr="009F1811">
        <w:rPr>
          <w:rStyle w:val="FontStyle11"/>
          <w:sz w:val="22"/>
          <w:szCs w:val="22"/>
        </w:rPr>
        <w:t>Применяемые в «Техническом задании» термины и названия товаров, и отдельных позиций, на о</w:t>
      </w:r>
      <w:r w:rsidRPr="009F1811">
        <w:rPr>
          <w:rStyle w:val="FontStyle11"/>
          <w:sz w:val="22"/>
          <w:szCs w:val="22"/>
        </w:rPr>
        <w:t>с</w:t>
      </w:r>
      <w:r w:rsidRPr="009F1811">
        <w:rPr>
          <w:rStyle w:val="FontStyle11"/>
          <w:sz w:val="22"/>
          <w:szCs w:val="22"/>
        </w:rPr>
        <w:t>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</w:t>
      </w:r>
      <w:r w:rsidRPr="009F1811">
        <w:rPr>
          <w:rStyle w:val="FontStyle11"/>
          <w:sz w:val="22"/>
          <w:szCs w:val="22"/>
        </w:rPr>
        <w:t>ь</w:t>
      </w:r>
      <w:r w:rsidRPr="009F1811">
        <w:rPr>
          <w:rStyle w:val="FontStyle11"/>
          <w:sz w:val="22"/>
          <w:szCs w:val="22"/>
        </w:rPr>
        <w:t>ных частей и позиций.</w:t>
      </w:r>
    </w:p>
    <w:p w:rsidR="005B5ADE" w:rsidRPr="009F1811" w:rsidRDefault="005B5ADE" w:rsidP="005B5ADE">
      <w:pPr>
        <w:pStyle w:val="-0"/>
        <w:numPr>
          <w:ilvl w:val="0"/>
          <w:numId w:val="0"/>
        </w:numPr>
        <w:ind w:left="1391" w:hanging="1391"/>
        <w:rPr>
          <w:b/>
          <w:sz w:val="22"/>
          <w:szCs w:val="22"/>
        </w:rPr>
      </w:pPr>
      <w:r w:rsidRPr="009F1811">
        <w:rPr>
          <w:b/>
          <w:sz w:val="22"/>
          <w:szCs w:val="22"/>
        </w:rPr>
        <w:t>Условия поставки:</w:t>
      </w:r>
    </w:p>
    <w:p w:rsidR="005B5ADE" w:rsidRPr="009F1811" w:rsidRDefault="005B5ADE" w:rsidP="005B5ADE">
      <w:pPr>
        <w:pStyle w:val="-0"/>
        <w:numPr>
          <w:ilvl w:val="0"/>
          <w:numId w:val="0"/>
        </w:numPr>
        <w:rPr>
          <w:b/>
          <w:sz w:val="22"/>
          <w:szCs w:val="22"/>
        </w:rPr>
      </w:pPr>
      <w:r w:rsidRPr="009F1811">
        <w:rPr>
          <w:b/>
          <w:sz w:val="22"/>
          <w:szCs w:val="22"/>
        </w:rPr>
        <w:t>Конкретный ассортимент товара (продуктов) и  их объем поставки из установленного в данном п</w:t>
      </w:r>
      <w:r w:rsidRPr="009F1811">
        <w:rPr>
          <w:b/>
          <w:sz w:val="22"/>
          <w:szCs w:val="22"/>
        </w:rPr>
        <w:t>е</w:t>
      </w:r>
      <w:r w:rsidRPr="009F1811">
        <w:rPr>
          <w:b/>
          <w:sz w:val="22"/>
          <w:szCs w:val="22"/>
        </w:rPr>
        <w:t>речне будет определяться разовыми заявками Покупателя. Общая сумма Договора остается откр</w:t>
      </w:r>
      <w:r w:rsidRPr="009F1811">
        <w:rPr>
          <w:b/>
          <w:sz w:val="22"/>
          <w:szCs w:val="22"/>
        </w:rPr>
        <w:t>ы</w:t>
      </w:r>
      <w:r w:rsidRPr="009F1811">
        <w:rPr>
          <w:b/>
          <w:sz w:val="22"/>
          <w:szCs w:val="22"/>
        </w:rPr>
        <w:t>той и определяется как общая сумма всего поставленного Товара за весь период действия Догов</w:t>
      </w:r>
      <w:r w:rsidRPr="009F1811">
        <w:rPr>
          <w:b/>
          <w:sz w:val="22"/>
          <w:szCs w:val="22"/>
        </w:rPr>
        <w:t>о</w:t>
      </w:r>
      <w:r w:rsidRPr="009F1811">
        <w:rPr>
          <w:b/>
          <w:sz w:val="22"/>
          <w:szCs w:val="22"/>
        </w:rPr>
        <w:t xml:space="preserve">ра. При этом объем по каждой позиции может быть изменен по </w:t>
      </w:r>
      <w:r w:rsidRPr="009F1811">
        <w:rPr>
          <w:b/>
          <w:sz w:val="22"/>
          <w:szCs w:val="22"/>
        </w:rPr>
        <w:lastRenderedPageBreak/>
        <w:t>согласованию сторон в большую или меньшую сторону без изменения цены за единицу продукции, а общая сумма Договора не должна превышать установленной договором су</w:t>
      </w:r>
      <w:r w:rsidRPr="009F1811">
        <w:rPr>
          <w:b/>
          <w:sz w:val="22"/>
          <w:szCs w:val="22"/>
        </w:rPr>
        <w:t>м</w:t>
      </w:r>
      <w:r w:rsidRPr="009F1811">
        <w:rPr>
          <w:b/>
          <w:sz w:val="22"/>
          <w:szCs w:val="22"/>
        </w:rPr>
        <w:t>мы.</w:t>
      </w:r>
    </w:p>
    <w:p w:rsidR="005B5ADE" w:rsidRPr="009F1811" w:rsidRDefault="005B5ADE" w:rsidP="005B5ADE">
      <w:pPr>
        <w:pStyle w:val="-0"/>
        <w:numPr>
          <w:ilvl w:val="0"/>
          <w:numId w:val="0"/>
        </w:numPr>
        <w:ind w:firstLine="567"/>
        <w:rPr>
          <w:sz w:val="22"/>
          <w:szCs w:val="22"/>
        </w:rPr>
      </w:pPr>
      <w:r w:rsidRPr="009F1811">
        <w:rPr>
          <w:sz w:val="22"/>
          <w:szCs w:val="22"/>
        </w:rPr>
        <w:t>Участник размещения заказа обязуется выполнить поставку товара в полном объеме и в сроки в соответствии с тр</w:t>
      </w:r>
      <w:r w:rsidRPr="009F1811">
        <w:rPr>
          <w:sz w:val="22"/>
          <w:szCs w:val="22"/>
        </w:rPr>
        <w:t>е</w:t>
      </w:r>
      <w:r w:rsidRPr="009F1811">
        <w:rPr>
          <w:sz w:val="22"/>
          <w:szCs w:val="22"/>
        </w:rPr>
        <w:t xml:space="preserve">бованиями Заказчика. </w:t>
      </w:r>
    </w:p>
    <w:p w:rsidR="005B5ADE" w:rsidRPr="009F1811" w:rsidRDefault="005B5ADE" w:rsidP="005B5ADE">
      <w:pPr>
        <w:pStyle w:val="Style2"/>
        <w:widowControl/>
        <w:spacing w:line="274" w:lineRule="exact"/>
        <w:ind w:left="355" w:firstLine="212"/>
        <w:jc w:val="left"/>
        <w:rPr>
          <w:sz w:val="22"/>
          <w:szCs w:val="22"/>
        </w:rPr>
      </w:pPr>
      <w:r w:rsidRPr="009F1811">
        <w:rPr>
          <w:sz w:val="22"/>
          <w:szCs w:val="22"/>
        </w:rPr>
        <w:t>Поставщик гарантирует качество и надежность поставляемого товара.</w:t>
      </w:r>
    </w:p>
    <w:p w:rsidR="005B5ADE" w:rsidRPr="009F1811" w:rsidRDefault="005B5ADE" w:rsidP="005B5ADE">
      <w:pPr>
        <w:pStyle w:val="-0"/>
        <w:numPr>
          <w:ilvl w:val="0"/>
          <w:numId w:val="0"/>
        </w:numPr>
        <w:ind w:firstLine="567"/>
        <w:rPr>
          <w:sz w:val="22"/>
          <w:szCs w:val="22"/>
        </w:rPr>
      </w:pPr>
      <w:r w:rsidRPr="009F1811">
        <w:rPr>
          <w:sz w:val="22"/>
          <w:szCs w:val="22"/>
        </w:rPr>
        <w:t>Срок годности товаров составляет не менее 80% срока годности с даты изготовления, указанного на упаковках всех видов. Заказчик оставляет за собой право приобретать товар с наименьшим сроком годн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>сти  (по заявке Заказчика).</w:t>
      </w:r>
    </w:p>
    <w:p w:rsidR="005B5ADE" w:rsidRPr="009F1811" w:rsidRDefault="005B5ADE" w:rsidP="005B5ADE">
      <w:pPr>
        <w:pStyle w:val="Style2"/>
        <w:widowControl/>
        <w:spacing w:line="274" w:lineRule="exact"/>
        <w:ind w:left="346"/>
        <w:rPr>
          <w:sz w:val="22"/>
          <w:szCs w:val="22"/>
          <w:lang w:val="en-US"/>
        </w:rPr>
      </w:pPr>
      <w:r w:rsidRPr="009F1811">
        <w:rPr>
          <w:b/>
          <w:sz w:val="22"/>
          <w:szCs w:val="22"/>
        </w:rPr>
        <w:t>Особые требования</w:t>
      </w:r>
      <w:r w:rsidRPr="009F1811">
        <w:rPr>
          <w:sz w:val="22"/>
          <w:szCs w:val="22"/>
        </w:rPr>
        <w:t xml:space="preserve">: </w:t>
      </w:r>
    </w:p>
    <w:p w:rsidR="005B5ADE" w:rsidRPr="009F1811" w:rsidRDefault="005B5ADE" w:rsidP="005B5ADE">
      <w:pPr>
        <w:pStyle w:val="Style2"/>
        <w:widowControl/>
        <w:numPr>
          <w:ilvl w:val="3"/>
          <w:numId w:val="2"/>
        </w:numPr>
        <w:tabs>
          <w:tab w:val="clear" w:pos="2880"/>
          <w:tab w:val="left" w:pos="284"/>
          <w:tab w:val="left" w:pos="1276"/>
        </w:tabs>
        <w:spacing w:line="274" w:lineRule="exact"/>
        <w:ind w:left="284" w:hanging="284"/>
        <w:jc w:val="left"/>
        <w:rPr>
          <w:sz w:val="22"/>
          <w:szCs w:val="22"/>
        </w:rPr>
      </w:pPr>
      <w:r w:rsidRPr="009F1811">
        <w:rPr>
          <w:sz w:val="22"/>
          <w:szCs w:val="22"/>
        </w:rPr>
        <w:t xml:space="preserve">Поставляемый товар должен соответствовать требованиям Национального стандарта РФ ГОСТ </w:t>
      </w:r>
      <w:proofErr w:type="gramStart"/>
      <w:r w:rsidRPr="009F1811">
        <w:rPr>
          <w:sz w:val="22"/>
          <w:szCs w:val="22"/>
        </w:rPr>
        <w:t>Р</w:t>
      </w:r>
      <w:proofErr w:type="gramEnd"/>
      <w:r w:rsidRPr="009F1811">
        <w:rPr>
          <w:sz w:val="22"/>
          <w:szCs w:val="22"/>
        </w:rPr>
        <w:t xml:space="preserve"> 51074-2003, группа Н09, и Сан </w:t>
      </w:r>
      <w:proofErr w:type="spellStart"/>
      <w:r w:rsidRPr="009F1811">
        <w:rPr>
          <w:sz w:val="22"/>
          <w:szCs w:val="22"/>
        </w:rPr>
        <w:t>ПиН</w:t>
      </w:r>
      <w:proofErr w:type="spellEnd"/>
      <w:r w:rsidRPr="009F1811">
        <w:rPr>
          <w:sz w:val="22"/>
          <w:szCs w:val="22"/>
        </w:rPr>
        <w:t xml:space="preserve"> 2.3.2.1078-01 «Гигиенические требования без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 xml:space="preserve">пасности и пищевой ценности пищевых продуктов», Сан </w:t>
      </w:r>
      <w:proofErr w:type="spellStart"/>
      <w:r w:rsidRPr="009F1811">
        <w:rPr>
          <w:sz w:val="22"/>
          <w:szCs w:val="22"/>
        </w:rPr>
        <w:t>ПиН</w:t>
      </w:r>
      <w:proofErr w:type="spellEnd"/>
      <w:r w:rsidRPr="009F1811">
        <w:rPr>
          <w:sz w:val="22"/>
          <w:szCs w:val="22"/>
        </w:rPr>
        <w:t xml:space="preserve"> 2.3.2.1324-03 «Гигиенические требования к срокам годности и условиям хранения пищевых продуктов» и удостоверяться паспортом, сертификатом соответствия продукции или другим документом, заверенным ОТК завода-изготовителя и органами </w:t>
      </w:r>
      <w:proofErr w:type="spellStart"/>
      <w:r w:rsidRPr="009F1811">
        <w:rPr>
          <w:sz w:val="22"/>
          <w:szCs w:val="22"/>
        </w:rPr>
        <w:t>Ростехнадзора</w:t>
      </w:r>
      <w:proofErr w:type="spellEnd"/>
      <w:r w:rsidRPr="009F1811">
        <w:rPr>
          <w:sz w:val="22"/>
          <w:szCs w:val="22"/>
        </w:rPr>
        <w:t>, а также соответствовать техническим треб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>ваниям Заказчика.</w:t>
      </w:r>
    </w:p>
    <w:p w:rsidR="005B5ADE" w:rsidRPr="009F1811" w:rsidRDefault="005B5ADE" w:rsidP="005B5ADE">
      <w:pPr>
        <w:pStyle w:val="Style3"/>
        <w:widowControl/>
        <w:numPr>
          <w:ilvl w:val="3"/>
          <w:numId w:val="2"/>
        </w:numPr>
        <w:tabs>
          <w:tab w:val="clear" w:pos="2880"/>
          <w:tab w:val="num" w:pos="0"/>
          <w:tab w:val="left" w:pos="475"/>
        </w:tabs>
        <w:spacing w:line="274" w:lineRule="exact"/>
        <w:ind w:left="0" w:firstLine="0"/>
        <w:rPr>
          <w:sz w:val="22"/>
          <w:szCs w:val="22"/>
        </w:rPr>
      </w:pPr>
      <w:r w:rsidRPr="009F1811">
        <w:rPr>
          <w:b/>
          <w:sz w:val="22"/>
          <w:szCs w:val="22"/>
        </w:rPr>
        <w:t>обязательное наличие</w:t>
      </w:r>
      <w:r w:rsidRPr="009F1811">
        <w:rPr>
          <w:bCs/>
          <w:sz w:val="22"/>
          <w:szCs w:val="22"/>
        </w:rPr>
        <w:t xml:space="preserve"> </w:t>
      </w:r>
      <w:r w:rsidRPr="009F1811">
        <w:rPr>
          <w:sz w:val="22"/>
          <w:szCs w:val="22"/>
        </w:rPr>
        <w:t>сопроводительной документации (сертификаты с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>ответствия; товарно-транспортная накладная по форме, утвержденной П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транспортом»; счет, выставленный П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>купателю).</w:t>
      </w:r>
    </w:p>
    <w:p w:rsidR="005B5ADE" w:rsidRPr="009F1811" w:rsidRDefault="005B5ADE" w:rsidP="005B5ADE">
      <w:pPr>
        <w:pStyle w:val="Style3"/>
        <w:widowControl/>
        <w:tabs>
          <w:tab w:val="left" w:pos="475"/>
        </w:tabs>
        <w:spacing w:line="274" w:lineRule="exact"/>
        <w:ind w:left="331"/>
        <w:rPr>
          <w:sz w:val="22"/>
          <w:szCs w:val="22"/>
        </w:rPr>
      </w:pPr>
      <w:r w:rsidRPr="009F1811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</w:t>
      </w:r>
      <w:r w:rsidRPr="009F1811">
        <w:rPr>
          <w:sz w:val="22"/>
          <w:szCs w:val="22"/>
        </w:rPr>
        <w:t>т</w:t>
      </w:r>
      <w:r w:rsidRPr="009F1811">
        <w:rPr>
          <w:sz w:val="22"/>
          <w:szCs w:val="22"/>
        </w:rPr>
        <w:t xml:space="preserve">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22FF451C"/>
    <w:multiLevelType w:val="hybridMultilevel"/>
    <w:tmpl w:val="F1F00B26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52A7F82"/>
    <w:multiLevelType w:val="hybridMultilevel"/>
    <w:tmpl w:val="7F08C234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5ADE"/>
    <w:rsid w:val="00547298"/>
    <w:rsid w:val="005B5ADE"/>
    <w:rsid w:val="00957A8F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5A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B5ADE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B5AD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B5ADE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5B5A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B5AD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FontStyle11">
    <w:name w:val="Font Style11"/>
    <w:uiPriority w:val="99"/>
    <w:rsid w:val="005B5ADE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0"/>
    <w:next w:val="-0"/>
    <w:rsid w:val="005B5ADE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5B5ADE"/>
    <w:pPr>
      <w:numPr>
        <w:ilvl w:val="1"/>
        <w:numId w:val="3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5B5ADE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5B5ADE"/>
    <w:pPr>
      <w:numPr>
        <w:ilvl w:val="3"/>
        <w:numId w:val="3"/>
      </w:numPr>
      <w:jc w:val="both"/>
    </w:pPr>
  </w:style>
  <w:style w:type="paragraph" w:customStyle="1" w:styleId="Style2">
    <w:name w:val="Style2"/>
    <w:basedOn w:val="a0"/>
    <w:uiPriority w:val="99"/>
    <w:rsid w:val="005B5ADE"/>
    <w:pPr>
      <w:widowControl w:val="0"/>
      <w:autoSpaceDE w:val="0"/>
      <w:autoSpaceDN w:val="0"/>
      <w:adjustRightInd w:val="0"/>
      <w:spacing w:line="275" w:lineRule="exact"/>
      <w:ind w:hanging="350"/>
      <w:jc w:val="both"/>
    </w:pPr>
  </w:style>
  <w:style w:type="paragraph" w:customStyle="1" w:styleId="Style3">
    <w:name w:val="Style3"/>
    <w:basedOn w:val="a0"/>
    <w:uiPriority w:val="99"/>
    <w:rsid w:val="005B5ADE"/>
    <w:pPr>
      <w:widowControl w:val="0"/>
      <w:autoSpaceDE w:val="0"/>
      <w:autoSpaceDN w:val="0"/>
      <w:adjustRightInd w:val="0"/>
      <w:spacing w:line="269" w:lineRule="exact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608</Words>
  <Characters>3468</Characters>
  <Application>Microsoft Office Word</Application>
  <DocSecurity>0</DocSecurity>
  <Lines>28</Lines>
  <Paragraphs>8</Paragraphs>
  <ScaleCrop>false</ScaleCrop>
  <Company/>
  <LinksUpToDate>false</LinksUpToDate>
  <CharactersWithSpaces>4068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2014-06-24T09:25:00Z</dcterms:created>
  <dcterms:modified xsi:type="dcterms:W3CDTF">2014-06-24T09:26:00Z</dcterms:modified>
</cp:coreProperties>
</file>