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AE29C6" w:rsidRDefault="002E6E59" w:rsidP="00A0704E">
      <w:pPr>
        <w:spacing w:after="0" w:line="240" w:lineRule="auto"/>
        <w:ind w:right="22"/>
        <w:jc w:val="center"/>
        <w:rPr>
          <w:rFonts w:ascii="Times New Roman" w:hAnsi="Times New Roman" w:cs="Times New Roman"/>
          <w:b/>
          <w:sz w:val="28"/>
          <w:szCs w:val="28"/>
        </w:rPr>
      </w:pPr>
    </w:p>
    <w:p w:rsidR="00065189" w:rsidRPr="00AE29C6" w:rsidRDefault="00065189" w:rsidP="00A0704E">
      <w:pPr>
        <w:spacing w:after="0" w:line="240" w:lineRule="auto"/>
        <w:ind w:right="22"/>
        <w:jc w:val="center"/>
        <w:rPr>
          <w:rFonts w:ascii="Times New Roman" w:hAnsi="Times New Roman" w:cs="Times New Roman"/>
          <w:b/>
          <w:sz w:val="28"/>
          <w:szCs w:val="28"/>
        </w:rPr>
      </w:pPr>
      <w:r w:rsidRPr="00AE29C6">
        <w:rPr>
          <w:rFonts w:ascii="Times New Roman" w:hAnsi="Times New Roman" w:cs="Times New Roman"/>
          <w:b/>
          <w:sz w:val="28"/>
          <w:szCs w:val="28"/>
        </w:rPr>
        <w:t>Федеральное государственное унитарное предприятие</w:t>
      </w:r>
    </w:p>
    <w:p w:rsidR="00065189" w:rsidRPr="00AE29C6" w:rsidRDefault="00065189" w:rsidP="00A0704E">
      <w:pPr>
        <w:spacing w:after="0" w:line="240" w:lineRule="auto"/>
        <w:ind w:right="22"/>
        <w:jc w:val="center"/>
        <w:rPr>
          <w:rFonts w:ascii="Times New Roman" w:hAnsi="Times New Roman" w:cs="Times New Roman"/>
          <w:b/>
          <w:sz w:val="28"/>
          <w:szCs w:val="28"/>
        </w:rPr>
      </w:pPr>
      <w:r w:rsidRPr="00AE29C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AE29C6" w:rsidTr="00065189">
        <w:tc>
          <w:tcPr>
            <w:tcW w:w="4659" w:type="dxa"/>
          </w:tcPr>
          <w:p w:rsidR="00065189" w:rsidRPr="00AE29C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AE29C6" w:rsidRDefault="00065189" w:rsidP="00A0704E">
            <w:pPr>
              <w:pStyle w:val="a3"/>
              <w:spacing w:before="0" w:after="0"/>
              <w:jc w:val="center"/>
              <w:rPr>
                <w:sz w:val="28"/>
                <w:szCs w:val="28"/>
              </w:rPr>
            </w:pPr>
            <w:r w:rsidRPr="00AE29C6">
              <w:rPr>
                <w:sz w:val="28"/>
                <w:szCs w:val="28"/>
              </w:rPr>
              <w:t>УТВЕРЖДАЮ:</w:t>
            </w:r>
          </w:p>
          <w:p w:rsidR="00065189" w:rsidRPr="00AE29C6" w:rsidRDefault="00065189" w:rsidP="00A0704E">
            <w:pPr>
              <w:pStyle w:val="a3"/>
              <w:spacing w:before="0" w:after="0"/>
              <w:jc w:val="center"/>
              <w:rPr>
                <w:sz w:val="28"/>
                <w:szCs w:val="28"/>
              </w:rPr>
            </w:pPr>
            <w:r w:rsidRPr="00AE29C6">
              <w:rPr>
                <w:sz w:val="28"/>
                <w:szCs w:val="28"/>
              </w:rPr>
              <w:t>Заместитель Председателя</w:t>
            </w:r>
          </w:p>
          <w:p w:rsidR="00065189" w:rsidRPr="00AE29C6" w:rsidRDefault="00065189" w:rsidP="00A0704E">
            <w:pPr>
              <w:pStyle w:val="a3"/>
              <w:spacing w:before="0" w:after="0"/>
              <w:jc w:val="center"/>
              <w:rPr>
                <w:sz w:val="28"/>
                <w:szCs w:val="28"/>
              </w:rPr>
            </w:pPr>
            <w:r w:rsidRPr="00AE29C6">
              <w:rPr>
                <w:sz w:val="28"/>
                <w:szCs w:val="28"/>
              </w:rPr>
              <w:t>Закупочного комитета</w:t>
            </w:r>
          </w:p>
          <w:p w:rsidR="00065189" w:rsidRPr="00AE29C6" w:rsidRDefault="00065189" w:rsidP="00A0704E">
            <w:pPr>
              <w:pStyle w:val="a3"/>
              <w:spacing w:before="0" w:after="0"/>
              <w:jc w:val="center"/>
              <w:rPr>
                <w:sz w:val="28"/>
                <w:szCs w:val="28"/>
              </w:rPr>
            </w:pPr>
            <w:r w:rsidRPr="00AE29C6">
              <w:rPr>
                <w:sz w:val="28"/>
                <w:szCs w:val="28"/>
              </w:rPr>
              <w:t>_________С.В. Тарасов</w:t>
            </w:r>
          </w:p>
          <w:p w:rsidR="00065189" w:rsidRPr="00AE29C6" w:rsidRDefault="00065189" w:rsidP="005241D1">
            <w:pPr>
              <w:pStyle w:val="a3"/>
              <w:spacing w:before="0" w:after="0"/>
              <w:jc w:val="center"/>
              <w:rPr>
                <w:b/>
                <w:sz w:val="28"/>
                <w:szCs w:val="28"/>
              </w:rPr>
            </w:pPr>
            <w:r w:rsidRPr="00AE29C6">
              <w:rPr>
                <w:sz w:val="28"/>
                <w:szCs w:val="28"/>
              </w:rPr>
              <w:t xml:space="preserve">«__» </w:t>
            </w:r>
            <w:r w:rsidR="005241D1" w:rsidRPr="00AE29C6">
              <w:rPr>
                <w:sz w:val="28"/>
                <w:szCs w:val="28"/>
              </w:rPr>
              <w:t>сентябрь</w:t>
            </w:r>
            <w:r w:rsidRPr="00AE29C6">
              <w:rPr>
                <w:sz w:val="28"/>
                <w:szCs w:val="28"/>
              </w:rPr>
              <w:t xml:space="preserve"> 201</w:t>
            </w:r>
            <w:r w:rsidR="0026372F" w:rsidRPr="00AE29C6">
              <w:rPr>
                <w:sz w:val="28"/>
                <w:szCs w:val="28"/>
              </w:rPr>
              <w:t>4</w:t>
            </w:r>
            <w:r w:rsidRPr="00AE29C6">
              <w:rPr>
                <w:sz w:val="28"/>
                <w:szCs w:val="28"/>
              </w:rPr>
              <w:t xml:space="preserve"> г.</w:t>
            </w:r>
          </w:p>
        </w:tc>
      </w:tr>
    </w:tbl>
    <w:p w:rsidR="00065189" w:rsidRPr="00AE29C6" w:rsidRDefault="00597352" w:rsidP="00A0704E">
      <w:pPr>
        <w:spacing w:after="0" w:line="240" w:lineRule="auto"/>
        <w:jc w:val="center"/>
        <w:rPr>
          <w:rFonts w:ascii="Times New Roman" w:hAnsi="Times New Roman" w:cs="Times New Roman"/>
          <w:b/>
          <w:sz w:val="28"/>
          <w:szCs w:val="28"/>
          <w:lang w:eastAsia="en-US"/>
        </w:rPr>
      </w:pPr>
      <w:r w:rsidRPr="00AE29C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AE29C6" w:rsidRDefault="00065189" w:rsidP="00A0704E">
      <w:pPr>
        <w:spacing w:after="0" w:line="240" w:lineRule="auto"/>
        <w:jc w:val="center"/>
        <w:rPr>
          <w:rFonts w:ascii="Times New Roman" w:hAnsi="Times New Roman" w:cs="Times New Roman"/>
          <w:b/>
          <w:sz w:val="28"/>
          <w:szCs w:val="28"/>
        </w:rPr>
      </w:pPr>
    </w:p>
    <w:p w:rsidR="00FA4F4F" w:rsidRPr="00AE29C6" w:rsidRDefault="00FA4F4F" w:rsidP="00A0704E">
      <w:pPr>
        <w:spacing w:after="0" w:line="240" w:lineRule="auto"/>
        <w:jc w:val="center"/>
        <w:rPr>
          <w:rFonts w:ascii="Times New Roman" w:hAnsi="Times New Roman" w:cs="Times New Roman"/>
          <w:b/>
          <w:sz w:val="28"/>
          <w:szCs w:val="28"/>
        </w:rPr>
      </w:pPr>
    </w:p>
    <w:p w:rsidR="00FA4F4F" w:rsidRPr="00AE29C6" w:rsidRDefault="00FA4F4F"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FA4F4F" w:rsidRPr="00AE29C6" w:rsidRDefault="00FA4F4F" w:rsidP="00A0704E">
      <w:pPr>
        <w:spacing w:after="0" w:line="240" w:lineRule="auto"/>
        <w:jc w:val="center"/>
        <w:rPr>
          <w:rFonts w:ascii="Times New Roman" w:hAnsi="Times New Roman" w:cs="Times New Roman"/>
          <w:b/>
          <w:sz w:val="28"/>
          <w:szCs w:val="28"/>
        </w:rPr>
      </w:pPr>
    </w:p>
    <w:p w:rsidR="00065189" w:rsidRPr="00AE29C6" w:rsidRDefault="00065189" w:rsidP="00A0704E">
      <w:pPr>
        <w:spacing w:after="0" w:line="240" w:lineRule="auto"/>
        <w:jc w:val="center"/>
        <w:rPr>
          <w:rFonts w:ascii="Times New Roman" w:hAnsi="Times New Roman" w:cs="Times New Roman"/>
          <w:bCs/>
          <w:sz w:val="28"/>
          <w:szCs w:val="28"/>
        </w:rPr>
      </w:pPr>
      <w:r w:rsidRPr="00AE29C6">
        <w:rPr>
          <w:rFonts w:ascii="Times New Roman" w:hAnsi="Times New Roman" w:cs="Times New Roman"/>
          <w:bCs/>
          <w:sz w:val="28"/>
          <w:szCs w:val="28"/>
        </w:rPr>
        <w:t>ДОКУМЕНТАЦИЯ ПО ПРОВЕДЕНИЮ ЗАПРОСА ЦЕН В ЭЛЕКТРОННОЙ ФОРМЕ</w:t>
      </w:r>
    </w:p>
    <w:p w:rsidR="00065189" w:rsidRPr="00AE29C6" w:rsidRDefault="00065189" w:rsidP="00A0704E">
      <w:pPr>
        <w:spacing w:after="0" w:line="240" w:lineRule="auto"/>
        <w:jc w:val="center"/>
        <w:rPr>
          <w:rFonts w:ascii="Times New Roman" w:hAnsi="Times New Roman" w:cs="Times New Roman"/>
          <w:bCs/>
          <w:sz w:val="28"/>
          <w:szCs w:val="28"/>
        </w:rPr>
      </w:pPr>
    </w:p>
    <w:p w:rsidR="00065189" w:rsidRPr="00AE29C6" w:rsidRDefault="00065189" w:rsidP="00A0704E">
      <w:pPr>
        <w:spacing w:after="0" w:line="240" w:lineRule="auto"/>
        <w:jc w:val="center"/>
        <w:rPr>
          <w:rFonts w:ascii="Times New Roman" w:hAnsi="Times New Roman" w:cs="Times New Roman"/>
          <w:bCs/>
          <w:sz w:val="28"/>
          <w:szCs w:val="28"/>
        </w:rPr>
      </w:pPr>
      <w:r w:rsidRPr="00AE29C6">
        <w:rPr>
          <w:rFonts w:ascii="Times New Roman" w:hAnsi="Times New Roman" w:cs="Times New Roman"/>
          <w:sz w:val="28"/>
          <w:szCs w:val="28"/>
        </w:rPr>
        <w:t>Открытый запрос цен на право заключения договора</w:t>
      </w:r>
    </w:p>
    <w:p w:rsidR="00065189" w:rsidRPr="00AE29C6" w:rsidRDefault="00AE29C6" w:rsidP="00A0704E">
      <w:pPr>
        <w:spacing w:after="0" w:line="240" w:lineRule="auto"/>
        <w:jc w:val="center"/>
        <w:rPr>
          <w:rFonts w:ascii="Times New Roman" w:hAnsi="Times New Roman" w:cs="Times New Roman"/>
          <w:b/>
          <w:i/>
          <w:sz w:val="28"/>
          <w:szCs w:val="28"/>
          <w:u w:val="single"/>
        </w:rPr>
      </w:pPr>
      <w:r w:rsidRPr="00AE29C6">
        <w:rPr>
          <w:rFonts w:ascii="Times New Roman" w:hAnsi="Times New Roman" w:cs="Times New Roman"/>
          <w:b/>
          <w:i/>
          <w:sz w:val="28"/>
          <w:szCs w:val="28"/>
          <w:highlight w:val="yellow"/>
        </w:rPr>
        <w:t xml:space="preserve">на </w:t>
      </w:r>
      <w:proofErr w:type="gramStart"/>
      <w:r w:rsidRPr="00AE29C6">
        <w:rPr>
          <w:rFonts w:ascii="Times New Roman" w:hAnsi="Times New Roman" w:cs="Times New Roman"/>
          <w:b/>
          <w:i/>
          <w:sz w:val="28"/>
          <w:szCs w:val="28"/>
          <w:highlight w:val="yellow"/>
        </w:rPr>
        <w:t>поставку</w:t>
      </w:r>
      <w:proofErr w:type="gramEnd"/>
      <w:r w:rsidRPr="00AE29C6">
        <w:rPr>
          <w:rFonts w:ascii="Times New Roman" w:hAnsi="Times New Roman" w:cs="Times New Roman"/>
          <w:b/>
          <w:i/>
          <w:sz w:val="28"/>
          <w:szCs w:val="28"/>
          <w:highlight w:val="yellow"/>
        </w:rPr>
        <w:t xml:space="preserve"> на поставку приборов и оборудования для системы радиационного контроля тритиевого участка</w:t>
      </w:r>
    </w:p>
    <w:p w:rsidR="00065189" w:rsidRPr="00AE29C6" w:rsidRDefault="00065189" w:rsidP="00A0704E">
      <w:pPr>
        <w:spacing w:after="0" w:line="240" w:lineRule="auto"/>
        <w:jc w:val="center"/>
        <w:rPr>
          <w:rFonts w:ascii="Times New Roman" w:hAnsi="Times New Roman" w:cs="Times New Roman"/>
          <w:sz w:val="28"/>
          <w:szCs w:val="28"/>
        </w:rPr>
      </w:pPr>
    </w:p>
    <w:p w:rsidR="00B85839" w:rsidRPr="00AE29C6" w:rsidRDefault="00B8583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caps/>
          <w:sz w:val="28"/>
          <w:szCs w:val="28"/>
        </w:rPr>
      </w:pPr>
      <w:r w:rsidRPr="00AE29C6">
        <w:rPr>
          <w:rFonts w:ascii="Times New Roman" w:hAnsi="Times New Roman" w:cs="Times New Roman"/>
          <w:caps/>
          <w:sz w:val="28"/>
          <w:szCs w:val="28"/>
        </w:rPr>
        <w:t>том 2 «техническая часть»</w:t>
      </w: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682C08" w:rsidRPr="00AE29C6" w:rsidRDefault="00682C08" w:rsidP="00A0704E">
      <w:pPr>
        <w:spacing w:after="0" w:line="240" w:lineRule="auto"/>
        <w:jc w:val="center"/>
        <w:rPr>
          <w:rFonts w:ascii="Times New Roman" w:hAnsi="Times New Roman" w:cs="Times New Roman"/>
          <w:sz w:val="28"/>
          <w:szCs w:val="28"/>
        </w:rPr>
      </w:pPr>
    </w:p>
    <w:p w:rsidR="00E27B6E" w:rsidRPr="00AE29C6" w:rsidRDefault="00E27B6E" w:rsidP="00A0704E">
      <w:pPr>
        <w:spacing w:after="0" w:line="240" w:lineRule="auto"/>
        <w:jc w:val="center"/>
        <w:rPr>
          <w:rFonts w:ascii="Times New Roman" w:hAnsi="Times New Roman" w:cs="Times New Roman"/>
          <w:sz w:val="28"/>
          <w:szCs w:val="28"/>
        </w:rPr>
      </w:pPr>
    </w:p>
    <w:p w:rsidR="00984C4E" w:rsidRPr="00AE29C6" w:rsidRDefault="00984C4E"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4E5FFC" w:rsidRPr="00AE29C6" w:rsidRDefault="004E5FFC"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roofErr w:type="spellStart"/>
      <w:r w:rsidRPr="00AE29C6">
        <w:rPr>
          <w:rFonts w:ascii="Times New Roman" w:hAnsi="Times New Roman" w:cs="Times New Roman"/>
          <w:sz w:val="28"/>
          <w:szCs w:val="28"/>
        </w:rPr>
        <w:t>г</w:t>
      </w:r>
      <w:proofErr w:type="gramStart"/>
      <w:r w:rsidRPr="00AE29C6">
        <w:rPr>
          <w:rFonts w:ascii="Times New Roman" w:hAnsi="Times New Roman" w:cs="Times New Roman"/>
          <w:sz w:val="28"/>
          <w:szCs w:val="28"/>
        </w:rPr>
        <w:t>.С</w:t>
      </w:r>
      <w:proofErr w:type="gramEnd"/>
      <w:r w:rsidRPr="00AE29C6">
        <w:rPr>
          <w:rFonts w:ascii="Times New Roman" w:hAnsi="Times New Roman" w:cs="Times New Roman"/>
          <w:sz w:val="28"/>
          <w:szCs w:val="28"/>
        </w:rPr>
        <w:t>аров</w:t>
      </w:r>
      <w:proofErr w:type="spellEnd"/>
    </w:p>
    <w:p w:rsidR="00065189" w:rsidRPr="00AE29C6" w:rsidRDefault="00065189" w:rsidP="00A0704E">
      <w:pPr>
        <w:spacing w:after="0" w:line="240" w:lineRule="auto"/>
        <w:jc w:val="center"/>
        <w:rPr>
          <w:rFonts w:ascii="Times New Roman" w:hAnsi="Times New Roman" w:cs="Times New Roman"/>
          <w:sz w:val="28"/>
          <w:szCs w:val="28"/>
        </w:rPr>
      </w:pPr>
      <w:r w:rsidRPr="00AE29C6">
        <w:rPr>
          <w:rFonts w:ascii="Times New Roman" w:hAnsi="Times New Roman" w:cs="Times New Roman"/>
          <w:sz w:val="28"/>
          <w:szCs w:val="28"/>
        </w:rPr>
        <w:t>201</w:t>
      </w:r>
      <w:r w:rsidR="0026372F" w:rsidRPr="00AE29C6">
        <w:rPr>
          <w:rFonts w:ascii="Times New Roman" w:hAnsi="Times New Roman" w:cs="Times New Roman"/>
          <w:sz w:val="28"/>
          <w:szCs w:val="28"/>
        </w:rPr>
        <w:t>4</w:t>
      </w:r>
      <w:r w:rsidRPr="00AE29C6">
        <w:rPr>
          <w:rFonts w:ascii="Times New Roman" w:hAnsi="Times New Roman" w:cs="Times New Roman"/>
          <w:sz w:val="28"/>
          <w:szCs w:val="28"/>
        </w:rPr>
        <w:t xml:space="preserve"> г.</w:t>
      </w:r>
    </w:p>
    <w:p w:rsidR="00AE29C6" w:rsidRPr="00AE29C6" w:rsidRDefault="00AE29C6" w:rsidP="00A0704E">
      <w:pPr>
        <w:pStyle w:val="a3"/>
        <w:spacing w:before="0" w:after="0"/>
        <w:ind w:firstLine="851"/>
        <w:jc w:val="both"/>
        <w:rPr>
          <w:rFonts w:eastAsiaTheme="minorEastAsia"/>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Предмет закупки (наименование товаров, работ и услуг)</w:t>
            </w:r>
          </w:p>
          <w:p w:rsidR="00AE29C6" w:rsidRPr="00AE29C6" w:rsidRDefault="00AE29C6" w:rsidP="008E3EC9">
            <w:pPr>
              <w:tabs>
                <w:tab w:val="left" w:pos="0"/>
              </w:tabs>
              <w:rPr>
                <w:rFonts w:ascii="Times New Roman" w:hAnsi="Times New Roman" w:cs="Times New Roman"/>
                <w:sz w:val="28"/>
                <w:szCs w:val="28"/>
              </w:rPr>
            </w:pPr>
          </w:p>
        </w:tc>
        <w:tc>
          <w:tcPr>
            <w:tcW w:w="6618" w:type="dxa"/>
          </w:tcPr>
          <w:p w:rsidR="00AE29C6" w:rsidRPr="00AE29C6" w:rsidRDefault="00AE29C6" w:rsidP="008E3EC9">
            <w:pPr>
              <w:tabs>
                <w:tab w:val="left" w:pos="0"/>
              </w:tabs>
              <w:rPr>
                <w:rFonts w:ascii="Times New Roman" w:hAnsi="Times New Roman" w:cs="Times New Roman"/>
                <w:sz w:val="28"/>
                <w:szCs w:val="28"/>
              </w:rPr>
            </w:pPr>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 xml:space="preserve">Приборы и оборудование для системы радиационного контроля </w:t>
            </w:r>
          </w:p>
        </w:tc>
      </w:tr>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Начальная максимальная цена договора, рублей</w:t>
            </w:r>
          </w:p>
        </w:tc>
        <w:tc>
          <w:tcPr>
            <w:tcW w:w="6618" w:type="dxa"/>
          </w:tcPr>
          <w:p w:rsidR="00AE29C6" w:rsidRPr="00AE29C6" w:rsidRDefault="00AE29C6" w:rsidP="008E3EC9">
            <w:pPr>
              <w:tabs>
                <w:tab w:val="left" w:pos="0"/>
              </w:tabs>
              <w:jc w:val="center"/>
              <w:rPr>
                <w:rFonts w:ascii="Times New Roman" w:hAnsi="Times New Roman" w:cs="Times New Roman"/>
                <w:sz w:val="28"/>
                <w:szCs w:val="28"/>
              </w:rPr>
            </w:pPr>
            <w:r w:rsidRPr="00AE29C6">
              <w:rPr>
                <w:rFonts w:ascii="Times New Roman" w:hAnsi="Times New Roman" w:cs="Times New Roman"/>
                <w:sz w:val="28"/>
                <w:szCs w:val="28"/>
              </w:rPr>
              <w:t>1 228 514,52</w:t>
            </w:r>
          </w:p>
        </w:tc>
      </w:tr>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Порядок расчетов (условия оплаты: с авансом, без аванса)</w:t>
            </w:r>
          </w:p>
          <w:p w:rsidR="00AE29C6" w:rsidRPr="00AE29C6" w:rsidRDefault="00AE29C6" w:rsidP="008E3EC9">
            <w:pPr>
              <w:tabs>
                <w:tab w:val="left" w:pos="0"/>
              </w:tabs>
              <w:rPr>
                <w:rFonts w:ascii="Times New Roman" w:hAnsi="Times New Roman" w:cs="Times New Roman"/>
                <w:sz w:val="28"/>
                <w:szCs w:val="28"/>
              </w:rPr>
            </w:pPr>
          </w:p>
        </w:tc>
        <w:tc>
          <w:tcPr>
            <w:tcW w:w="6618" w:type="dxa"/>
          </w:tcPr>
          <w:p w:rsidR="00AE29C6" w:rsidRPr="00AE29C6" w:rsidRDefault="00AE29C6" w:rsidP="008E3EC9">
            <w:pPr>
              <w:tabs>
                <w:tab w:val="left" w:pos="0"/>
              </w:tabs>
              <w:rPr>
                <w:rFonts w:ascii="Times New Roman" w:hAnsi="Times New Roman" w:cs="Times New Roman"/>
                <w:sz w:val="28"/>
                <w:szCs w:val="28"/>
              </w:rPr>
            </w:pPr>
            <w:bookmarkStart w:id="0" w:name="_GoBack"/>
            <w:bookmarkEnd w:id="0"/>
          </w:p>
        </w:tc>
      </w:tr>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bookmarkStart w:id="1" w:name="_Ref264477417"/>
            <w:bookmarkStart w:id="2" w:name="_Ref264478467"/>
            <w:bookmarkStart w:id="3" w:name="_Ref298490302"/>
            <w:bookmarkStart w:id="4" w:name="_Toc368984183"/>
            <w:bookmarkStart w:id="5" w:name="_Toc383097117"/>
            <w:r w:rsidRPr="00AE29C6">
              <w:rPr>
                <w:rFonts w:ascii="Times New Roman" w:hAnsi="Times New Roman" w:cs="Times New Roman"/>
                <w:sz w:val="28"/>
                <w:szCs w:val="28"/>
              </w:rPr>
              <w:t>Требуемое обеспечение исполнения обязательств по авансу (договору</w:t>
            </w:r>
            <w:bookmarkEnd w:id="1"/>
            <w:bookmarkEnd w:id="2"/>
            <w:bookmarkEnd w:id="3"/>
            <w:bookmarkEnd w:id="4"/>
            <w:bookmarkEnd w:id="5"/>
            <w:r w:rsidRPr="00AE29C6">
              <w:rPr>
                <w:rFonts w:ascii="Times New Roman" w:hAnsi="Times New Roman" w:cs="Times New Roman"/>
                <w:sz w:val="28"/>
                <w:szCs w:val="28"/>
              </w:rPr>
              <w:t>)</w:t>
            </w:r>
          </w:p>
        </w:tc>
        <w:tc>
          <w:tcPr>
            <w:tcW w:w="6618"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При авансе:</w:t>
            </w:r>
          </w:p>
          <w:p w:rsidR="00AE29C6" w:rsidRPr="00AE29C6" w:rsidRDefault="00AE29C6" w:rsidP="008E3EC9">
            <w:pPr>
              <w:tabs>
                <w:tab w:val="left" w:pos="0"/>
              </w:tabs>
              <w:jc w:val="both"/>
              <w:rPr>
                <w:rFonts w:ascii="Times New Roman" w:hAnsi="Times New Roman" w:cs="Times New Roman"/>
                <w:sz w:val="28"/>
                <w:szCs w:val="28"/>
              </w:rPr>
            </w:pPr>
            <w:r w:rsidRPr="00AE29C6">
              <w:rPr>
                <w:rFonts w:ascii="Times New Roman" w:hAnsi="Times New Roman" w:cs="Times New Roman"/>
                <w:sz w:val="28"/>
                <w:szCs w:val="28"/>
              </w:rPr>
              <w:t>Размер обеспечения возврата аванса должен быть не менее суммы выплачиваемого аванса со сроком 60 дней от срока исполнений обязательств по договору.</w:t>
            </w:r>
          </w:p>
        </w:tc>
      </w:tr>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Требуемый срок выполнения обязательств по договору</w:t>
            </w:r>
          </w:p>
        </w:tc>
        <w:tc>
          <w:tcPr>
            <w:tcW w:w="6618" w:type="dxa"/>
          </w:tcPr>
          <w:p w:rsidR="00AE29C6" w:rsidRPr="00AE29C6" w:rsidRDefault="00AE29C6" w:rsidP="008E3EC9">
            <w:pPr>
              <w:pStyle w:val="a9"/>
              <w:jc w:val="both"/>
              <w:rPr>
                <w:i/>
                <w:sz w:val="28"/>
                <w:szCs w:val="28"/>
                <w:lang w:val="ru-RU"/>
              </w:rPr>
            </w:pPr>
            <w:r w:rsidRPr="00AE29C6">
              <w:rPr>
                <w:sz w:val="28"/>
                <w:szCs w:val="28"/>
                <w:lang w:val="ru-RU"/>
              </w:rPr>
              <w:t>Поставка в течение 150 дней со дня подписания договора.</w:t>
            </w:r>
          </w:p>
          <w:p w:rsidR="00AE29C6" w:rsidRPr="00AE29C6" w:rsidRDefault="00AE29C6" w:rsidP="008E3EC9">
            <w:pPr>
              <w:tabs>
                <w:tab w:val="left" w:pos="0"/>
              </w:tabs>
              <w:rPr>
                <w:rFonts w:ascii="Times New Roman" w:hAnsi="Times New Roman" w:cs="Times New Roman"/>
                <w:sz w:val="28"/>
                <w:szCs w:val="28"/>
              </w:rPr>
            </w:pPr>
          </w:p>
        </w:tc>
      </w:tr>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Требования к месту и условиям выпол</w:t>
            </w:r>
            <w:r w:rsidRPr="00AE29C6">
              <w:rPr>
                <w:rFonts w:ascii="Times New Roman" w:hAnsi="Times New Roman" w:cs="Times New Roman"/>
                <w:sz w:val="28"/>
                <w:szCs w:val="28"/>
              </w:rPr>
              <w:softHyphen/>
              <w:t xml:space="preserve">нения предмета закупки </w:t>
            </w:r>
          </w:p>
        </w:tc>
        <w:tc>
          <w:tcPr>
            <w:tcW w:w="6618" w:type="dxa"/>
          </w:tcPr>
          <w:p w:rsidR="00AE29C6" w:rsidRPr="00AE29C6" w:rsidRDefault="00AE29C6" w:rsidP="008E3EC9">
            <w:pPr>
              <w:pStyle w:val="a9"/>
              <w:rPr>
                <w:sz w:val="28"/>
                <w:szCs w:val="28"/>
                <w:lang w:val="ru-RU"/>
              </w:rPr>
            </w:pPr>
            <w:r w:rsidRPr="00AE29C6">
              <w:rPr>
                <w:sz w:val="28"/>
                <w:szCs w:val="28"/>
                <w:lang w:val="ru-RU"/>
              </w:rPr>
              <w:t xml:space="preserve">Способ поставки оборудования – </w:t>
            </w:r>
            <w:proofErr w:type="spellStart"/>
            <w:r w:rsidRPr="00AE29C6">
              <w:rPr>
                <w:sz w:val="28"/>
                <w:szCs w:val="28"/>
                <w:lang w:val="ru-RU"/>
              </w:rPr>
              <w:t>самовывоз</w:t>
            </w:r>
            <w:proofErr w:type="spellEnd"/>
            <w:r w:rsidRPr="00AE29C6">
              <w:rPr>
                <w:sz w:val="28"/>
                <w:szCs w:val="28"/>
                <w:lang w:val="ru-RU"/>
              </w:rPr>
              <w:t xml:space="preserve"> со склада Поставщика.</w:t>
            </w:r>
          </w:p>
          <w:p w:rsidR="00AE29C6" w:rsidRPr="00AE29C6" w:rsidRDefault="00AE29C6" w:rsidP="008E3EC9">
            <w:pPr>
              <w:tabs>
                <w:tab w:val="left" w:pos="0"/>
              </w:tabs>
              <w:rPr>
                <w:rFonts w:ascii="Times New Roman" w:hAnsi="Times New Roman" w:cs="Times New Roman"/>
                <w:sz w:val="28"/>
                <w:szCs w:val="28"/>
              </w:rPr>
            </w:pPr>
          </w:p>
        </w:tc>
      </w:tr>
      <w:tr w:rsidR="00AE29C6" w:rsidRPr="00AE29C6" w:rsidTr="00AE29C6">
        <w:tc>
          <w:tcPr>
            <w:tcW w:w="2880"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Требования к участникам закупки</w:t>
            </w:r>
          </w:p>
        </w:tc>
        <w:tc>
          <w:tcPr>
            <w:tcW w:w="6618" w:type="dxa"/>
          </w:tcPr>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1. Наличие лицензий Федеральной службы по экологическому, технологическому и атомному надзору:</w:t>
            </w:r>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 на обращение с радиоактивными веществами, в том числе при производстве, использовании и их хранении;</w:t>
            </w:r>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 xml:space="preserve">- на конструирование оборудования для сооружений, комплексов, установок с ядерными материалами, </w:t>
            </w:r>
            <w:r w:rsidRPr="00AE29C6">
              <w:rPr>
                <w:rFonts w:ascii="Times New Roman" w:hAnsi="Times New Roman" w:cs="Times New Roman"/>
                <w:sz w:val="28"/>
                <w:szCs w:val="28"/>
              </w:rPr>
              <w:lastRenderedPageBreak/>
              <w:t>предназначенных для производства, переработки, транспортирования ядерного топлива и ядерных материалов;</w:t>
            </w:r>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 на осуществление деятельности по изготовлению и ремонту средств измерений.</w:t>
            </w:r>
          </w:p>
          <w:p w:rsidR="00AE29C6" w:rsidRPr="00AE29C6" w:rsidRDefault="00AE29C6" w:rsidP="008E3EC9">
            <w:pPr>
              <w:tabs>
                <w:tab w:val="left" w:pos="0"/>
              </w:tabs>
              <w:rPr>
                <w:rFonts w:ascii="Times New Roman" w:hAnsi="Times New Roman" w:cs="Times New Roman"/>
                <w:sz w:val="28"/>
                <w:szCs w:val="28"/>
              </w:rPr>
            </w:pPr>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3. Участник процедуры должен являться изготовителем поставляемого оборудования или, если участник не является изготовителем оборудования в составе заявки на участие в конкурсе должно быть приложено подтверждение распространения фирменных гарантийных обязательств от изготовителей оборудования, предлагаемого в рамках настоящего конкурса. В частности, изготовитель должен гарантировать поставку в установленные сроки, распространение всех фирменных гарантий на оборудование в течение гарантийного срока, оговорённого в конкурсной документации, а также заверенные руководителем организации и печатью организации копии дистрибьюторских  или дилерских соглашений.</w:t>
            </w:r>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 xml:space="preserve">4. </w:t>
            </w:r>
            <w:proofErr w:type="gramStart"/>
            <w:r w:rsidRPr="00AE29C6">
              <w:rPr>
                <w:rFonts w:ascii="Times New Roman" w:hAnsi="Times New Roman" w:cs="Times New Roman"/>
                <w:sz w:val="28"/>
                <w:szCs w:val="28"/>
              </w:rPr>
              <w:t>Участник процедуры должен обладать положительным опытом поставки и выполнения работ в соответствии с предметом договора в последние 5 лет.</w:t>
            </w:r>
            <w:proofErr w:type="gramEnd"/>
          </w:p>
          <w:p w:rsidR="00AE29C6" w:rsidRPr="00AE29C6" w:rsidRDefault="00AE29C6" w:rsidP="008E3EC9">
            <w:pPr>
              <w:tabs>
                <w:tab w:val="left" w:pos="0"/>
              </w:tabs>
              <w:rPr>
                <w:rFonts w:ascii="Times New Roman" w:hAnsi="Times New Roman" w:cs="Times New Roman"/>
                <w:sz w:val="28"/>
                <w:szCs w:val="28"/>
              </w:rPr>
            </w:pPr>
            <w:r w:rsidRPr="00AE29C6">
              <w:rPr>
                <w:rFonts w:ascii="Times New Roman" w:hAnsi="Times New Roman" w:cs="Times New Roman"/>
                <w:sz w:val="28"/>
                <w:szCs w:val="28"/>
              </w:rPr>
              <w:t>5. Участник процедуры должен обеспечить  исполнительные обязательства по договору в форме безотзывной банковской гарантии в размере аванса.</w:t>
            </w:r>
          </w:p>
        </w:tc>
      </w:tr>
    </w:tbl>
    <w:p w:rsidR="00AE29C6" w:rsidRPr="00AE29C6" w:rsidRDefault="00AE29C6" w:rsidP="00A0704E">
      <w:pPr>
        <w:pStyle w:val="a3"/>
        <w:spacing w:before="0" w:after="0"/>
        <w:ind w:firstLine="851"/>
        <w:jc w:val="both"/>
        <w:rPr>
          <w:rFonts w:eastAsiaTheme="minorEastAsia"/>
          <w:b/>
          <w:sz w:val="28"/>
          <w:szCs w:val="28"/>
        </w:rPr>
      </w:pPr>
    </w:p>
    <w:p w:rsidR="00AE29C6" w:rsidRPr="00AE29C6" w:rsidRDefault="00AE29C6" w:rsidP="00AE29C6">
      <w:pPr>
        <w:spacing w:line="360" w:lineRule="auto"/>
        <w:jc w:val="center"/>
        <w:rPr>
          <w:rStyle w:val="af5"/>
          <w:rFonts w:ascii="Times New Roman" w:hAnsi="Times New Roman" w:cs="Times New Roman"/>
          <w:b/>
          <w:i w:val="0"/>
          <w:sz w:val="28"/>
          <w:szCs w:val="28"/>
        </w:rPr>
      </w:pPr>
      <w:r w:rsidRPr="00AE29C6">
        <w:rPr>
          <w:rStyle w:val="af5"/>
          <w:rFonts w:ascii="Times New Roman" w:hAnsi="Times New Roman" w:cs="Times New Roman"/>
          <w:b/>
          <w:sz w:val="28"/>
          <w:szCs w:val="28"/>
        </w:rPr>
        <w:t>Техническое задание</w:t>
      </w:r>
    </w:p>
    <w:p w:rsidR="00AE29C6" w:rsidRPr="00AE29C6" w:rsidRDefault="00AE29C6" w:rsidP="00AE29C6">
      <w:pPr>
        <w:jc w:val="center"/>
        <w:rPr>
          <w:rStyle w:val="af5"/>
          <w:rFonts w:ascii="Times New Roman" w:hAnsi="Times New Roman" w:cs="Times New Roman"/>
          <w:b/>
          <w:i w:val="0"/>
          <w:sz w:val="28"/>
          <w:szCs w:val="28"/>
          <w:u w:val="single"/>
        </w:rPr>
      </w:pPr>
      <w:r w:rsidRPr="00AE29C6">
        <w:rPr>
          <w:rStyle w:val="af5"/>
          <w:rFonts w:ascii="Times New Roman" w:hAnsi="Times New Roman" w:cs="Times New Roman"/>
          <w:b/>
          <w:sz w:val="28"/>
          <w:szCs w:val="28"/>
        </w:rPr>
        <w:t xml:space="preserve">на поставку </w:t>
      </w:r>
      <w:proofErr w:type="spellStart"/>
      <w:r w:rsidRPr="00AE29C6">
        <w:rPr>
          <w:rFonts w:ascii="Times New Roman" w:hAnsi="Times New Roman" w:cs="Times New Roman"/>
          <w:color w:val="000000"/>
          <w:sz w:val="28"/>
          <w:szCs w:val="28"/>
        </w:rPr>
        <w:t>___</w:t>
      </w:r>
      <w:r w:rsidRPr="00AE29C6">
        <w:rPr>
          <w:rFonts w:ascii="Times New Roman" w:hAnsi="Times New Roman" w:cs="Times New Roman"/>
          <w:sz w:val="28"/>
          <w:szCs w:val="28"/>
          <w:u w:val="single"/>
        </w:rPr>
        <w:t>приборов</w:t>
      </w:r>
      <w:proofErr w:type="spellEnd"/>
      <w:r w:rsidRPr="00AE29C6">
        <w:rPr>
          <w:rFonts w:ascii="Times New Roman" w:hAnsi="Times New Roman" w:cs="Times New Roman"/>
          <w:sz w:val="28"/>
          <w:szCs w:val="28"/>
          <w:u w:val="single"/>
        </w:rPr>
        <w:t xml:space="preserve"> и оборудования радиационного контроля </w:t>
      </w:r>
    </w:p>
    <w:p w:rsidR="00AE29C6" w:rsidRPr="00AE29C6" w:rsidRDefault="00AE29C6" w:rsidP="00AE29C6">
      <w:pPr>
        <w:jc w:val="center"/>
        <w:rPr>
          <w:rFonts w:ascii="Times New Roman" w:hAnsi="Times New Roman" w:cs="Times New Roman"/>
          <w:sz w:val="28"/>
          <w:szCs w:val="28"/>
        </w:rPr>
      </w:pPr>
      <w:r w:rsidRPr="00AE29C6">
        <w:rPr>
          <w:rFonts w:ascii="Times New Roman" w:hAnsi="Times New Roman" w:cs="Times New Roman"/>
          <w:color w:val="000000"/>
          <w:sz w:val="28"/>
          <w:szCs w:val="28"/>
        </w:rPr>
        <w:t>Предмет закупки по ГПЗ</w:t>
      </w:r>
    </w:p>
    <w:p w:rsidR="00AE29C6" w:rsidRPr="00AE29C6" w:rsidRDefault="00AE29C6" w:rsidP="00AE29C6">
      <w:pPr>
        <w:rPr>
          <w:rFonts w:ascii="Times New Roman" w:hAnsi="Times New Roman" w:cs="Times New Roman"/>
          <w:b/>
          <w:color w:val="000000"/>
          <w:sz w:val="28"/>
          <w:szCs w:val="28"/>
        </w:rPr>
      </w:pPr>
      <w:r w:rsidRPr="00AE29C6">
        <w:rPr>
          <w:rFonts w:ascii="Times New Roman" w:hAnsi="Times New Roman" w:cs="Times New Roman"/>
          <w:b/>
          <w:color w:val="000000"/>
          <w:sz w:val="28"/>
          <w:szCs w:val="28"/>
        </w:rPr>
        <w:t>РАЗДЕЛ 1. ОБЩИЕ СВЕДЕНИЯ</w:t>
      </w:r>
    </w:p>
    <w:p w:rsidR="00AE29C6" w:rsidRPr="00AE29C6" w:rsidRDefault="00AE29C6" w:rsidP="00AE29C6">
      <w:pPr>
        <w:rPr>
          <w:rFonts w:ascii="Times New Roman" w:hAnsi="Times New Roman" w:cs="Times New Roman"/>
          <w:color w:val="000000"/>
          <w:sz w:val="28"/>
          <w:szCs w:val="28"/>
        </w:rPr>
      </w:pPr>
    </w:p>
    <w:p w:rsidR="00AE29C6" w:rsidRPr="00AE29C6" w:rsidRDefault="00AE29C6" w:rsidP="00AE29C6">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1.1 ПЕРЕЧЕНЬ ТОВАРОВ</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5671"/>
        <w:gridCol w:w="708"/>
        <w:gridCol w:w="709"/>
        <w:gridCol w:w="851"/>
        <w:gridCol w:w="1701"/>
      </w:tblGrid>
      <w:tr w:rsidR="00AE29C6" w:rsidRPr="00AE29C6" w:rsidTr="008E3EC9">
        <w:trPr>
          <w:tblHeader/>
        </w:trPr>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 xml:space="preserve">№ </w:t>
            </w:r>
            <w:proofErr w:type="spellStart"/>
            <w:proofErr w:type="gramStart"/>
            <w:r w:rsidRPr="00AE29C6">
              <w:rPr>
                <w:rFonts w:ascii="Times New Roman" w:hAnsi="Times New Roman" w:cs="Times New Roman"/>
                <w:sz w:val="28"/>
                <w:szCs w:val="28"/>
              </w:rPr>
              <w:t>п</w:t>
            </w:r>
            <w:proofErr w:type="spellEnd"/>
            <w:proofErr w:type="gramEnd"/>
            <w:r w:rsidRPr="00AE29C6">
              <w:rPr>
                <w:rFonts w:ascii="Times New Roman" w:hAnsi="Times New Roman" w:cs="Times New Roman"/>
                <w:sz w:val="28"/>
                <w:szCs w:val="28"/>
              </w:rPr>
              <w:t>/</w:t>
            </w:r>
            <w:proofErr w:type="spellStart"/>
            <w:r w:rsidRPr="00AE29C6">
              <w:rPr>
                <w:rFonts w:ascii="Times New Roman" w:hAnsi="Times New Roman" w:cs="Times New Roman"/>
                <w:sz w:val="28"/>
                <w:szCs w:val="28"/>
              </w:rPr>
              <w:t>п</w:t>
            </w:r>
            <w:proofErr w:type="spellEnd"/>
          </w:p>
        </w:tc>
        <w:tc>
          <w:tcPr>
            <w:tcW w:w="5671"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Наименование закупаемого оборудования</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Ед.</w:t>
            </w:r>
          </w:p>
          <w:p w:rsidR="00AE29C6" w:rsidRPr="00AE29C6" w:rsidRDefault="00AE29C6" w:rsidP="008E3EC9">
            <w:pPr>
              <w:jc w:val="center"/>
              <w:rPr>
                <w:rFonts w:ascii="Times New Roman" w:hAnsi="Times New Roman" w:cs="Times New Roman"/>
                <w:sz w:val="28"/>
                <w:szCs w:val="28"/>
              </w:rPr>
            </w:pPr>
            <w:proofErr w:type="spellStart"/>
            <w:r w:rsidRPr="00AE29C6">
              <w:rPr>
                <w:rFonts w:ascii="Times New Roman" w:hAnsi="Times New Roman" w:cs="Times New Roman"/>
                <w:sz w:val="28"/>
                <w:szCs w:val="28"/>
              </w:rPr>
              <w:t>Изм</w:t>
            </w:r>
            <w:proofErr w:type="spellEnd"/>
            <w:r w:rsidRPr="00AE29C6">
              <w:rPr>
                <w:rFonts w:ascii="Times New Roman" w:hAnsi="Times New Roman" w:cs="Times New Roman"/>
                <w:sz w:val="28"/>
                <w:szCs w:val="28"/>
              </w:rPr>
              <w:t>.</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Кол-во</w:t>
            </w:r>
          </w:p>
        </w:tc>
        <w:tc>
          <w:tcPr>
            <w:tcW w:w="851"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Срок</w:t>
            </w:r>
          </w:p>
          <w:p w:rsidR="00AE29C6" w:rsidRPr="00AE29C6" w:rsidRDefault="00AE29C6" w:rsidP="008E3EC9">
            <w:pPr>
              <w:jc w:val="center"/>
              <w:rPr>
                <w:rFonts w:ascii="Times New Roman" w:hAnsi="Times New Roman" w:cs="Times New Roman"/>
                <w:sz w:val="28"/>
                <w:szCs w:val="28"/>
              </w:rPr>
            </w:pPr>
            <w:proofErr w:type="spellStart"/>
            <w:proofErr w:type="gramStart"/>
            <w:r w:rsidRPr="00AE29C6">
              <w:rPr>
                <w:rFonts w:ascii="Times New Roman" w:hAnsi="Times New Roman" w:cs="Times New Roman"/>
                <w:sz w:val="28"/>
                <w:szCs w:val="28"/>
              </w:rPr>
              <w:t>Пос-тавки</w:t>
            </w:r>
            <w:proofErr w:type="spellEnd"/>
            <w:proofErr w:type="gramEnd"/>
          </w:p>
        </w:tc>
        <w:tc>
          <w:tcPr>
            <w:tcW w:w="1701"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b/>
                <w:color w:val="000000"/>
                <w:sz w:val="28"/>
                <w:szCs w:val="28"/>
              </w:rPr>
              <w:t>Объем гарантий  и гарантийный срок</w:t>
            </w:r>
          </w:p>
        </w:tc>
      </w:tr>
      <w:tr w:rsidR="00AE29C6" w:rsidRPr="00AE29C6" w:rsidTr="008E3EC9">
        <w:tc>
          <w:tcPr>
            <w:tcW w:w="709" w:type="dxa"/>
            <w:vAlign w:val="center"/>
          </w:tcPr>
          <w:p w:rsidR="00AE29C6" w:rsidRPr="00AE29C6" w:rsidRDefault="00AE29C6" w:rsidP="00AE29C6">
            <w:pPr>
              <w:numPr>
                <w:ilvl w:val="0"/>
                <w:numId w:val="12"/>
              </w:numPr>
              <w:spacing w:after="0" w:line="240" w:lineRule="auto"/>
              <w:jc w:val="center"/>
              <w:rPr>
                <w:rFonts w:ascii="Times New Roman" w:hAnsi="Times New Roman" w:cs="Times New Roman"/>
                <w:sz w:val="28"/>
                <w:szCs w:val="28"/>
              </w:rPr>
            </w:pPr>
          </w:p>
        </w:tc>
        <w:tc>
          <w:tcPr>
            <w:tcW w:w="5671" w:type="dxa"/>
          </w:tcPr>
          <w:p w:rsidR="00AE29C6" w:rsidRPr="00AE29C6" w:rsidRDefault="00AE29C6" w:rsidP="008E3EC9">
            <w:pPr>
              <w:rPr>
                <w:rFonts w:ascii="Times New Roman" w:hAnsi="Times New Roman" w:cs="Times New Roman"/>
                <w:b/>
                <w:sz w:val="28"/>
                <w:szCs w:val="28"/>
              </w:rPr>
            </w:pPr>
            <w:r w:rsidRPr="00AE29C6">
              <w:rPr>
                <w:rFonts w:ascii="Times New Roman" w:hAnsi="Times New Roman" w:cs="Times New Roman"/>
                <w:b/>
                <w:sz w:val="28"/>
                <w:szCs w:val="28"/>
              </w:rPr>
              <w:t>Бета - спектрометрический комплекс СКС-07П-Б11(АБЛК.412134.400) в составе:</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150 дней с момента заключения договора</w:t>
            </w:r>
          </w:p>
        </w:tc>
        <w:tc>
          <w:tcPr>
            <w:tcW w:w="1701"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Гарантийный срок эксплуатации не менее 12 месяцев с момента ввода в эксплуатацию</w:t>
            </w: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Процессор импульсных сигналов SBS-79</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1.2</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Устройство детектирования УДБТ-003 с ФЭУ типа R331-05 и комплектом вольфрамовой защиты</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1.3</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Полиэтиленовые флаконы с крышкой, емкость – 20 см³</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1000</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1.4</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Эмульгатор Тритон Х-100, л</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литр</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1.5</w:t>
            </w:r>
          </w:p>
        </w:tc>
        <w:tc>
          <w:tcPr>
            <w:tcW w:w="5671" w:type="dxa"/>
            <w:vAlign w:val="center"/>
          </w:tcPr>
          <w:p w:rsidR="00AE29C6" w:rsidRPr="00AE29C6" w:rsidRDefault="00AE29C6" w:rsidP="008E3EC9">
            <w:pPr>
              <w:ind w:left="72"/>
              <w:rPr>
                <w:rFonts w:ascii="Times New Roman" w:hAnsi="Times New Roman" w:cs="Times New Roman"/>
                <w:sz w:val="28"/>
                <w:szCs w:val="28"/>
                <w:lang w:val="en-US"/>
              </w:rPr>
            </w:pPr>
            <w:proofErr w:type="spellStart"/>
            <w:r w:rsidRPr="00AE29C6">
              <w:rPr>
                <w:rFonts w:ascii="Times New Roman" w:hAnsi="Times New Roman" w:cs="Times New Roman"/>
                <w:sz w:val="28"/>
                <w:szCs w:val="28"/>
              </w:rPr>
              <w:t>Диспенсортипа</w:t>
            </w:r>
            <w:r w:rsidRPr="00AE29C6">
              <w:rPr>
                <w:rFonts w:ascii="Times New Roman" w:hAnsi="Times New Roman" w:cs="Times New Roman"/>
                <w:sz w:val="28"/>
                <w:szCs w:val="28"/>
                <w:lang w:val="en-US"/>
              </w:rPr>
              <w:t>Dispensette</w:t>
            </w:r>
            <w:proofErr w:type="spellEnd"/>
            <w:r w:rsidRPr="00AE29C6">
              <w:rPr>
                <w:rFonts w:ascii="Times New Roman" w:hAnsi="Times New Roman" w:cs="Times New Roman"/>
                <w:sz w:val="28"/>
                <w:szCs w:val="28"/>
                <w:lang w:val="en-US"/>
              </w:rPr>
              <w:t xml:space="preserve"> III Analog adjustable</w:t>
            </w:r>
            <w:proofErr w:type="gramStart"/>
            <w:r w:rsidRPr="00AE29C6">
              <w:rPr>
                <w:rFonts w:ascii="Times New Roman" w:hAnsi="Times New Roman" w:cs="Times New Roman"/>
                <w:sz w:val="28"/>
                <w:szCs w:val="28"/>
                <w:lang w:val="en-US"/>
              </w:rPr>
              <w:t xml:space="preserve">( </w:t>
            </w:r>
            <w:proofErr w:type="gramEnd"/>
            <w:r w:rsidRPr="00AE29C6">
              <w:rPr>
                <w:rFonts w:ascii="Times New Roman" w:hAnsi="Times New Roman" w:cs="Times New Roman"/>
                <w:sz w:val="28"/>
                <w:szCs w:val="28"/>
              </w:rPr>
              <w:t>от</w:t>
            </w:r>
            <w:r w:rsidRPr="00AE29C6">
              <w:rPr>
                <w:rFonts w:ascii="Times New Roman" w:hAnsi="Times New Roman" w:cs="Times New Roman"/>
                <w:sz w:val="28"/>
                <w:szCs w:val="28"/>
                <w:lang w:val="en-US"/>
              </w:rPr>
              <w:t xml:space="preserve"> 1 </w:t>
            </w:r>
            <w:r w:rsidRPr="00AE29C6">
              <w:rPr>
                <w:rFonts w:ascii="Times New Roman" w:hAnsi="Times New Roman" w:cs="Times New Roman"/>
                <w:sz w:val="28"/>
                <w:szCs w:val="28"/>
              </w:rPr>
              <w:t>до</w:t>
            </w:r>
            <w:r w:rsidRPr="00AE29C6">
              <w:rPr>
                <w:rFonts w:ascii="Times New Roman" w:hAnsi="Times New Roman" w:cs="Times New Roman"/>
                <w:sz w:val="28"/>
                <w:szCs w:val="28"/>
                <w:lang w:val="en-US"/>
              </w:rPr>
              <w:t xml:space="preserve"> 10 </w:t>
            </w:r>
            <w:r w:rsidRPr="00AE29C6">
              <w:rPr>
                <w:rFonts w:ascii="Times New Roman" w:hAnsi="Times New Roman" w:cs="Times New Roman"/>
                <w:sz w:val="28"/>
                <w:szCs w:val="28"/>
              </w:rPr>
              <w:t>см</w:t>
            </w:r>
            <w:r w:rsidRPr="00AE29C6">
              <w:rPr>
                <w:rFonts w:ascii="Times New Roman" w:hAnsi="Times New Roman" w:cs="Times New Roman"/>
                <w:sz w:val="28"/>
                <w:szCs w:val="28"/>
                <w:lang w:val="en-US"/>
              </w:rPr>
              <w:t>³)</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1.6</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Одноканальный механический дозато</w:t>
            </w:r>
            <w:proofErr w:type="gramStart"/>
            <w:r w:rsidRPr="00AE29C6">
              <w:rPr>
                <w:rFonts w:ascii="Times New Roman" w:hAnsi="Times New Roman" w:cs="Times New Roman"/>
                <w:sz w:val="28"/>
                <w:szCs w:val="28"/>
              </w:rPr>
              <w:t>р(</w:t>
            </w:r>
            <w:proofErr w:type="gramEnd"/>
            <w:r w:rsidRPr="00AE29C6">
              <w:rPr>
                <w:rFonts w:ascii="Times New Roman" w:hAnsi="Times New Roman" w:cs="Times New Roman"/>
                <w:sz w:val="28"/>
                <w:szCs w:val="28"/>
              </w:rPr>
              <w:t xml:space="preserve"> от 1 до 10 мл.)</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1.7</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Наконечники одноразовые для механического дозатор</w:t>
            </w:r>
            <w:proofErr w:type="gramStart"/>
            <w:r w:rsidRPr="00AE29C6">
              <w:rPr>
                <w:rFonts w:ascii="Times New Roman" w:hAnsi="Times New Roman" w:cs="Times New Roman"/>
                <w:sz w:val="28"/>
                <w:szCs w:val="28"/>
              </w:rPr>
              <w:t>а(</w:t>
            </w:r>
            <w:proofErr w:type="gramEnd"/>
            <w:r w:rsidRPr="00AE29C6">
              <w:rPr>
                <w:rFonts w:ascii="Times New Roman" w:hAnsi="Times New Roman" w:cs="Times New Roman"/>
                <w:sz w:val="28"/>
                <w:szCs w:val="28"/>
              </w:rPr>
              <w:t xml:space="preserve"> от 1 до 10 мл.)</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1000</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1.8</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 xml:space="preserve">Сцинтилляционный коктейль </w:t>
            </w:r>
            <w:proofErr w:type="spellStart"/>
            <w:r w:rsidRPr="00AE29C6">
              <w:rPr>
                <w:rFonts w:ascii="Times New Roman" w:hAnsi="Times New Roman" w:cs="Times New Roman"/>
                <w:sz w:val="28"/>
                <w:szCs w:val="28"/>
              </w:rPr>
              <w:t>UltimaGold</w:t>
            </w:r>
            <w:proofErr w:type="spellEnd"/>
            <w:r w:rsidRPr="00AE29C6">
              <w:rPr>
                <w:rFonts w:ascii="Times New Roman" w:hAnsi="Times New Roman" w:cs="Times New Roman"/>
                <w:sz w:val="28"/>
                <w:szCs w:val="28"/>
              </w:rPr>
              <w:t xml:space="preserve"> </w:t>
            </w:r>
            <w:r w:rsidRPr="00AE29C6">
              <w:rPr>
                <w:rFonts w:ascii="Times New Roman" w:hAnsi="Times New Roman" w:cs="Times New Roman"/>
                <w:sz w:val="28"/>
                <w:szCs w:val="28"/>
              </w:rPr>
              <w:lastRenderedPageBreak/>
              <w:t>AB, канистра</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lastRenderedPageBreak/>
              <w:t>лит</w:t>
            </w:r>
            <w:r w:rsidRPr="00AE29C6">
              <w:rPr>
                <w:rFonts w:ascii="Times New Roman" w:hAnsi="Times New Roman" w:cs="Times New Roman"/>
                <w:sz w:val="28"/>
                <w:szCs w:val="28"/>
              </w:rPr>
              <w:lastRenderedPageBreak/>
              <w:t>р</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lastRenderedPageBreak/>
              <w:t>5</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lastRenderedPageBreak/>
              <w:t>1.9</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Комплект сигнальных кабелей</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1.10</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Калибровочный источник ОСГИ Cs-137</w:t>
            </w:r>
            <w:proofErr w:type="gramStart"/>
            <w:r w:rsidRPr="00AE29C6">
              <w:rPr>
                <w:rFonts w:ascii="Times New Roman" w:hAnsi="Times New Roman" w:cs="Times New Roman"/>
                <w:sz w:val="28"/>
                <w:szCs w:val="28"/>
              </w:rPr>
              <w:t xml:space="preserve">( </w:t>
            </w:r>
            <w:proofErr w:type="gramEnd"/>
            <w:r w:rsidRPr="00AE29C6">
              <w:rPr>
                <w:rFonts w:ascii="Times New Roman" w:hAnsi="Times New Roman" w:cs="Times New Roman"/>
                <w:sz w:val="28"/>
                <w:szCs w:val="28"/>
              </w:rPr>
              <w:t>ниже МЗА)</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1.11</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 xml:space="preserve">Компьютер типа IBM PC с русифицированной клавиатурой, рунным манипулятором «Мышь», ОС </w:t>
            </w:r>
            <w:proofErr w:type="spellStart"/>
            <w:r w:rsidRPr="00AE29C6">
              <w:rPr>
                <w:rFonts w:ascii="Times New Roman" w:hAnsi="Times New Roman" w:cs="Times New Roman"/>
                <w:sz w:val="28"/>
                <w:szCs w:val="28"/>
              </w:rPr>
              <w:t>Windows</w:t>
            </w:r>
            <w:proofErr w:type="spellEnd"/>
            <w:r w:rsidRPr="00AE29C6">
              <w:rPr>
                <w:rFonts w:ascii="Times New Roman" w:hAnsi="Times New Roman" w:cs="Times New Roman"/>
                <w:sz w:val="28"/>
                <w:szCs w:val="28"/>
              </w:rPr>
              <w:t xml:space="preserve"> 7 RUS</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1.12</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Монитор LCD диагональ экрана не менее 20´´</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1.13</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Принтер лазерный типа HP LJ P1102, A4</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1.14</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Методика измерений счетных образцов/№ 40090, 8В060/</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1.15</w:t>
            </w:r>
          </w:p>
        </w:tc>
        <w:tc>
          <w:tcPr>
            <w:tcW w:w="5671" w:type="dxa"/>
            <w:vAlign w:val="center"/>
          </w:tcPr>
          <w:p w:rsidR="00AE29C6" w:rsidRPr="00AE29C6" w:rsidRDefault="00AE29C6" w:rsidP="008E3EC9">
            <w:pPr>
              <w:ind w:left="72"/>
              <w:rPr>
                <w:rFonts w:ascii="Times New Roman" w:hAnsi="Times New Roman" w:cs="Times New Roman"/>
                <w:sz w:val="28"/>
                <w:szCs w:val="28"/>
              </w:rPr>
            </w:pPr>
            <w:r w:rsidRPr="00AE29C6">
              <w:rPr>
                <w:rFonts w:ascii="Times New Roman" w:hAnsi="Times New Roman" w:cs="Times New Roman"/>
                <w:sz w:val="28"/>
                <w:szCs w:val="28"/>
              </w:rPr>
              <w:t>Комплект программного обеспечения для обработки спектров альфа и бет</w:t>
            </w:r>
            <w:proofErr w:type="gramStart"/>
            <w:r w:rsidRPr="00AE29C6">
              <w:rPr>
                <w:rFonts w:ascii="Times New Roman" w:hAnsi="Times New Roman" w:cs="Times New Roman"/>
                <w:sz w:val="28"/>
                <w:szCs w:val="28"/>
              </w:rPr>
              <w:t>а-</w:t>
            </w:r>
            <w:proofErr w:type="gramEnd"/>
            <w:r w:rsidRPr="00AE29C6">
              <w:rPr>
                <w:rFonts w:ascii="Times New Roman" w:hAnsi="Times New Roman" w:cs="Times New Roman"/>
                <w:sz w:val="28"/>
                <w:szCs w:val="28"/>
              </w:rPr>
              <w:t xml:space="preserve"> излучений «</w:t>
            </w:r>
            <w:proofErr w:type="spellStart"/>
            <w:r w:rsidRPr="00AE29C6">
              <w:rPr>
                <w:rFonts w:ascii="Times New Roman" w:hAnsi="Times New Roman" w:cs="Times New Roman"/>
                <w:sz w:val="28"/>
                <w:szCs w:val="28"/>
              </w:rPr>
              <w:t>LiquidMaster</w:t>
            </w:r>
            <w:proofErr w:type="spellEnd"/>
            <w:r w:rsidRPr="00AE29C6">
              <w:rPr>
                <w:rFonts w:ascii="Times New Roman" w:hAnsi="Times New Roman" w:cs="Times New Roman"/>
                <w:sz w:val="28"/>
                <w:szCs w:val="28"/>
              </w:rPr>
              <w:t>» и ИСС «</w:t>
            </w:r>
            <w:proofErr w:type="spellStart"/>
            <w:r w:rsidRPr="00AE29C6">
              <w:rPr>
                <w:rFonts w:ascii="Times New Roman" w:hAnsi="Times New Roman" w:cs="Times New Roman"/>
                <w:sz w:val="28"/>
                <w:szCs w:val="28"/>
              </w:rPr>
              <w:t>Нуклиотека</w:t>
            </w:r>
            <w:proofErr w:type="spellEnd"/>
            <w:r w:rsidRPr="00AE29C6">
              <w:rPr>
                <w:rFonts w:ascii="Times New Roman" w:hAnsi="Times New Roman" w:cs="Times New Roman"/>
                <w:sz w:val="28"/>
                <w:szCs w:val="28"/>
              </w:rPr>
              <w:t>»</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r w:rsidR="00AE29C6" w:rsidRPr="00AE29C6" w:rsidTr="008E3EC9">
        <w:tc>
          <w:tcPr>
            <w:tcW w:w="709" w:type="dxa"/>
            <w:vAlign w:val="center"/>
          </w:tcPr>
          <w:p w:rsidR="00AE29C6" w:rsidRPr="00AE29C6" w:rsidRDefault="00AE29C6" w:rsidP="00AE29C6">
            <w:pPr>
              <w:numPr>
                <w:ilvl w:val="0"/>
                <w:numId w:val="12"/>
              </w:numPr>
              <w:spacing w:after="0" w:line="240" w:lineRule="auto"/>
              <w:jc w:val="center"/>
              <w:rPr>
                <w:rFonts w:ascii="Times New Roman" w:hAnsi="Times New Roman" w:cs="Times New Roman"/>
                <w:b/>
                <w:sz w:val="28"/>
                <w:szCs w:val="28"/>
              </w:rPr>
            </w:pPr>
          </w:p>
        </w:tc>
        <w:tc>
          <w:tcPr>
            <w:tcW w:w="5671" w:type="dxa"/>
            <w:vAlign w:val="center"/>
          </w:tcPr>
          <w:p w:rsidR="00AE29C6" w:rsidRPr="00AE29C6" w:rsidRDefault="00AE29C6" w:rsidP="008E3EC9">
            <w:pPr>
              <w:ind w:left="72"/>
              <w:rPr>
                <w:rFonts w:ascii="Times New Roman" w:hAnsi="Times New Roman" w:cs="Times New Roman"/>
                <w:b/>
                <w:sz w:val="28"/>
                <w:szCs w:val="28"/>
              </w:rPr>
            </w:pPr>
            <w:r w:rsidRPr="00AE29C6">
              <w:rPr>
                <w:rFonts w:ascii="Times New Roman" w:hAnsi="Times New Roman" w:cs="Times New Roman"/>
                <w:b/>
                <w:sz w:val="28"/>
                <w:szCs w:val="28"/>
              </w:rPr>
              <w:t xml:space="preserve">Работы по настройке, градуировке на три изотопа </w:t>
            </w:r>
            <w:proofErr w:type="gramStart"/>
            <w:r w:rsidRPr="00AE29C6">
              <w:rPr>
                <w:rFonts w:ascii="Times New Roman" w:hAnsi="Times New Roman" w:cs="Times New Roman"/>
                <w:b/>
                <w:sz w:val="28"/>
                <w:szCs w:val="28"/>
              </w:rPr>
              <w:t xml:space="preserve">( </w:t>
            </w:r>
            <w:proofErr w:type="gramEnd"/>
            <w:r w:rsidRPr="00AE29C6">
              <w:rPr>
                <w:rFonts w:ascii="Times New Roman" w:hAnsi="Times New Roman" w:cs="Times New Roman"/>
                <w:b/>
                <w:sz w:val="28"/>
                <w:szCs w:val="28"/>
              </w:rPr>
              <w:t>H3, C14, Sr90-Y90), первичной поверке, упаковке и доставке комплекса</w:t>
            </w:r>
          </w:p>
        </w:tc>
        <w:tc>
          <w:tcPr>
            <w:tcW w:w="708"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шт.</w:t>
            </w:r>
          </w:p>
        </w:tc>
        <w:tc>
          <w:tcPr>
            <w:tcW w:w="709" w:type="dxa"/>
            <w:vAlign w:val="center"/>
          </w:tcPr>
          <w:p w:rsidR="00AE29C6" w:rsidRPr="00AE29C6" w:rsidRDefault="00AE29C6" w:rsidP="008E3EC9">
            <w:pPr>
              <w:jc w:val="center"/>
              <w:rPr>
                <w:rFonts w:ascii="Times New Roman" w:hAnsi="Times New Roman" w:cs="Times New Roman"/>
                <w:sz w:val="28"/>
                <w:szCs w:val="28"/>
              </w:rPr>
            </w:pPr>
            <w:r w:rsidRPr="00AE29C6">
              <w:rPr>
                <w:rFonts w:ascii="Times New Roman" w:hAnsi="Times New Roman" w:cs="Times New Roman"/>
                <w:sz w:val="28"/>
                <w:szCs w:val="28"/>
              </w:rPr>
              <w:t>1</w:t>
            </w:r>
          </w:p>
        </w:tc>
        <w:tc>
          <w:tcPr>
            <w:tcW w:w="851" w:type="dxa"/>
            <w:vAlign w:val="center"/>
          </w:tcPr>
          <w:p w:rsidR="00AE29C6" w:rsidRPr="00AE29C6" w:rsidRDefault="00AE29C6" w:rsidP="008E3EC9">
            <w:pPr>
              <w:jc w:val="center"/>
              <w:rPr>
                <w:rFonts w:ascii="Times New Roman" w:hAnsi="Times New Roman" w:cs="Times New Roman"/>
                <w:sz w:val="28"/>
                <w:szCs w:val="28"/>
              </w:rPr>
            </w:pPr>
          </w:p>
        </w:tc>
        <w:tc>
          <w:tcPr>
            <w:tcW w:w="1701" w:type="dxa"/>
            <w:vAlign w:val="center"/>
          </w:tcPr>
          <w:p w:rsidR="00AE29C6" w:rsidRPr="00AE29C6" w:rsidRDefault="00AE29C6" w:rsidP="008E3EC9">
            <w:pPr>
              <w:jc w:val="center"/>
              <w:rPr>
                <w:rFonts w:ascii="Times New Roman" w:hAnsi="Times New Roman" w:cs="Times New Roman"/>
                <w:sz w:val="28"/>
                <w:szCs w:val="28"/>
              </w:rPr>
            </w:pPr>
          </w:p>
        </w:tc>
      </w:tr>
    </w:tbl>
    <w:p w:rsidR="00AE29C6" w:rsidRPr="00AE29C6" w:rsidRDefault="00AE29C6" w:rsidP="00AE29C6">
      <w:pPr>
        <w:rPr>
          <w:rFonts w:ascii="Times New Roman" w:hAnsi="Times New Roman" w:cs="Times New Roman"/>
          <w:b/>
          <w:i/>
          <w:color w:val="000000"/>
          <w:sz w:val="28"/>
          <w:szCs w:val="28"/>
        </w:rPr>
      </w:pPr>
    </w:p>
    <w:p w:rsidR="00AE29C6" w:rsidRPr="00AE29C6" w:rsidRDefault="00AE29C6" w:rsidP="00AE29C6">
      <w:pPr>
        <w:rPr>
          <w:rFonts w:ascii="Times New Roman" w:hAnsi="Times New Roman" w:cs="Times New Roman"/>
          <w:b/>
          <w:i/>
          <w:color w:val="000000"/>
          <w:sz w:val="28"/>
          <w:szCs w:val="28"/>
        </w:rPr>
      </w:pPr>
    </w:p>
    <w:p w:rsidR="00AE29C6" w:rsidRPr="00AE29C6" w:rsidRDefault="00AE29C6" w:rsidP="00AE29C6">
      <w:pPr>
        <w:rPr>
          <w:rFonts w:ascii="Times New Roman" w:hAnsi="Times New Roman" w:cs="Times New Roman"/>
          <w:b/>
          <w:i/>
          <w:color w:val="000000"/>
          <w:sz w:val="28"/>
          <w:szCs w:val="28"/>
        </w:rPr>
      </w:pPr>
    </w:p>
    <w:p w:rsidR="00AE29C6" w:rsidRPr="00AE29C6" w:rsidRDefault="00AE29C6" w:rsidP="00AE29C6">
      <w:pPr>
        <w:rPr>
          <w:rFonts w:ascii="Times New Roman" w:hAnsi="Times New Roman" w:cs="Times New Roman"/>
          <w:b/>
          <w:i/>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AE29C6" w:rsidRPr="00AE29C6" w:rsidTr="008E3EC9">
        <w:trPr>
          <w:trHeight w:val="399"/>
        </w:trPr>
        <w:tc>
          <w:tcPr>
            <w:tcW w:w="9738"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proofErr w:type="spellStart"/>
            <w:r w:rsidRPr="00AE29C6">
              <w:rPr>
                <w:rFonts w:ascii="Times New Roman" w:hAnsi="Times New Roman" w:cs="Times New Roman"/>
                <w:b/>
                <w:i/>
                <w:color w:val="000000"/>
                <w:sz w:val="28"/>
                <w:szCs w:val="28"/>
              </w:rPr>
              <w:t>одраздел</w:t>
            </w:r>
            <w:proofErr w:type="spellEnd"/>
            <w:r w:rsidRPr="00AE29C6">
              <w:rPr>
                <w:rFonts w:ascii="Times New Roman" w:hAnsi="Times New Roman" w:cs="Times New Roman"/>
                <w:b/>
                <w:i/>
                <w:color w:val="000000"/>
                <w:sz w:val="28"/>
                <w:szCs w:val="28"/>
              </w:rPr>
              <w:t xml:space="preserve"> 1.2 Сведения о новизне</w:t>
            </w:r>
          </w:p>
        </w:tc>
      </w:tr>
      <w:tr w:rsidR="00AE29C6" w:rsidRPr="00AE29C6" w:rsidTr="008E3EC9">
        <w:trPr>
          <w:trHeight w:val="399"/>
        </w:trPr>
        <w:tc>
          <w:tcPr>
            <w:tcW w:w="9738"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 xml:space="preserve">Поставляемое оборудование должно быть новым, выпуска не ранее </w:t>
            </w:r>
            <w:r w:rsidRPr="00AE29C6">
              <w:rPr>
                <w:rFonts w:ascii="Times New Roman" w:hAnsi="Times New Roman" w:cs="Times New Roman"/>
                <w:color w:val="000000"/>
                <w:sz w:val="28"/>
                <w:szCs w:val="28"/>
                <w:u w:val="single"/>
              </w:rPr>
              <w:t>2013</w:t>
            </w:r>
            <w:r w:rsidRPr="00AE29C6">
              <w:rPr>
                <w:rFonts w:ascii="Times New Roman" w:hAnsi="Times New Roman" w:cs="Times New Roman"/>
                <w:color w:val="000000"/>
                <w:sz w:val="28"/>
                <w:szCs w:val="28"/>
              </w:rPr>
              <w:t xml:space="preserve"> года, </w:t>
            </w:r>
            <w:r w:rsidRPr="00AE29C6">
              <w:rPr>
                <w:rFonts w:ascii="Times New Roman" w:hAnsi="Times New Roman" w:cs="Times New Roman"/>
                <w:color w:val="000000"/>
                <w:sz w:val="28"/>
                <w:szCs w:val="28"/>
              </w:rPr>
              <w:lastRenderedPageBreak/>
              <w:t>(не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AE29C6" w:rsidRPr="00AE29C6" w:rsidRDefault="00AE29C6" w:rsidP="00AE29C6">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b/>
                <w:color w:val="000000"/>
                <w:sz w:val="28"/>
                <w:szCs w:val="28"/>
              </w:rPr>
              <w:t>РАЗДЕЛ 2. УСЛОВИЯ ЭКСПЛУАТАЦИИ</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Спектрометрический комплекс  должен быть предназначен для работы в следующих условиях:</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температура от плюс 5 до плюс 50</w:t>
            </w:r>
            <w:proofErr w:type="gramStart"/>
            <w:r w:rsidRPr="00AE29C6">
              <w:rPr>
                <w:rFonts w:ascii="Times New Roman" w:eastAsia="TT4256o00" w:hAnsi="Times New Roman" w:cs="Times New Roman"/>
                <w:sz w:val="28"/>
                <w:szCs w:val="28"/>
                <w:lang w:eastAsia="en-US"/>
              </w:rPr>
              <w:t xml:space="preserve"> °С</w:t>
            </w:r>
            <w:proofErr w:type="gramEnd"/>
            <w:r w:rsidRPr="00AE29C6">
              <w:rPr>
                <w:rFonts w:ascii="Times New Roman" w:eastAsia="TT4256o00" w:hAnsi="Times New Roman" w:cs="Times New Roman"/>
                <w:sz w:val="28"/>
                <w:szCs w:val="28"/>
                <w:lang w:eastAsia="en-US"/>
              </w:rPr>
              <w:t>;</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атмосферное давление от 84 до 106,7 кПа;</w:t>
            </w:r>
          </w:p>
          <w:p w:rsidR="00AE29C6" w:rsidRPr="00AE29C6" w:rsidRDefault="00AE29C6" w:rsidP="008E3EC9">
            <w:pPr>
              <w:autoSpaceDE w:val="0"/>
              <w:autoSpaceDN w:val="0"/>
              <w:adjustRightInd w:val="0"/>
              <w:rPr>
                <w:rFonts w:ascii="Times New Roman" w:hAnsi="Times New Roman" w:cs="Times New Roman"/>
                <w:b/>
                <w:color w:val="000000"/>
                <w:sz w:val="28"/>
                <w:szCs w:val="28"/>
              </w:rPr>
            </w:pPr>
            <w:r w:rsidRPr="00AE29C6">
              <w:rPr>
                <w:rFonts w:ascii="Times New Roman" w:eastAsia="TT4256o00" w:hAnsi="Times New Roman" w:cs="Times New Roman"/>
                <w:sz w:val="28"/>
                <w:szCs w:val="28"/>
                <w:lang w:eastAsia="en-US"/>
              </w:rPr>
              <w:t>- верхнее значение относительной влажности 98 % при 35</w:t>
            </w:r>
            <w:proofErr w:type="gramStart"/>
            <w:r w:rsidRPr="00AE29C6">
              <w:rPr>
                <w:rFonts w:ascii="Times New Roman" w:eastAsia="TT4256o00" w:hAnsi="Times New Roman" w:cs="Times New Roman"/>
                <w:sz w:val="28"/>
                <w:szCs w:val="28"/>
                <w:lang w:eastAsia="en-US"/>
              </w:rPr>
              <w:t xml:space="preserve"> °С</w:t>
            </w:r>
            <w:proofErr w:type="gramEnd"/>
            <w:r w:rsidRPr="00AE29C6">
              <w:rPr>
                <w:rFonts w:ascii="Times New Roman" w:eastAsia="TT4256o00" w:hAnsi="Times New Roman" w:cs="Times New Roman"/>
                <w:sz w:val="28"/>
                <w:szCs w:val="28"/>
                <w:lang w:eastAsia="en-US"/>
              </w:rPr>
              <w:t xml:space="preserve"> и более низких температурах без конденсации влаги.</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color w:val="000000"/>
                <w:sz w:val="28"/>
                <w:szCs w:val="28"/>
              </w:rPr>
            </w:pPr>
            <w:r w:rsidRPr="00AE29C6">
              <w:rPr>
                <w:rFonts w:ascii="Times New Roman" w:hAnsi="Times New Roman" w:cs="Times New Roman"/>
                <w:b/>
                <w:color w:val="000000"/>
                <w:sz w:val="28"/>
                <w:szCs w:val="28"/>
              </w:rPr>
              <w:t>РАЗДЕЛ 3. ТЕХНИЧЕСКИЕ ТРЕБОВАНИЯ</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3.1 Основные параметры и размеры</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xml:space="preserve">Габаритные размеры (ширина, высота, глубина) радиометра не более, </w:t>
            </w:r>
            <w:proofErr w:type="gramStart"/>
            <w:r w:rsidRPr="00AE29C6">
              <w:rPr>
                <w:rFonts w:ascii="Times New Roman" w:eastAsia="TT4256o00" w:hAnsi="Times New Roman" w:cs="Times New Roman"/>
                <w:sz w:val="28"/>
                <w:szCs w:val="28"/>
                <w:lang w:eastAsia="en-US"/>
              </w:rPr>
              <w:t>мм</w:t>
            </w:r>
            <w:proofErr w:type="gramEnd"/>
            <w:r w:rsidRPr="00AE29C6">
              <w:rPr>
                <w:rFonts w:ascii="Times New Roman" w:eastAsia="TT4256o00" w:hAnsi="Times New Roman" w:cs="Times New Roman"/>
                <w:sz w:val="28"/>
                <w:szCs w:val="28"/>
                <w:lang w:eastAsia="en-US"/>
              </w:rPr>
              <w:t>:</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- 300´300´500 - при закрытой двери для прохода персонала;</w:t>
            </w:r>
          </w:p>
          <w:p w:rsidR="00AE29C6" w:rsidRPr="00AE29C6" w:rsidRDefault="00AE29C6" w:rsidP="008E3EC9">
            <w:pPr>
              <w:rPr>
                <w:rFonts w:ascii="Times New Roman" w:hAnsi="Times New Roman" w:cs="Times New Roman"/>
                <w:i/>
                <w:color w:val="000000"/>
                <w:sz w:val="28"/>
                <w:szCs w:val="28"/>
              </w:rPr>
            </w:pPr>
            <w:r w:rsidRPr="00AE29C6">
              <w:rPr>
                <w:rFonts w:ascii="Times New Roman" w:eastAsia="TT4256o00" w:hAnsi="Times New Roman" w:cs="Times New Roman"/>
                <w:sz w:val="28"/>
                <w:szCs w:val="28"/>
                <w:lang w:eastAsia="en-US"/>
              </w:rPr>
              <w:t>- Масса радиометра не более 50 кг</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spacing w:line="360" w:lineRule="auto"/>
              <w:jc w:val="both"/>
              <w:rPr>
                <w:rFonts w:ascii="Times New Roman" w:hAnsi="Times New Roman" w:cs="Times New Roman"/>
                <w:sz w:val="28"/>
                <w:szCs w:val="28"/>
              </w:rPr>
            </w:pPr>
            <w:r w:rsidRPr="00AE29C6">
              <w:rPr>
                <w:rFonts w:ascii="Times New Roman" w:hAnsi="Times New Roman" w:cs="Times New Roman"/>
                <w:sz w:val="28"/>
                <w:szCs w:val="28"/>
              </w:rPr>
              <w:t>Спектрометрический комплекс должен обеспечивать:</w:t>
            </w:r>
          </w:p>
          <w:p w:rsidR="00AE29C6" w:rsidRPr="00AE29C6" w:rsidRDefault="00AE29C6" w:rsidP="008E3EC9">
            <w:pPr>
              <w:spacing w:line="360" w:lineRule="auto"/>
              <w:jc w:val="both"/>
              <w:rPr>
                <w:rFonts w:ascii="Times New Roman" w:hAnsi="Times New Roman" w:cs="Times New Roman"/>
                <w:sz w:val="28"/>
                <w:szCs w:val="28"/>
              </w:rPr>
            </w:pPr>
            <w:r w:rsidRPr="00AE29C6">
              <w:rPr>
                <w:rFonts w:ascii="Times New Roman" w:hAnsi="Times New Roman" w:cs="Times New Roman"/>
                <w:sz w:val="28"/>
                <w:szCs w:val="28"/>
              </w:rPr>
              <w:t xml:space="preserve"> -</w:t>
            </w:r>
            <w:r w:rsidRPr="00AE29C6">
              <w:rPr>
                <w:rFonts w:ascii="Times New Roman" w:hAnsi="Times New Roman" w:cs="Times New Roman"/>
                <w:bCs/>
                <w:sz w:val="28"/>
                <w:szCs w:val="28"/>
              </w:rPr>
              <w:t>определение</w:t>
            </w:r>
            <w:r w:rsidRPr="00AE29C6">
              <w:rPr>
                <w:rFonts w:ascii="Times New Roman" w:hAnsi="Times New Roman" w:cs="Times New Roman"/>
                <w:sz w:val="28"/>
                <w:szCs w:val="28"/>
              </w:rPr>
              <w:t xml:space="preserve"> причин повышенного радиоактивного загрязнения воздуха в непосредственной близости от возможных источников выделения трития;</w:t>
            </w:r>
          </w:p>
          <w:p w:rsidR="00AE29C6" w:rsidRPr="00AE29C6" w:rsidRDefault="00AE29C6" w:rsidP="008E3EC9">
            <w:pPr>
              <w:tabs>
                <w:tab w:val="num" w:pos="1134"/>
              </w:tabs>
              <w:jc w:val="both"/>
              <w:rPr>
                <w:rFonts w:ascii="Times New Roman" w:hAnsi="Times New Roman" w:cs="Times New Roman"/>
                <w:bCs/>
                <w:sz w:val="28"/>
                <w:szCs w:val="28"/>
              </w:rPr>
            </w:pPr>
            <w:r w:rsidRPr="00AE29C6">
              <w:rPr>
                <w:rFonts w:ascii="Times New Roman" w:hAnsi="Times New Roman" w:cs="Times New Roman"/>
                <w:sz w:val="28"/>
                <w:szCs w:val="28"/>
              </w:rPr>
              <w:t xml:space="preserve">- </w:t>
            </w:r>
            <w:r w:rsidRPr="00AE29C6">
              <w:rPr>
                <w:rFonts w:ascii="Times New Roman" w:hAnsi="Times New Roman" w:cs="Times New Roman"/>
                <w:bCs/>
                <w:sz w:val="28"/>
                <w:szCs w:val="28"/>
              </w:rPr>
              <w:t>контроль загрязнения поверхностей НТО;</w:t>
            </w:r>
          </w:p>
          <w:p w:rsidR="00AE29C6" w:rsidRPr="00AE29C6" w:rsidRDefault="00AE29C6" w:rsidP="00AE29C6">
            <w:pPr>
              <w:tabs>
                <w:tab w:val="num" w:pos="1134"/>
              </w:tabs>
              <w:jc w:val="both"/>
              <w:rPr>
                <w:rFonts w:ascii="Times New Roman" w:hAnsi="Times New Roman" w:cs="Times New Roman"/>
                <w:i/>
                <w:color w:val="000000"/>
                <w:sz w:val="28"/>
                <w:szCs w:val="28"/>
              </w:rPr>
            </w:pPr>
            <w:r w:rsidRPr="00AE29C6">
              <w:rPr>
                <w:rFonts w:ascii="Times New Roman" w:hAnsi="Times New Roman" w:cs="Times New Roman"/>
                <w:bCs/>
                <w:sz w:val="28"/>
                <w:szCs w:val="28"/>
              </w:rPr>
              <w:t>-  контроль внутреннего облучения персонала по содержанию НТО в жидкой  фазе организма.</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3.3. Требования по надежности</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AE29C6">
            <w:pPr>
              <w:rPr>
                <w:rFonts w:ascii="Times New Roman" w:hAnsi="Times New Roman" w:cs="Times New Roman"/>
                <w:i/>
                <w:color w:val="000000"/>
                <w:sz w:val="28"/>
                <w:szCs w:val="28"/>
                <w:highlight w:val="yellow"/>
              </w:rPr>
            </w:pPr>
            <w:r w:rsidRPr="00AE29C6">
              <w:rPr>
                <w:rFonts w:ascii="Times New Roman" w:eastAsia="TT4256o00" w:hAnsi="Times New Roman" w:cs="Times New Roman"/>
                <w:sz w:val="28"/>
                <w:szCs w:val="28"/>
                <w:lang w:eastAsia="en-US"/>
              </w:rPr>
              <w:t>Средняя наработка на отказ радиометра - не менее 10000 ч</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 xml:space="preserve">Подраздел 3.4. Требования к конструкции, монтажно-технические </w:t>
            </w:r>
            <w:r w:rsidRPr="00AE29C6">
              <w:rPr>
                <w:rFonts w:ascii="Times New Roman" w:hAnsi="Times New Roman" w:cs="Times New Roman"/>
                <w:b/>
                <w:i/>
                <w:color w:val="000000"/>
                <w:sz w:val="28"/>
                <w:szCs w:val="28"/>
              </w:rPr>
              <w:lastRenderedPageBreak/>
              <w:t>требования</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lastRenderedPageBreak/>
              <w:t>Монтажно-технические требования не предъявляются.</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highlight w:val="yellow"/>
              </w:rPr>
            </w:pPr>
            <w:r w:rsidRPr="00AE29C6">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hAnsi="Times New Roman" w:cs="Times New Roman"/>
                <w:i/>
                <w:color w:val="000000"/>
                <w:sz w:val="28"/>
                <w:szCs w:val="28"/>
              </w:rPr>
            </w:pPr>
            <w:r w:rsidRPr="00AE29C6">
              <w:rPr>
                <w:rFonts w:ascii="Times New Roman" w:hAnsi="Times New Roman" w:cs="Times New Roman"/>
                <w:color w:val="000000"/>
                <w:sz w:val="28"/>
                <w:szCs w:val="28"/>
              </w:rPr>
              <w:t>Материалы и комплектующие оборудования должны быть</w:t>
            </w:r>
            <w:r w:rsidRPr="00AE29C6">
              <w:rPr>
                <w:rFonts w:ascii="Times New Roman" w:eastAsia="TT4256o00" w:hAnsi="Times New Roman" w:cs="Times New Roman"/>
                <w:sz w:val="28"/>
                <w:szCs w:val="28"/>
                <w:lang w:eastAsia="en-US"/>
              </w:rPr>
              <w:t xml:space="preserve"> устойчивы к воздействию коррозионно-активных агентов атмосферы типа II по ГОСТ 15150</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highlight w:val="yellow"/>
              </w:rPr>
            </w:pPr>
            <w:r w:rsidRPr="00AE29C6">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Радиометр должен быть устойчив к воздействию:</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xml:space="preserve">- температуры окружающего воздуха </w:t>
            </w:r>
            <w:proofErr w:type="gramStart"/>
            <w:r w:rsidRPr="00AE29C6">
              <w:rPr>
                <w:rFonts w:ascii="Times New Roman" w:eastAsia="TT4256o00" w:hAnsi="Times New Roman" w:cs="Times New Roman"/>
                <w:sz w:val="28"/>
                <w:szCs w:val="28"/>
                <w:lang w:eastAsia="en-US"/>
              </w:rPr>
              <w:t>от</w:t>
            </w:r>
            <w:proofErr w:type="gramEnd"/>
            <w:r w:rsidRPr="00AE29C6">
              <w:rPr>
                <w:rFonts w:ascii="Times New Roman" w:eastAsia="TT4256o00" w:hAnsi="Times New Roman" w:cs="Times New Roman"/>
                <w:sz w:val="28"/>
                <w:szCs w:val="28"/>
                <w:lang w:eastAsia="en-US"/>
              </w:rPr>
              <w:t xml:space="preserve"> плюс 5 до плюс 50 0С;</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относительной влажности до 98 % при температуре +35 0С;</w:t>
            </w:r>
          </w:p>
          <w:p w:rsidR="00AE29C6" w:rsidRPr="00AE29C6" w:rsidRDefault="00AE29C6" w:rsidP="008E3EC9">
            <w:pPr>
              <w:rPr>
                <w:rFonts w:ascii="Times New Roman" w:hAnsi="Times New Roman" w:cs="Times New Roman"/>
                <w:i/>
                <w:color w:val="000000"/>
                <w:sz w:val="28"/>
                <w:szCs w:val="28"/>
                <w:highlight w:val="yellow"/>
              </w:rPr>
            </w:pPr>
            <w:r w:rsidRPr="00AE29C6">
              <w:rPr>
                <w:rFonts w:ascii="Times New Roman" w:eastAsia="TT4256o00" w:hAnsi="Times New Roman" w:cs="Times New Roman"/>
                <w:sz w:val="28"/>
                <w:szCs w:val="28"/>
                <w:lang w:eastAsia="en-US"/>
              </w:rPr>
              <w:t>- атмосферного давления от 84 до 106,7 кПа.</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highlight w:val="yellow"/>
              </w:rPr>
            </w:pPr>
            <w:r w:rsidRPr="00AE29C6">
              <w:rPr>
                <w:rFonts w:ascii="Times New Roman" w:hAnsi="Times New Roman" w:cs="Times New Roman"/>
                <w:b/>
                <w:i/>
                <w:color w:val="000000"/>
                <w:sz w:val="28"/>
                <w:szCs w:val="28"/>
              </w:rPr>
              <w:t>Подраздел 3.7. Требования к электропитанию</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Электропитание радиометра должно осуществляется от однофазной сети переменного</w:t>
            </w:r>
          </w:p>
          <w:p w:rsidR="00AE29C6" w:rsidRPr="00AE29C6" w:rsidRDefault="00AE29C6" w:rsidP="008E3EC9">
            <w:pPr>
              <w:rPr>
                <w:rFonts w:ascii="Times New Roman" w:hAnsi="Times New Roman" w:cs="Times New Roman"/>
                <w:i/>
                <w:color w:val="000000"/>
                <w:sz w:val="28"/>
                <w:szCs w:val="28"/>
                <w:highlight w:val="yellow"/>
              </w:rPr>
            </w:pPr>
            <w:r w:rsidRPr="00AE29C6">
              <w:rPr>
                <w:rFonts w:ascii="Times New Roman" w:eastAsia="TT4256o00" w:hAnsi="Times New Roman" w:cs="Times New Roman"/>
                <w:sz w:val="28"/>
                <w:szCs w:val="28"/>
                <w:lang w:eastAsia="en-US"/>
              </w:rPr>
              <w:t>тока напряжением от 187 до 242</w:t>
            </w:r>
            <w:proofErr w:type="gramStart"/>
            <w:r w:rsidRPr="00AE29C6">
              <w:rPr>
                <w:rFonts w:ascii="Times New Roman" w:eastAsia="TT4256o00" w:hAnsi="Times New Roman" w:cs="Times New Roman"/>
                <w:sz w:val="28"/>
                <w:szCs w:val="28"/>
                <w:lang w:eastAsia="en-US"/>
              </w:rPr>
              <w:t xml:space="preserve"> В</w:t>
            </w:r>
            <w:proofErr w:type="gramEnd"/>
            <w:r w:rsidRPr="00AE29C6">
              <w:rPr>
                <w:rFonts w:ascii="Times New Roman" w:eastAsia="TT4256o00" w:hAnsi="Times New Roman" w:cs="Times New Roman"/>
                <w:sz w:val="28"/>
                <w:szCs w:val="28"/>
                <w:lang w:eastAsia="en-US"/>
              </w:rPr>
              <w:t xml:space="preserve"> и частотой от 49 до 51 Гц</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highlight w:val="yellow"/>
              </w:rPr>
            </w:pPr>
            <w:r w:rsidRPr="00AE29C6">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jc w:val="both"/>
              <w:rPr>
                <w:rFonts w:ascii="Times New Roman" w:hAnsi="Times New Roman" w:cs="Times New Roman"/>
                <w:sz w:val="28"/>
                <w:szCs w:val="28"/>
              </w:rPr>
            </w:pPr>
            <w:r w:rsidRPr="00AE29C6">
              <w:rPr>
                <w:rFonts w:ascii="Times New Roman" w:hAnsi="Times New Roman" w:cs="Times New Roman"/>
                <w:sz w:val="28"/>
                <w:szCs w:val="28"/>
              </w:rPr>
              <w:t>1.         Диапазон измеряемых энергий (кэВ):</w:t>
            </w:r>
          </w:p>
          <w:p w:rsidR="00AE29C6" w:rsidRPr="00AE29C6" w:rsidRDefault="00AE29C6" w:rsidP="008E3EC9">
            <w:pPr>
              <w:pStyle w:val="aa"/>
              <w:spacing w:line="276" w:lineRule="auto"/>
              <w:ind w:left="0"/>
              <w:jc w:val="both"/>
              <w:rPr>
                <w:sz w:val="28"/>
                <w:szCs w:val="28"/>
              </w:rPr>
            </w:pPr>
            <w:r w:rsidRPr="00AE29C6">
              <w:rPr>
                <w:sz w:val="28"/>
                <w:szCs w:val="28"/>
              </w:rPr>
              <w:t xml:space="preserve">            - бета излучения – от 1 до 3000;</w:t>
            </w:r>
          </w:p>
          <w:p w:rsidR="00AE29C6" w:rsidRPr="00AE29C6" w:rsidRDefault="00AE29C6" w:rsidP="008E3EC9">
            <w:pPr>
              <w:pStyle w:val="aa"/>
              <w:spacing w:line="276" w:lineRule="auto"/>
              <w:ind w:left="0"/>
              <w:jc w:val="both"/>
              <w:rPr>
                <w:sz w:val="28"/>
                <w:szCs w:val="28"/>
              </w:rPr>
            </w:pPr>
            <w:r w:rsidRPr="00AE29C6">
              <w:rPr>
                <w:sz w:val="28"/>
                <w:szCs w:val="28"/>
              </w:rPr>
              <w:t xml:space="preserve">            - альфа излучения – от 3000 до 10000.</w:t>
            </w:r>
          </w:p>
          <w:p w:rsidR="00AE29C6" w:rsidRPr="00AE29C6" w:rsidRDefault="00AE29C6" w:rsidP="008E3EC9">
            <w:pPr>
              <w:jc w:val="both"/>
              <w:rPr>
                <w:rFonts w:ascii="Times New Roman" w:hAnsi="Times New Roman" w:cs="Times New Roman"/>
                <w:sz w:val="28"/>
                <w:szCs w:val="28"/>
              </w:rPr>
            </w:pPr>
            <w:r w:rsidRPr="00AE29C6">
              <w:rPr>
                <w:rFonts w:ascii="Times New Roman" w:hAnsi="Times New Roman" w:cs="Times New Roman"/>
                <w:sz w:val="28"/>
                <w:szCs w:val="28"/>
              </w:rPr>
              <w:t xml:space="preserve">2.   Пределы допускаемой основной относительной  погрешности  измерения  спектрометрическим комплексом при доверительной вероятности 0,95 не должны превышать ± 10 %. </w:t>
            </w:r>
          </w:p>
          <w:p w:rsidR="00AE29C6" w:rsidRPr="00AE29C6" w:rsidRDefault="00AE29C6" w:rsidP="00AE29C6">
            <w:pPr>
              <w:pStyle w:val="aa"/>
              <w:numPr>
                <w:ilvl w:val="0"/>
                <w:numId w:val="12"/>
              </w:numPr>
              <w:spacing w:line="276" w:lineRule="auto"/>
              <w:ind w:left="0" w:hanging="11"/>
              <w:jc w:val="both"/>
              <w:rPr>
                <w:sz w:val="28"/>
                <w:szCs w:val="28"/>
              </w:rPr>
            </w:pPr>
            <w:r w:rsidRPr="00AE29C6">
              <w:rPr>
                <w:sz w:val="28"/>
                <w:szCs w:val="28"/>
              </w:rPr>
              <w:t>Диапазон измерения активности, Бк: от 0,05 до 20000</w:t>
            </w:r>
          </w:p>
          <w:p w:rsidR="00AE29C6" w:rsidRPr="00AE29C6" w:rsidRDefault="00AE29C6" w:rsidP="00AE29C6">
            <w:pPr>
              <w:pStyle w:val="aa"/>
              <w:numPr>
                <w:ilvl w:val="0"/>
                <w:numId w:val="12"/>
              </w:numPr>
              <w:spacing w:line="276" w:lineRule="auto"/>
              <w:ind w:left="0" w:hanging="11"/>
              <w:jc w:val="both"/>
              <w:rPr>
                <w:sz w:val="28"/>
                <w:szCs w:val="28"/>
              </w:rPr>
            </w:pPr>
            <w:r w:rsidRPr="00AE29C6">
              <w:rPr>
                <w:sz w:val="28"/>
                <w:szCs w:val="28"/>
              </w:rPr>
              <w:t>Эффективность регистрации Н-3: 60%</w:t>
            </w:r>
          </w:p>
          <w:p w:rsidR="00AE29C6" w:rsidRPr="00AE29C6" w:rsidRDefault="00AE29C6" w:rsidP="00AE29C6">
            <w:pPr>
              <w:pStyle w:val="aa"/>
              <w:numPr>
                <w:ilvl w:val="0"/>
                <w:numId w:val="12"/>
              </w:numPr>
              <w:spacing w:line="276" w:lineRule="auto"/>
              <w:ind w:left="0" w:hanging="11"/>
              <w:jc w:val="both"/>
              <w:rPr>
                <w:sz w:val="28"/>
                <w:szCs w:val="28"/>
              </w:rPr>
            </w:pPr>
            <w:r w:rsidRPr="00AE29C6">
              <w:rPr>
                <w:sz w:val="28"/>
                <w:szCs w:val="28"/>
              </w:rPr>
              <w:t xml:space="preserve">Фон в области Н-3: 0,15 </w:t>
            </w:r>
            <w:proofErr w:type="spellStart"/>
            <w:r w:rsidRPr="00AE29C6">
              <w:rPr>
                <w:sz w:val="28"/>
                <w:szCs w:val="28"/>
              </w:rPr>
              <w:t>имп</w:t>
            </w:r>
            <w:proofErr w:type="spellEnd"/>
            <w:r w:rsidRPr="00AE29C6">
              <w:rPr>
                <w:sz w:val="28"/>
                <w:szCs w:val="28"/>
              </w:rPr>
              <w:t>./ сек.</w:t>
            </w:r>
          </w:p>
          <w:p w:rsidR="00AE29C6" w:rsidRPr="00AE29C6" w:rsidRDefault="00AE29C6" w:rsidP="00AE29C6">
            <w:pPr>
              <w:pStyle w:val="aa"/>
              <w:numPr>
                <w:ilvl w:val="0"/>
                <w:numId w:val="12"/>
              </w:numPr>
              <w:spacing w:line="276" w:lineRule="auto"/>
              <w:ind w:left="0" w:hanging="11"/>
              <w:jc w:val="both"/>
              <w:rPr>
                <w:sz w:val="28"/>
                <w:szCs w:val="28"/>
              </w:rPr>
            </w:pPr>
            <w:r w:rsidRPr="00AE29C6">
              <w:rPr>
                <w:sz w:val="28"/>
                <w:szCs w:val="28"/>
              </w:rPr>
              <w:t xml:space="preserve">Время установления рабочего режима радиометра не должно превышать 310 мин. </w:t>
            </w:r>
          </w:p>
          <w:p w:rsidR="00AE29C6" w:rsidRPr="00AE29C6" w:rsidRDefault="00AE29C6" w:rsidP="00AE29C6">
            <w:pPr>
              <w:pStyle w:val="aa"/>
              <w:numPr>
                <w:ilvl w:val="0"/>
                <w:numId w:val="12"/>
              </w:numPr>
              <w:spacing w:line="276" w:lineRule="auto"/>
              <w:ind w:left="0" w:hanging="11"/>
              <w:jc w:val="both"/>
              <w:rPr>
                <w:i/>
                <w:color w:val="000000"/>
                <w:sz w:val="28"/>
                <w:szCs w:val="28"/>
              </w:rPr>
            </w:pPr>
            <w:r w:rsidRPr="00AE29C6">
              <w:rPr>
                <w:sz w:val="28"/>
                <w:szCs w:val="28"/>
              </w:rPr>
              <w:t>Время непрерывной работы радиометра не менее 24 ч в сутки.</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3.9 Требования к комплектности</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color w:val="000000"/>
                <w:sz w:val="28"/>
                <w:szCs w:val="28"/>
              </w:rPr>
              <w:lastRenderedPageBreak/>
              <w:t>Комплектность оборудования должна соответствовать комплектности, указанной в руководстве по эксплуатации и/или паспорте на поставляемое оборудование</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 xml:space="preserve">Подраздел 3.10 Требования к маркировке </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hAnsi="Times New Roman" w:cs="Times New Roman"/>
                <w:i/>
                <w:color w:val="000000"/>
                <w:sz w:val="28"/>
                <w:szCs w:val="28"/>
              </w:rPr>
            </w:pPr>
            <w:r w:rsidRPr="00AE29C6">
              <w:rPr>
                <w:rFonts w:ascii="Times New Roman" w:eastAsia="TT4256o00" w:hAnsi="Times New Roman" w:cs="Times New Roman"/>
                <w:sz w:val="28"/>
                <w:szCs w:val="28"/>
                <w:lang w:eastAsia="en-US"/>
              </w:rPr>
              <w:t>Маркировка должна содержать основные, дополнительные и информационные надписи на русском языке</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3.11 Требования к упаковке</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hAnsi="Times New Roman" w:cs="Times New Roman"/>
                <w:color w:val="000000"/>
                <w:sz w:val="28"/>
                <w:szCs w:val="28"/>
              </w:rPr>
            </w:pPr>
            <w:r w:rsidRPr="00AE29C6">
              <w:rPr>
                <w:rFonts w:ascii="Times New Roman" w:eastAsia="TT4256o00" w:hAnsi="Times New Roman" w:cs="Times New Roman"/>
                <w:sz w:val="28"/>
                <w:szCs w:val="28"/>
                <w:lang w:eastAsia="en-US"/>
              </w:rPr>
              <w:t>Для транспортировки и хранения радиометр упаковывается в тару изготовителя. Упаковка радиометра выполняется в соответствии с требованиями ГОСТ 23170категории КУ-3. Внутренняя упаковка радиометра выполняется в соответствии с требованиями ГОСТ 9.014 для группы III</w:t>
            </w:r>
          </w:p>
        </w:tc>
      </w:tr>
      <w:tr w:rsidR="00AE29C6" w:rsidRPr="00AE29C6" w:rsidTr="008E3EC9">
        <w:trPr>
          <w:trHeight w:val="335"/>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b/>
                <w:color w:val="000000"/>
                <w:sz w:val="28"/>
                <w:szCs w:val="28"/>
              </w:rPr>
              <w:t>РАЗДЕЛ 4. ТРЕБОВАНИЯ ПО ПРАВИЛАМ СДАЧИ И ПРИЕМКИ</w:t>
            </w:r>
          </w:p>
        </w:tc>
      </w:tr>
      <w:tr w:rsidR="00AE29C6" w:rsidRPr="00AE29C6" w:rsidTr="008E3EC9">
        <w:trPr>
          <w:trHeight w:val="399"/>
        </w:trPr>
        <w:tc>
          <w:tcPr>
            <w:tcW w:w="9781" w:type="dxa"/>
            <w:tcBorders>
              <w:top w:val="single" w:sz="4" w:space="0" w:color="auto"/>
              <w:left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4.1 Порядок сдачи и приемки</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sz w:val="28"/>
                <w:szCs w:val="28"/>
              </w:rPr>
              <w:t xml:space="preserve">Оборудование проходит испытания на территории Поставщика и предъявляется для проверки на работоспособность специалистам Заказчика. После проверки оборудование отгружается заказчику для </w:t>
            </w:r>
            <w:proofErr w:type="spellStart"/>
            <w:r w:rsidRPr="00AE29C6">
              <w:rPr>
                <w:rFonts w:ascii="Times New Roman" w:hAnsi="Times New Roman" w:cs="Times New Roman"/>
                <w:sz w:val="28"/>
                <w:szCs w:val="28"/>
              </w:rPr>
              <w:t>самовывоза</w:t>
            </w:r>
            <w:proofErr w:type="spellEnd"/>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i/>
                <w:color w:val="000000"/>
                <w:sz w:val="28"/>
                <w:szCs w:val="28"/>
              </w:rPr>
            </w:pPr>
            <w:r w:rsidRPr="00AE29C6">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AE29C6" w:rsidRPr="00AE29C6" w:rsidTr="008E3EC9">
        <w:trPr>
          <w:trHeight w:val="399"/>
        </w:trPr>
        <w:tc>
          <w:tcPr>
            <w:tcW w:w="9781" w:type="dxa"/>
            <w:tcBorders>
              <w:top w:val="single" w:sz="4" w:space="0" w:color="auto"/>
              <w:left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При поставке оборудования должна быть предоставлена следующая документация:</w:t>
            </w:r>
          </w:p>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 документы о сертификации оборудования (сертификаты безопасности, сертификаты пожарной безопасности, сертификаты соответствия);</w:t>
            </w:r>
          </w:p>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 технический паспорт на оборудование и/или руководство по эксплуатации на русском языке;</w:t>
            </w:r>
          </w:p>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 оформленные гарантийные талоны, с указанием заводских номеров и гарантийного периода;</w:t>
            </w:r>
          </w:p>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color w:val="000000"/>
                <w:sz w:val="28"/>
                <w:szCs w:val="28"/>
              </w:rPr>
              <w:t>- счет, счет-фактуру, товарную накладную, акт приема-передачи оборудования.</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b/>
                <w:color w:val="000000"/>
                <w:sz w:val="28"/>
                <w:szCs w:val="28"/>
              </w:rPr>
              <w:t>РАЗДЕЛ 5. ТРЕБОВАНИЯ К ТРАНСПОРТИРОВАНИЮ И МОНТАЖУ</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Спектрометрический компле</w:t>
            </w:r>
            <w:proofErr w:type="gramStart"/>
            <w:r w:rsidRPr="00AE29C6">
              <w:rPr>
                <w:rFonts w:ascii="Times New Roman" w:eastAsia="TT4256o00" w:hAnsi="Times New Roman" w:cs="Times New Roman"/>
                <w:sz w:val="28"/>
                <w:szCs w:val="28"/>
                <w:lang w:eastAsia="en-US"/>
              </w:rPr>
              <w:t>кс в тр</w:t>
            </w:r>
            <w:proofErr w:type="gramEnd"/>
            <w:r w:rsidRPr="00AE29C6">
              <w:rPr>
                <w:rFonts w:ascii="Times New Roman" w:eastAsia="TT4256o00" w:hAnsi="Times New Roman" w:cs="Times New Roman"/>
                <w:sz w:val="28"/>
                <w:szCs w:val="28"/>
                <w:lang w:eastAsia="en-US"/>
              </w:rPr>
              <w:t>анспортной таре должен выдерживать без повреждений воздействие:</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lastRenderedPageBreak/>
              <w:t>- температуры окружающего воздуха от минус 25</w:t>
            </w:r>
            <w:proofErr w:type="gramStart"/>
            <w:r w:rsidRPr="00AE29C6">
              <w:rPr>
                <w:rFonts w:ascii="Times New Roman" w:eastAsia="TT4256o00" w:hAnsi="Times New Roman" w:cs="Times New Roman"/>
                <w:sz w:val="28"/>
                <w:szCs w:val="28"/>
                <w:lang w:eastAsia="en-US"/>
              </w:rPr>
              <w:t xml:space="preserve"> С</w:t>
            </w:r>
            <w:proofErr w:type="gramEnd"/>
            <w:r w:rsidRPr="00AE29C6">
              <w:rPr>
                <w:rFonts w:ascii="Times New Roman" w:eastAsia="TT4256o00" w:hAnsi="Times New Roman" w:cs="Times New Roman"/>
                <w:sz w:val="28"/>
                <w:szCs w:val="28"/>
                <w:lang w:eastAsia="en-US"/>
              </w:rPr>
              <w:t xml:space="preserve"> до плюс 55 С;</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относительной влажности окружающего воздуха до 98 % при температуре 35 C;</w:t>
            </w:r>
          </w:p>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 xml:space="preserve">- вибрации в диапазоне частот 10-55 Гц </w:t>
            </w:r>
            <w:proofErr w:type="spellStart"/>
            <w:r w:rsidRPr="00AE29C6">
              <w:rPr>
                <w:rFonts w:ascii="Times New Roman" w:eastAsia="TT4256o00" w:hAnsi="Times New Roman" w:cs="Times New Roman"/>
                <w:sz w:val="28"/>
                <w:szCs w:val="28"/>
                <w:lang w:eastAsia="en-US"/>
              </w:rPr>
              <w:t>c</w:t>
            </w:r>
            <w:proofErr w:type="spellEnd"/>
            <w:r w:rsidRPr="00AE29C6">
              <w:rPr>
                <w:rFonts w:ascii="Times New Roman" w:eastAsia="TT4256o00" w:hAnsi="Times New Roman" w:cs="Times New Roman"/>
                <w:sz w:val="28"/>
                <w:szCs w:val="28"/>
                <w:lang w:eastAsia="en-US"/>
              </w:rPr>
              <w:t xml:space="preserve"> амплитудой смещения 0,15 мм и тряски с ус-</w:t>
            </w:r>
          </w:p>
          <w:p w:rsidR="00AE29C6" w:rsidRPr="00AE29C6" w:rsidRDefault="00AE29C6" w:rsidP="008E3EC9">
            <w:pPr>
              <w:rPr>
                <w:rFonts w:ascii="Times New Roman" w:hAnsi="Times New Roman" w:cs="Times New Roman"/>
                <w:i/>
                <w:color w:val="000000"/>
                <w:sz w:val="28"/>
                <w:szCs w:val="28"/>
              </w:rPr>
            </w:pPr>
            <w:proofErr w:type="spellStart"/>
            <w:r w:rsidRPr="00AE29C6">
              <w:rPr>
                <w:rFonts w:ascii="Times New Roman" w:eastAsia="TT4256o00" w:hAnsi="Times New Roman" w:cs="Times New Roman"/>
                <w:sz w:val="28"/>
                <w:szCs w:val="28"/>
                <w:lang w:eastAsia="en-US"/>
              </w:rPr>
              <w:t>корением</w:t>
            </w:r>
            <w:proofErr w:type="spellEnd"/>
            <w:r w:rsidRPr="00AE29C6">
              <w:rPr>
                <w:rFonts w:ascii="Times New Roman" w:eastAsia="TT4256o00" w:hAnsi="Times New Roman" w:cs="Times New Roman"/>
                <w:sz w:val="28"/>
                <w:szCs w:val="28"/>
                <w:lang w:eastAsia="en-US"/>
              </w:rPr>
              <w:t xml:space="preserve"> 30 м·с-2 и частотой от 10 до 120 ударов в минуту (количество ударов 15 000)</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b/>
                <w:color w:val="000000"/>
                <w:sz w:val="28"/>
                <w:szCs w:val="28"/>
              </w:rPr>
              <w:lastRenderedPageBreak/>
              <w:t>РАЗДЕЛ 6. ТРЕБОВАНИЯ К ХРАНЕНИЮ</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autoSpaceDE w:val="0"/>
              <w:autoSpaceDN w:val="0"/>
              <w:adjustRightInd w:val="0"/>
              <w:rPr>
                <w:rFonts w:ascii="Times New Roman" w:eastAsia="TT4256o00" w:hAnsi="Times New Roman" w:cs="Times New Roman"/>
                <w:sz w:val="28"/>
                <w:szCs w:val="28"/>
                <w:lang w:eastAsia="en-US"/>
              </w:rPr>
            </w:pPr>
            <w:r w:rsidRPr="00AE29C6">
              <w:rPr>
                <w:rFonts w:ascii="Times New Roman" w:eastAsia="TT4256o00" w:hAnsi="Times New Roman" w:cs="Times New Roman"/>
                <w:sz w:val="28"/>
                <w:szCs w:val="28"/>
                <w:lang w:eastAsia="en-US"/>
              </w:rPr>
              <w:t>Условия хранения радиометров в упаковке изготовителя должны соответствовать</w:t>
            </w:r>
          </w:p>
          <w:p w:rsidR="00AE29C6" w:rsidRPr="00AE29C6" w:rsidRDefault="00AE29C6" w:rsidP="008E3EC9">
            <w:pPr>
              <w:rPr>
                <w:rFonts w:ascii="Times New Roman" w:hAnsi="Times New Roman" w:cs="Times New Roman"/>
                <w:b/>
                <w:color w:val="000000"/>
                <w:sz w:val="28"/>
                <w:szCs w:val="28"/>
              </w:rPr>
            </w:pPr>
            <w:r w:rsidRPr="00AE29C6">
              <w:rPr>
                <w:rFonts w:ascii="Times New Roman" w:eastAsia="TT4256o00" w:hAnsi="Times New Roman" w:cs="Times New Roman"/>
                <w:sz w:val="28"/>
                <w:szCs w:val="28"/>
                <w:lang w:eastAsia="en-US"/>
              </w:rPr>
              <w:t>условиям 1 по ГОСТ 15150.</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color w:val="000000"/>
                <w:sz w:val="28"/>
                <w:szCs w:val="28"/>
              </w:rPr>
            </w:pPr>
            <w:r w:rsidRPr="00AE29C6">
              <w:rPr>
                <w:rFonts w:ascii="Times New Roman" w:hAnsi="Times New Roman" w:cs="Times New Roman"/>
                <w:b/>
                <w:color w:val="000000"/>
                <w:sz w:val="28"/>
                <w:szCs w:val="28"/>
              </w:rPr>
              <w:t>РАЗДЕЛ 7. ТРЕБОВАНИЯ К ОБЪЕМУ И/ИЛИ СРОКУ ПРЕДОСТАВЛЕНИЯ ГАРАНТИЙ</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tabs>
                <w:tab w:val="left" w:pos="0"/>
              </w:tabs>
              <w:jc w:val="center"/>
              <w:rPr>
                <w:rFonts w:ascii="Times New Roman" w:hAnsi="Times New Roman" w:cs="Times New Roman"/>
                <w:sz w:val="28"/>
                <w:szCs w:val="28"/>
              </w:rPr>
            </w:pPr>
            <w:r w:rsidRPr="00AE29C6">
              <w:rPr>
                <w:rFonts w:ascii="Times New Roman" w:hAnsi="Times New Roman" w:cs="Times New Roman"/>
                <w:sz w:val="28"/>
                <w:szCs w:val="28"/>
              </w:rPr>
              <w:t>Гарантийный срок эксплуатации не менее 12 месяцев с момента ввода в эксплуатацию.</w:t>
            </w:r>
          </w:p>
          <w:p w:rsidR="00AE29C6" w:rsidRPr="00AE29C6" w:rsidRDefault="00AE29C6" w:rsidP="00AE29C6">
            <w:pPr>
              <w:rPr>
                <w:rFonts w:ascii="Times New Roman" w:hAnsi="Times New Roman" w:cs="Times New Roman"/>
                <w:b/>
                <w:color w:val="000000"/>
                <w:sz w:val="28"/>
                <w:szCs w:val="28"/>
              </w:rPr>
            </w:pPr>
            <w:r w:rsidRPr="00AE29C6">
              <w:rPr>
                <w:rFonts w:ascii="Times New Roman" w:hAnsi="Times New Roman" w:cs="Times New Roman"/>
                <w:sz w:val="28"/>
                <w:szCs w:val="28"/>
              </w:rPr>
              <w:t>В случае отказа приборов в течение гарантийного срока поставщик обязан выполнить бесплатный ремонт</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color w:val="000000"/>
                <w:sz w:val="28"/>
                <w:szCs w:val="28"/>
                <w:lang w:val="en-US"/>
              </w:rPr>
            </w:pPr>
            <w:r w:rsidRPr="00AE29C6">
              <w:rPr>
                <w:rFonts w:ascii="Times New Roman" w:hAnsi="Times New Roman" w:cs="Times New Roman"/>
                <w:b/>
                <w:color w:val="000000"/>
                <w:sz w:val="28"/>
                <w:szCs w:val="28"/>
              </w:rPr>
              <w:t>РАЗДЕЛ 8. ТРЕБОВАНИЯ ПО РЕМОНТОПРИГОДНОСТИ</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Должен быть пригоден к ремонту</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color w:val="000000"/>
                <w:sz w:val="28"/>
                <w:szCs w:val="28"/>
                <w:lang w:val="en-US"/>
              </w:rPr>
            </w:pPr>
            <w:r w:rsidRPr="00AE29C6">
              <w:rPr>
                <w:rFonts w:ascii="Times New Roman" w:hAnsi="Times New Roman" w:cs="Times New Roman"/>
                <w:b/>
                <w:color w:val="000000"/>
                <w:sz w:val="28"/>
                <w:szCs w:val="28"/>
              </w:rPr>
              <w:t>РАЗДЕЛ 9. ТРЕБОВАНИЯ К ОБСЛУЖИВАНИЮ</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Согласно РЭ</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b/>
                <w:color w:val="000000"/>
                <w:sz w:val="28"/>
                <w:szCs w:val="28"/>
                <w:lang w:val="en-US"/>
              </w:rPr>
            </w:pPr>
            <w:r w:rsidRPr="00AE29C6">
              <w:rPr>
                <w:rFonts w:ascii="Times New Roman" w:hAnsi="Times New Roman" w:cs="Times New Roman"/>
                <w:b/>
                <w:color w:val="000000"/>
                <w:sz w:val="28"/>
                <w:szCs w:val="28"/>
              </w:rPr>
              <w:t>РАЗДЕЛ 10. ТРЕБОВАНИЯ ПО БЕЗОПАСНОСТИ</w:t>
            </w:r>
          </w:p>
        </w:tc>
      </w:tr>
      <w:tr w:rsidR="00AE29C6" w:rsidRPr="00AE29C6" w:rsidTr="008E3EC9">
        <w:trPr>
          <w:trHeight w:val="399"/>
        </w:trPr>
        <w:tc>
          <w:tcPr>
            <w:tcW w:w="9781" w:type="dxa"/>
            <w:tcBorders>
              <w:top w:val="single" w:sz="4" w:space="0" w:color="auto"/>
              <w:left w:val="single" w:sz="4" w:space="0" w:color="auto"/>
              <w:right w:val="single" w:sz="4" w:space="0" w:color="auto"/>
            </w:tcBorders>
          </w:tcPr>
          <w:p w:rsidR="00AE29C6" w:rsidRPr="00AE29C6" w:rsidRDefault="00AE29C6" w:rsidP="008E3EC9">
            <w:pPr>
              <w:rPr>
                <w:rFonts w:ascii="Times New Roman" w:hAnsi="Times New Roman" w:cs="Times New Roman"/>
                <w:b/>
                <w:color w:val="000000"/>
                <w:sz w:val="28"/>
                <w:szCs w:val="28"/>
              </w:rPr>
            </w:pPr>
            <w:r w:rsidRPr="00AE29C6">
              <w:rPr>
                <w:rFonts w:ascii="Times New Roman" w:hAnsi="Times New Roman" w:cs="Times New Roman"/>
                <w:color w:val="000000"/>
                <w:sz w:val="28"/>
                <w:szCs w:val="28"/>
              </w:rPr>
              <w:t>При поставке оборудования должны быть предоставлены  документы о сертификации оборудования (сертификаты безопасности, сертификаты пожарной безопасности, сертификаты соответствия и т.д.)</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b/>
                <w:color w:val="000000"/>
                <w:sz w:val="28"/>
                <w:szCs w:val="28"/>
              </w:rPr>
              <w:t>РАЗДЕЛ 11. ТРЕБОВАНИЯ К КАЧЕСТВУ И КЛАССИФИКАЦИЯ ОБОРУДОВАНИЯ</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color w:val="000000"/>
                <w:sz w:val="28"/>
                <w:szCs w:val="28"/>
              </w:rPr>
            </w:pPr>
            <w:r w:rsidRPr="00AE29C6">
              <w:rPr>
                <w:rFonts w:ascii="Times New Roman" w:hAnsi="Times New Roman" w:cs="Times New Roman"/>
                <w:color w:val="000000"/>
                <w:sz w:val="28"/>
                <w:szCs w:val="28"/>
              </w:rPr>
              <w:t>Не предъявляется</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b/>
                <w:color w:val="000000"/>
                <w:sz w:val="28"/>
                <w:szCs w:val="28"/>
              </w:rPr>
              <w:lastRenderedPageBreak/>
              <w:t>РАЗДЕЛ 12. ДОПОЛНИТЕЛЬНЫЕ (ИНЫЕ) ТРЕБОВАНИЯ</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i/>
                <w:color w:val="000000"/>
                <w:sz w:val="28"/>
                <w:szCs w:val="28"/>
              </w:rPr>
              <w:t>--------------</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8E3EC9">
            <w:pPr>
              <w:rPr>
                <w:rFonts w:ascii="Times New Roman" w:hAnsi="Times New Roman" w:cs="Times New Roman"/>
                <w:i/>
                <w:color w:val="000000"/>
                <w:sz w:val="28"/>
                <w:szCs w:val="28"/>
              </w:rPr>
            </w:pPr>
            <w:r w:rsidRPr="00AE29C6">
              <w:rPr>
                <w:rFonts w:ascii="Times New Roman" w:hAnsi="Times New Roman" w:cs="Times New Roman"/>
                <w:b/>
                <w:color w:val="000000"/>
                <w:sz w:val="28"/>
                <w:szCs w:val="28"/>
              </w:rPr>
              <w:t>РАЗДЕЛ 13. ТРЕБОВАНИЯ К КОЛИЧЕСТВУ И СРОКУ (ПЕРИОДИЧНОСТИ) ПОСТАВКИ</w:t>
            </w:r>
          </w:p>
        </w:tc>
      </w:tr>
      <w:tr w:rsidR="00AE29C6" w:rsidRPr="00AE29C6" w:rsidTr="008E3EC9">
        <w:trPr>
          <w:trHeight w:val="399"/>
        </w:trPr>
        <w:tc>
          <w:tcPr>
            <w:tcW w:w="9781" w:type="dxa"/>
            <w:tcBorders>
              <w:top w:val="single" w:sz="4" w:space="0" w:color="auto"/>
              <w:left w:val="single" w:sz="4" w:space="0" w:color="auto"/>
              <w:bottom w:val="single" w:sz="4" w:space="0" w:color="auto"/>
              <w:right w:val="single" w:sz="4" w:space="0" w:color="auto"/>
            </w:tcBorders>
          </w:tcPr>
          <w:p w:rsidR="00AE29C6" w:rsidRPr="00AE29C6" w:rsidRDefault="00AE29C6" w:rsidP="00AE29C6">
            <w:pPr>
              <w:rPr>
                <w:rFonts w:ascii="Times New Roman" w:hAnsi="Times New Roman" w:cs="Times New Roman"/>
                <w:b/>
                <w:color w:val="000000"/>
                <w:sz w:val="28"/>
                <w:szCs w:val="28"/>
              </w:rPr>
            </w:pPr>
          </w:p>
        </w:tc>
      </w:tr>
    </w:tbl>
    <w:p w:rsidR="00AE29C6" w:rsidRPr="00AE29C6" w:rsidRDefault="00AE29C6" w:rsidP="00AE29C6">
      <w:pPr>
        <w:rPr>
          <w:rFonts w:ascii="Times New Roman" w:hAnsi="Times New Roman" w:cs="Times New Roman"/>
          <w:b/>
          <w:sz w:val="28"/>
          <w:szCs w:val="28"/>
        </w:rPr>
      </w:pPr>
    </w:p>
    <w:p w:rsidR="00AE29C6" w:rsidRPr="00AE29C6" w:rsidRDefault="00AE29C6" w:rsidP="00A0704E">
      <w:pPr>
        <w:pStyle w:val="a3"/>
        <w:spacing w:before="0" w:after="0"/>
        <w:ind w:firstLine="851"/>
        <w:jc w:val="both"/>
        <w:rPr>
          <w:rFonts w:eastAsiaTheme="minorEastAsia"/>
          <w:b/>
          <w:sz w:val="28"/>
          <w:szCs w:val="28"/>
        </w:rPr>
      </w:pPr>
    </w:p>
    <w:p w:rsidR="00AE29C6" w:rsidRPr="00AE29C6" w:rsidRDefault="00AE29C6" w:rsidP="00A0704E">
      <w:pPr>
        <w:pStyle w:val="a3"/>
        <w:spacing w:before="0" w:after="0"/>
        <w:ind w:firstLine="851"/>
        <w:jc w:val="both"/>
        <w:rPr>
          <w:rFonts w:eastAsiaTheme="minorEastAsia"/>
          <w:b/>
          <w:sz w:val="28"/>
          <w:szCs w:val="28"/>
        </w:rPr>
      </w:pPr>
    </w:p>
    <w:p w:rsidR="00065189" w:rsidRPr="00AE29C6" w:rsidRDefault="00065189" w:rsidP="00A0704E">
      <w:pPr>
        <w:pStyle w:val="a3"/>
        <w:spacing w:before="0" w:after="0"/>
        <w:ind w:firstLine="851"/>
        <w:jc w:val="both"/>
        <w:rPr>
          <w:i/>
          <w:sz w:val="28"/>
          <w:szCs w:val="28"/>
        </w:rPr>
      </w:pPr>
      <w:r w:rsidRPr="00AE29C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E29C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AE29C6" w:rsidRDefault="00065189" w:rsidP="00A0704E">
      <w:pPr>
        <w:pStyle w:val="a3"/>
        <w:spacing w:before="0" w:after="0"/>
        <w:ind w:firstLine="851"/>
        <w:jc w:val="both"/>
        <w:rPr>
          <w:i/>
          <w:sz w:val="28"/>
          <w:szCs w:val="28"/>
        </w:rPr>
      </w:pPr>
    </w:p>
    <w:p w:rsidR="00065189" w:rsidRPr="00AE29C6" w:rsidRDefault="00065189" w:rsidP="00A0704E">
      <w:pPr>
        <w:pStyle w:val="a3"/>
        <w:spacing w:before="0" w:after="0"/>
        <w:ind w:firstLine="851"/>
        <w:jc w:val="both"/>
        <w:rPr>
          <w:sz w:val="28"/>
          <w:szCs w:val="28"/>
        </w:rPr>
      </w:pPr>
      <w:r w:rsidRPr="00AE29C6">
        <w:rPr>
          <w:b/>
          <w:sz w:val="28"/>
          <w:szCs w:val="28"/>
        </w:rPr>
        <w:t>2. Срок предоставления гарантии качества товара</w:t>
      </w:r>
      <w:r w:rsidRPr="00AE29C6">
        <w:rPr>
          <w:sz w:val="28"/>
          <w:szCs w:val="28"/>
        </w:rPr>
        <w:t xml:space="preserve">: </w:t>
      </w:r>
    </w:p>
    <w:p w:rsidR="00065189" w:rsidRPr="00AE29C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AE29C6">
        <w:rPr>
          <w:rFonts w:ascii="Times New Roman" w:hAnsi="Times New Roman" w:cs="Times New Roman"/>
          <w:sz w:val="28"/>
          <w:szCs w:val="28"/>
        </w:rPr>
        <w:t>Гарантийный срок на поставленный товар___________________________________</w:t>
      </w:r>
    </w:p>
    <w:p w:rsidR="00065189" w:rsidRPr="00AE29C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AE29C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AE29C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AE29C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AE29C6" w:rsidRDefault="00065189" w:rsidP="00A0704E">
      <w:pPr>
        <w:spacing w:after="0" w:line="240" w:lineRule="auto"/>
        <w:ind w:firstLine="851"/>
        <w:jc w:val="both"/>
        <w:rPr>
          <w:rFonts w:ascii="Times New Roman" w:hAnsi="Times New Roman" w:cs="Times New Roman"/>
          <w:b/>
          <w:sz w:val="28"/>
          <w:szCs w:val="28"/>
        </w:rPr>
      </w:pPr>
      <w:r w:rsidRPr="00AE29C6">
        <w:rPr>
          <w:rFonts w:ascii="Times New Roman" w:hAnsi="Times New Roman" w:cs="Times New Roman"/>
          <w:b/>
          <w:sz w:val="28"/>
          <w:szCs w:val="28"/>
        </w:rPr>
        <w:t xml:space="preserve">3. Требования к поставляемому товару: </w:t>
      </w:r>
    </w:p>
    <w:p w:rsidR="00065189" w:rsidRPr="00AE29C6" w:rsidRDefault="00065189" w:rsidP="00A0704E">
      <w:pPr>
        <w:pStyle w:val="a3"/>
        <w:spacing w:before="0" w:after="0"/>
        <w:ind w:firstLine="851"/>
        <w:jc w:val="both"/>
        <w:rPr>
          <w:sz w:val="28"/>
          <w:szCs w:val="28"/>
          <w:u w:val="single"/>
        </w:rPr>
      </w:pPr>
      <w:r w:rsidRPr="00AE29C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AE29C6">
        <w:rPr>
          <w:sz w:val="28"/>
          <w:szCs w:val="28"/>
        </w:rPr>
        <w:t>ГОСТах</w:t>
      </w:r>
      <w:proofErr w:type="spellEnd"/>
      <w:r w:rsidRPr="00AE29C6">
        <w:rPr>
          <w:sz w:val="28"/>
          <w:szCs w:val="28"/>
        </w:rPr>
        <w:t>, ТУ и сертификатах качества или паспортом качества;</w:t>
      </w:r>
    </w:p>
    <w:p w:rsidR="00065189" w:rsidRPr="00AE29C6" w:rsidRDefault="00065189" w:rsidP="00A0704E">
      <w:pPr>
        <w:pStyle w:val="a3"/>
        <w:spacing w:before="0" w:after="0"/>
        <w:ind w:firstLine="851"/>
        <w:jc w:val="both"/>
        <w:rPr>
          <w:sz w:val="28"/>
          <w:szCs w:val="28"/>
        </w:rPr>
      </w:pPr>
      <w:r w:rsidRPr="00AE29C6">
        <w:rPr>
          <w:sz w:val="28"/>
          <w:szCs w:val="28"/>
        </w:rPr>
        <w:t>- товар должен быть новым, т.е. не б/</w:t>
      </w:r>
      <w:proofErr w:type="gramStart"/>
      <w:r w:rsidRPr="00AE29C6">
        <w:rPr>
          <w:sz w:val="28"/>
          <w:szCs w:val="28"/>
        </w:rPr>
        <w:t>у</w:t>
      </w:r>
      <w:proofErr w:type="gramEnd"/>
      <w:r w:rsidRPr="00AE29C6">
        <w:rPr>
          <w:sz w:val="28"/>
          <w:szCs w:val="28"/>
        </w:rPr>
        <w:t xml:space="preserve"> и не восстановленным;</w:t>
      </w:r>
    </w:p>
    <w:p w:rsidR="00065189" w:rsidRPr="00AE29C6" w:rsidRDefault="00065189" w:rsidP="00A0704E">
      <w:pPr>
        <w:pStyle w:val="a3"/>
        <w:spacing w:before="0" w:after="0"/>
        <w:ind w:firstLine="851"/>
        <w:jc w:val="both"/>
        <w:rPr>
          <w:sz w:val="28"/>
          <w:szCs w:val="28"/>
        </w:rPr>
      </w:pPr>
      <w:r w:rsidRPr="00AE29C6">
        <w:rPr>
          <w:sz w:val="28"/>
          <w:szCs w:val="28"/>
        </w:rPr>
        <w:t>- товар должен соответствовать заявленным параметрам и техническим условиям.</w:t>
      </w:r>
    </w:p>
    <w:p w:rsidR="009919FA" w:rsidRPr="00AE29C6" w:rsidRDefault="00065189" w:rsidP="00F115F4">
      <w:pPr>
        <w:spacing w:after="0" w:line="240" w:lineRule="auto"/>
        <w:ind w:firstLine="851"/>
        <w:jc w:val="both"/>
        <w:rPr>
          <w:rFonts w:ascii="Times New Roman" w:hAnsi="Times New Roman" w:cs="Times New Roman"/>
          <w:b/>
          <w:sz w:val="28"/>
          <w:szCs w:val="28"/>
        </w:rPr>
      </w:pPr>
      <w:r w:rsidRPr="00AE29C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w:t>
      </w:r>
      <w:r w:rsidRPr="00AE29C6">
        <w:rPr>
          <w:rFonts w:ascii="Times New Roman" w:hAnsi="Times New Roman" w:cs="Times New Roman"/>
          <w:b/>
          <w:sz w:val="28"/>
          <w:szCs w:val="28"/>
        </w:rPr>
        <w:lastRenderedPageBreak/>
        <w:t xml:space="preserve">иные показатели, связанные с определением соответствия поставляемого товара, выполняемых работ, оказываемых услуг: </w:t>
      </w:r>
      <w:r w:rsidR="00787559" w:rsidRPr="00AE29C6">
        <w:rPr>
          <w:rFonts w:ascii="Times New Roman" w:hAnsi="Times New Roman" w:cs="Times New Roman"/>
          <w:b/>
          <w:sz w:val="28"/>
          <w:szCs w:val="28"/>
        </w:rPr>
        <w:t>нет</w:t>
      </w:r>
    </w:p>
    <w:sectPr w:rsidR="009919FA" w:rsidRPr="00AE29C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T4256o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1EE1D62"/>
    <w:multiLevelType w:val="hybridMultilevel"/>
    <w:tmpl w:val="BA5CCB5C"/>
    <w:lvl w:ilvl="0" w:tplc="B986CCDC">
      <w:start w:val="1"/>
      <w:numFmt w:val="decimal"/>
      <w:lvlText w:val="%1."/>
      <w:lvlJc w:val="left"/>
      <w:pPr>
        <w:tabs>
          <w:tab w:val="num" w:pos="57"/>
        </w:tabs>
        <w:ind w:firstLine="57"/>
      </w:pPr>
      <w:rPr>
        <w:rFonts w:cs="Times New Roman" w:hint="default"/>
      </w:rPr>
    </w:lvl>
    <w:lvl w:ilvl="1" w:tplc="6F128522">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0">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97352"/>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87559"/>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AE29C6"/>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uiPriority w:val="99"/>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11</Pages>
  <Words>1776</Words>
  <Characters>10127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79</cp:revision>
  <cp:lastPrinted>2014-04-08T10:21:00Z</cp:lastPrinted>
  <dcterms:created xsi:type="dcterms:W3CDTF">2012-10-05T07:23:00Z</dcterms:created>
  <dcterms:modified xsi:type="dcterms:W3CDTF">2014-09-18T06:54:00Z</dcterms:modified>
</cp:coreProperties>
</file>