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FE132E" w:rsidP="00A41961">
            <w:pPr>
              <w:rPr>
                <w:bCs/>
                <w:color w:val="000000"/>
              </w:rPr>
            </w:pPr>
            <w:r>
              <w:t>Компоненты создания и обслуживания вакуумных систем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3" w:rsidRDefault="00FE132E" w:rsidP="00FE132E">
            <w:pPr>
              <w:suppressAutoHyphens w:val="0"/>
              <w:spacing w:before="100" w:beforeAutospacing="1" w:after="100" w:afterAutospacing="1"/>
              <w:jc w:val="left"/>
            </w:pPr>
            <w:r>
              <w:t>Струбцина односторонняя (</w:t>
            </w:r>
            <w:r>
              <w:rPr>
                <w:lang w:val="en-US"/>
              </w:rPr>
              <w:t>AI</w:t>
            </w:r>
            <w:r w:rsidRPr="00FE132E">
              <w:t xml:space="preserve"> </w:t>
            </w:r>
            <w:r>
              <w:t xml:space="preserve">сплав, для фланцев </w:t>
            </w:r>
            <w:r>
              <w:rPr>
                <w:lang w:val="en-US"/>
              </w:rPr>
              <w:t>ISO</w:t>
            </w:r>
            <w:r w:rsidRPr="00FE132E">
              <w:t>63-</w:t>
            </w:r>
            <w:r>
              <w:rPr>
                <w:lang w:val="en-US"/>
              </w:rPr>
              <w:t>ISO</w:t>
            </w:r>
            <w:r w:rsidRPr="00FE132E">
              <w:t xml:space="preserve">100, </w:t>
            </w:r>
            <w:r>
              <w:rPr>
                <w:lang w:val="en-US"/>
              </w:rPr>
              <w:t>ISO</w:t>
            </w:r>
            <w:r w:rsidRPr="00FE132E">
              <w:t>63-100</w:t>
            </w:r>
            <w:r>
              <w:rPr>
                <w:lang w:val="en-US"/>
              </w:rPr>
              <w:t>SWCA</w:t>
            </w:r>
            <w:r>
              <w:t>)</w:t>
            </w:r>
            <w:r w:rsidRPr="00FE132E">
              <w:t>-52</w:t>
            </w:r>
            <w:r>
              <w:t>шт.</w:t>
            </w:r>
          </w:p>
          <w:p w:rsidR="00FE132E" w:rsidRDefault="00FE132E" w:rsidP="00FE132E">
            <w:pPr>
              <w:suppressAutoHyphens w:val="0"/>
              <w:spacing w:before="100" w:beforeAutospacing="1" w:after="100" w:afterAutospacing="1"/>
              <w:jc w:val="left"/>
            </w:pPr>
            <w:r>
              <w:t>Струбцина односторонняя (</w:t>
            </w:r>
            <w:r>
              <w:rPr>
                <w:lang w:val="en-US"/>
              </w:rPr>
              <w:t>AI</w:t>
            </w:r>
            <w:r w:rsidRPr="00FE132E">
              <w:t xml:space="preserve"> </w:t>
            </w:r>
            <w:r>
              <w:t xml:space="preserve">сплав, для фланцев </w:t>
            </w:r>
            <w:r>
              <w:rPr>
                <w:lang w:val="en-US"/>
              </w:rPr>
              <w:t>ISO</w:t>
            </w:r>
            <w:r>
              <w:t>160</w:t>
            </w:r>
            <w:r w:rsidRPr="00FE132E">
              <w:t>-</w:t>
            </w:r>
            <w:r>
              <w:rPr>
                <w:lang w:val="en-US"/>
              </w:rPr>
              <w:t>ISO</w:t>
            </w:r>
            <w:r>
              <w:t>25</w:t>
            </w:r>
            <w:r w:rsidRPr="00FE132E">
              <w:t xml:space="preserve">0, </w:t>
            </w:r>
            <w:r>
              <w:rPr>
                <w:lang w:val="en-US"/>
              </w:rPr>
              <w:t>ISO</w:t>
            </w:r>
            <w:r>
              <w:t>160-25</w:t>
            </w:r>
            <w:r w:rsidRPr="00FE132E">
              <w:t>0</w:t>
            </w:r>
            <w:r>
              <w:rPr>
                <w:lang w:val="en-US"/>
              </w:rPr>
              <w:t>SWCA</w:t>
            </w:r>
            <w:r>
              <w:t>)-20шт.</w:t>
            </w:r>
          </w:p>
          <w:p w:rsidR="00FE132E" w:rsidRDefault="00FE132E" w:rsidP="00FE132E">
            <w:pPr>
              <w:suppressAutoHyphens w:val="0"/>
              <w:spacing w:before="100" w:beforeAutospacing="1" w:after="100" w:afterAutospacing="1"/>
              <w:jc w:val="left"/>
            </w:pPr>
            <w:r>
              <w:t>Струбцина односторонняя (</w:t>
            </w:r>
            <w:r>
              <w:rPr>
                <w:lang w:val="en-US"/>
              </w:rPr>
              <w:t>AI</w:t>
            </w:r>
            <w:r w:rsidRPr="00FE132E">
              <w:t xml:space="preserve"> </w:t>
            </w:r>
            <w:r>
              <w:t xml:space="preserve">сплав, для фланцев </w:t>
            </w:r>
            <w:r>
              <w:rPr>
                <w:lang w:val="en-US"/>
              </w:rPr>
              <w:t>ISO</w:t>
            </w:r>
            <w:r>
              <w:t>320</w:t>
            </w:r>
            <w:r w:rsidRPr="00FE132E">
              <w:t>-</w:t>
            </w:r>
            <w:r>
              <w:rPr>
                <w:lang w:val="en-US"/>
              </w:rPr>
              <w:t>ISO</w:t>
            </w:r>
            <w:r>
              <w:t>50</w:t>
            </w:r>
            <w:r w:rsidRPr="00FE132E">
              <w:t xml:space="preserve">0, </w:t>
            </w:r>
            <w:r>
              <w:rPr>
                <w:lang w:val="en-US"/>
              </w:rPr>
              <w:t>ISO</w:t>
            </w:r>
            <w:r>
              <w:t>320-50</w:t>
            </w:r>
            <w:r w:rsidRPr="00FE132E">
              <w:t>0</w:t>
            </w:r>
            <w:r>
              <w:rPr>
                <w:lang w:val="en-US"/>
              </w:rPr>
              <w:t>SWCA</w:t>
            </w:r>
            <w:r>
              <w:t>)-36шт.</w:t>
            </w:r>
          </w:p>
          <w:p w:rsidR="00FE132E" w:rsidRPr="008B146F" w:rsidRDefault="00FE132E" w:rsidP="00FE132E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 Струбцина двухсторонняя (</w:t>
            </w:r>
            <w:r>
              <w:rPr>
                <w:lang w:val="en-US"/>
              </w:rPr>
              <w:t>AI</w:t>
            </w:r>
            <w:r w:rsidRPr="00FE132E">
              <w:t xml:space="preserve"> </w:t>
            </w:r>
            <w:r>
              <w:t xml:space="preserve">сплав, для фланцев </w:t>
            </w:r>
            <w:r>
              <w:rPr>
                <w:lang w:val="en-US"/>
              </w:rPr>
              <w:t>ISO</w:t>
            </w:r>
            <w:r>
              <w:t>63</w:t>
            </w:r>
            <w:r w:rsidRPr="00FE132E">
              <w:t>-</w:t>
            </w:r>
            <w:r>
              <w:rPr>
                <w:lang w:val="en-US"/>
              </w:rPr>
              <w:t>ISO</w:t>
            </w:r>
            <w:r>
              <w:t>10</w:t>
            </w:r>
            <w:r w:rsidRPr="00FE132E">
              <w:t xml:space="preserve">0, </w:t>
            </w:r>
            <w:r>
              <w:rPr>
                <w:lang w:val="en-US"/>
              </w:rPr>
              <w:t>ISO</w:t>
            </w:r>
            <w:r>
              <w:t>63-10</w:t>
            </w:r>
            <w:r w:rsidRPr="00FE132E">
              <w:t>0</w:t>
            </w:r>
            <w:r>
              <w:rPr>
                <w:lang w:val="en-US"/>
              </w:rPr>
              <w:t>DWCA</w:t>
            </w:r>
            <w:r>
              <w:t>)-</w:t>
            </w:r>
            <w:r w:rsidRPr="00FE132E">
              <w:t>120</w:t>
            </w:r>
            <w:r>
              <w:t>шт.</w:t>
            </w:r>
          </w:p>
          <w:p w:rsidR="00FE132E" w:rsidRPr="008B146F" w:rsidRDefault="00FE132E" w:rsidP="00FE132E">
            <w:pPr>
              <w:suppressAutoHyphens w:val="0"/>
              <w:spacing w:before="100" w:beforeAutospacing="1" w:after="100" w:afterAutospacing="1"/>
              <w:jc w:val="left"/>
            </w:pPr>
            <w:r>
              <w:t>Струбцина</w:t>
            </w:r>
            <w:r w:rsidRPr="008B146F">
              <w:t xml:space="preserve"> </w:t>
            </w:r>
            <w:r>
              <w:t>двухсторонняя</w:t>
            </w:r>
            <w:r w:rsidRPr="008B146F">
              <w:t xml:space="preserve"> (</w:t>
            </w:r>
            <w:r>
              <w:rPr>
                <w:lang w:val="en-US"/>
              </w:rPr>
              <w:t>AI</w:t>
            </w:r>
            <w:r w:rsidRPr="008B146F">
              <w:t xml:space="preserve"> </w:t>
            </w:r>
            <w:r>
              <w:t>сплав</w:t>
            </w:r>
            <w:r w:rsidRPr="008B146F">
              <w:t xml:space="preserve">, </w:t>
            </w:r>
            <w:r>
              <w:t>для</w:t>
            </w:r>
            <w:r w:rsidRPr="008B146F">
              <w:t xml:space="preserve"> </w:t>
            </w:r>
            <w:r>
              <w:t>фланцев</w:t>
            </w:r>
            <w:r w:rsidRPr="008B146F">
              <w:t xml:space="preserve"> </w:t>
            </w:r>
            <w:r>
              <w:rPr>
                <w:lang w:val="en-US"/>
              </w:rPr>
              <w:t>ISO</w:t>
            </w:r>
            <w:r w:rsidRPr="008B146F">
              <w:t>160-</w:t>
            </w:r>
            <w:r>
              <w:rPr>
                <w:lang w:val="en-US"/>
              </w:rPr>
              <w:t>ISO</w:t>
            </w:r>
            <w:r w:rsidRPr="008B146F">
              <w:t xml:space="preserve">250, </w:t>
            </w:r>
            <w:r>
              <w:rPr>
                <w:lang w:val="en-US"/>
              </w:rPr>
              <w:t>ISO</w:t>
            </w:r>
            <w:r w:rsidRPr="008B146F">
              <w:t>160-250</w:t>
            </w:r>
            <w:r>
              <w:rPr>
                <w:lang w:val="en-US"/>
              </w:rPr>
              <w:t>DWCA</w:t>
            </w:r>
            <w:r w:rsidRPr="008B146F">
              <w:t>)-40</w:t>
            </w:r>
            <w:r>
              <w:t>шт</w:t>
            </w:r>
            <w:r w:rsidRPr="008B146F">
              <w:t>.</w:t>
            </w:r>
          </w:p>
          <w:p w:rsidR="00CE46C6" w:rsidRPr="008B146F" w:rsidRDefault="00CE46C6" w:rsidP="00FE132E">
            <w:pPr>
              <w:suppressAutoHyphens w:val="0"/>
              <w:spacing w:before="100" w:beforeAutospacing="1" w:after="100" w:afterAutospacing="1"/>
              <w:jc w:val="left"/>
            </w:pPr>
            <w:r>
              <w:t>Струбцина</w:t>
            </w:r>
            <w:r w:rsidRPr="008B146F">
              <w:t xml:space="preserve"> </w:t>
            </w:r>
            <w:r>
              <w:t>двухсторонняя</w:t>
            </w:r>
            <w:r w:rsidRPr="008B146F">
              <w:t xml:space="preserve"> (</w:t>
            </w:r>
            <w:r>
              <w:rPr>
                <w:lang w:val="en-US"/>
              </w:rPr>
              <w:t>AI</w:t>
            </w:r>
            <w:r w:rsidRPr="008B146F">
              <w:t xml:space="preserve"> </w:t>
            </w:r>
            <w:r>
              <w:t>сплав</w:t>
            </w:r>
            <w:r w:rsidRPr="008B146F">
              <w:t xml:space="preserve">, </w:t>
            </w:r>
            <w:r>
              <w:t>для</w:t>
            </w:r>
            <w:r w:rsidRPr="008B146F">
              <w:t xml:space="preserve"> </w:t>
            </w:r>
            <w:r>
              <w:t>фланцев</w:t>
            </w:r>
            <w:r w:rsidRPr="008B146F">
              <w:t xml:space="preserve"> </w:t>
            </w:r>
            <w:r>
              <w:rPr>
                <w:lang w:val="en-US"/>
              </w:rPr>
              <w:t>ISO</w:t>
            </w:r>
            <w:r w:rsidRPr="008B146F">
              <w:t>320-</w:t>
            </w:r>
            <w:r>
              <w:rPr>
                <w:lang w:val="en-US"/>
              </w:rPr>
              <w:t>ISO</w:t>
            </w:r>
            <w:r w:rsidRPr="008B146F">
              <w:t xml:space="preserve">500, </w:t>
            </w:r>
            <w:r>
              <w:rPr>
                <w:lang w:val="en-US"/>
              </w:rPr>
              <w:t>ISO</w:t>
            </w:r>
            <w:r w:rsidRPr="008B146F">
              <w:t>320-500</w:t>
            </w:r>
            <w:r>
              <w:rPr>
                <w:lang w:val="en-US"/>
              </w:rPr>
              <w:t>DWCA</w:t>
            </w:r>
            <w:r w:rsidRPr="008B146F">
              <w:t>)-72</w:t>
            </w:r>
            <w:r>
              <w:t>шт</w:t>
            </w:r>
            <w:r w:rsidRPr="008B146F">
              <w:t>.</w:t>
            </w:r>
          </w:p>
          <w:p w:rsidR="00FE132E" w:rsidRDefault="00CE46C6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>Кольцо центрирующее (</w:t>
            </w:r>
            <w:r>
              <w:rPr>
                <w:lang w:val="en-US"/>
              </w:rPr>
              <w:t>SUS</w:t>
            </w:r>
            <w:r w:rsidRPr="00CE46C6">
              <w:t xml:space="preserve">304) </w:t>
            </w:r>
            <w:r>
              <w:t xml:space="preserve">с уплотнением </w:t>
            </w:r>
            <w:r>
              <w:rPr>
                <w:lang w:val="en-US"/>
              </w:rPr>
              <w:t>Viton</w:t>
            </w:r>
            <w:r w:rsidRPr="00CE46C6">
              <w:t xml:space="preserve"> </w:t>
            </w:r>
            <w:r>
              <w:t xml:space="preserve">без внешнего кольца и сетки </w:t>
            </w:r>
            <w:r>
              <w:rPr>
                <w:lang w:val="en-US"/>
              </w:rPr>
              <w:t>ISO</w:t>
            </w:r>
            <w:r w:rsidRPr="00CE46C6">
              <w:t>63</w:t>
            </w:r>
            <w:r>
              <w:rPr>
                <w:lang w:val="en-US"/>
              </w:rPr>
              <w:t>CRVSE</w:t>
            </w:r>
            <w:r w:rsidRPr="00CE46C6">
              <w:t xml:space="preserve"> </w:t>
            </w:r>
            <w:r>
              <w:t>–</w:t>
            </w:r>
            <w:r w:rsidRPr="00CE46C6">
              <w:t xml:space="preserve"> </w:t>
            </w:r>
            <w:r>
              <w:t>5шт.</w:t>
            </w:r>
          </w:p>
          <w:p w:rsidR="00CE46C6" w:rsidRDefault="00CE46C6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>Кольцо центрирующее (</w:t>
            </w:r>
            <w:r>
              <w:rPr>
                <w:lang w:val="en-US"/>
              </w:rPr>
              <w:t>SUS</w:t>
            </w:r>
            <w:r w:rsidRPr="00CE46C6">
              <w:t xml:space="preserve">304) </w:t>
            </w:r>
            <w:r>
              <w:t xml:space="preserve">с уплотнением </w:t>
            </w:r>
            <w:r>
              <w:rPr>
                <w:lang w:val="en-US"/>
              </w:rPr>
              <w:t>Viton</w:t>
            </w:r>
            <w:r w:rsidRPr="00CE46C6">
              <w:t xml:space="preserve"> </w:t>
            </w:r>
            <w:r>
              <w:t xml:space="preserve">без внешнего кольца и сетки </w:t>
            </w:r>
            <w:r>
              <w:rPr>
                <w:lang w:val="en-US"/>
              </w:rPr>
              <w:t>ISO</w:t>
            </w:r>
            <w:r>
              <w:t>80</w:t>
            </w:r>
            <w:r>
              <w:rPr>
                <w:lang w:val="en-US"/>
              </w:rPr>
              <w:t>CRVSE</w:t>
            </w:r>
            <w:r w:rsidRPr="00CE46C6">
              <w:t xml:space="preserve"> </w:t>
            </w:r>
            <w:r>
              <w:t>–</w:t>
            </w:r>
            <w:r w:rsidRPr="00CE46C6">
              <w:t xml:space="preserve"> </w:t>
            </w:r>
            <w:r>
              <w:t>2шт.</w:t>
            </w:r>
          </w:p>
          <w:p w:rsidR="00CE46C6" w:rsidRDefault="00CE46C6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>Кольцо центрирующее (</w:t>
            </w:r>
            <w:r>
              <w:rPr>
                <w:lang w:val="en-US"/>
              </w:rPr>
              <w:t>SUS</w:t>
            </w:r>
            <w:r w:rsidRPr="00CE46C6">
              <w:t xml:space="preserve">304) </w:t>
            </w:r>
            <w:r>
              <w:t xml:space="preserve">с уплотнением </w:t>
            </w:r>
            <w:r>
              <w:rPr>
                <w:lang w:val="en-US"/>
              </w:rPr>
              <w:t>Viton</w:t>
            </w:r>
            <w:r w:rsidRPr="00CE46C6">
              <w:t xml:space="preserve"> </w:t>
            </w:r>
            <w:r>
              <w:t xml:space="preserve">без внешнего кольца и сетки </w:t>
            </w:r>
            <w:r>
              <w:rPr>
                <w:lang w:val="en-US"/>
              </w:rPr>
              <w:t>ISO</w:t>
            </w:r>
            <w:r>
              <w:t>100</w:t>
            </w:r>
            <w:r>
              <w:rPr>
                <w:lang w:val="en-US"/>
              </w:rPr>
              <w:t>CRVSE</w:t>
            </w:r>
            <w:r w:rsidRPr="00CE46C6">
              <w:t xml:space="preserve"> </w:t>
            </w:r>
            <w:r>
              <w:t>–</w:t>
            </w:r>
            <w:r w:rsidRPr="00CE46C6">
              <w:t xml:space="preserve"> </w:t>
            </w:r>
            <w:r>
              <w:t>50шт.</w:t>
            </w:r>
          </w:p>
          <w:p w:rsidR="00CE46C6" w:rsidRDefault="00CE46C6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>Кольцо центрирующее (</w:t>
            </w:r>
            <w:r>
              <w:rPr>
                <w:lang w:val="en-US"/>
              </w:rPr>
              <w:t>SUS</w:t>
            </w:r>
            <w:r w:rsidRPr="00CE46C6">
              <w:t xml:space="preserve">304) </w:t>
            </w:r>
            <w:r>
              <w:t xml:space="preserve">с уплотнением </w:t>
            </w:r>
            <w:r>
              <w:rPr>
                <w:lang w:val="en-US"/>
              </w:rPr>
              <w:t>Viton</w:t>
            </w:r>
            <w:r w:rsidRPr="00CE46C6">
              <w:t xml:space="preserve"> </w:t>
            </w:r>
            <w:r>
              <w:t xml:space="preserve">без внешнего кольца и </w:t>
            </w:r>
            <w:r>
              <w:lastRenderedPageBreak/>
              <w:t xml:space="preserve">сетки </w:t>
            </w:r>
            <w:r>
              <w:rPr>
                <w:lang w:val="en-US"/>
              </w:rPr>
              <w:t>ISO</w:t>
            </w:r>
            <w:r>
              <w:t>160</w:t>
            </w:r>
            <w:r>
              <w:rPr>
                <w:lang w:val="en-US"/>
              </w:rPr>
              <w:t>CRVSE</w:t>
            </w:r>
            <w:r w:rsidRPr="00CE46C6">
              <w:t xml:space="preserve"> </w:t>
            </w:r>
            <w:r>
              <w:t>–</w:t>
            </w:r>
            <w:r w:rsidRPr="00CE46C6">
              <w:t xml:space="preserve"> </w:t>
            </w:r>
            <w:r>
              <w:t>3шт.</w:t>
            </w:r>
          </w:p>
          <w:p w:rsidR="00CE46C6" w:rsidRDefault="00CE46C6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>Кольцо центрирующее (</w:t>
            </w:r>
            <w:r>
              <w:rPr>
                <w:lang w:val="en-US"/>
              </w:rPr>
              <w:t>SUS</w:t>
            </w:r>
            <w:r w:rsidRPr="00CE46C6">
              <w:t xml:space="preserve">304) </w:t>
            </w:r>
            <w:r>
              <w:t xml:space="preserve">с уплотнением </w:t>
            </w:r>
            <w:r>
              <w:rPr>
                <w:lang w:val="en-US"/>
              </w:rPr>
              <w:t>Viton</w:t>
            </w:r>
            <w:r w:rsidRPr="00CE46C6">
              <w:t xml:space="preserve"> </w:t>
            </w:r>
            <w:r>
              <w:t xml:space="preserve">без внешнего кольца и сетки </w:t>
            </w:r>
            <w:r>
              <w:rPr>
                <w:lang w:val="en-US"/>
              </w:rPr>
              <w:t>ISO</w:t>
            </w:r>
            <w:r>
              <w:t>250</w:t>
            </w:r>
            <w:r>
              <w:rPr>
                <w:lang w:val="en-US"/>
              </w:rPr>
              <w:t>CRVSE</w:t>
            </w:r>
            <w:r w:rsidRPr="00CE46C6">
              <w:t xml:space="preserve"> </w:t>
            </w:r>
            <w:r>
              <w:t>–</w:t>
            </w:r>
            <w:r w:rsidRPr="00CE46C6">
              <w:t xml:space="preserve"> </w:t>
            </w:r>
            <w:r>
              <w:t>4шт.</w:t>
            </w:r>
          </w:p>
          <w:p w:rsidR="00CE46C6" w:rsidRDefault="00CE46C6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>Кольцо центрирующее (</w:t>
            </w:r>
            <w:r>
              <w:rPr>
                <w:lang w:val="en-US"/>
              </w:rPr>
              <w:t>SUS</w:t>
            </w:r>
            <w:r w:rsidRPr="00CE46C6">
              <w:t xml:space="preserve">304) </w:t>
            </w:r>
            <w:r>
              <w:t xml:space="preserve">с уплотнением </w:t>
            </w:r>
            <w:r>
              <w:rPr>
                <w:lang w:val="en-US"/>
              </w:rPr>
              <w:t>Viton</w:t>
            </w:r>
            <w:r w:rsidRPr="00CE46C6">
              <w:t xml:space="preserve"> </w:t>
            </w:r>
            <w:r>
              <w:t xml:space="preserve">без внешнего кольца и сетки </w:t>
            </w:r>
            <w:r>
              <w:rPr>
                <w:lang w:val="en-US"/>
              </w:rPr>
              <w:t>ISO</w:t>
            </w:r>
            <w:r>
              <w:t>320</w:t>
            </w:r>
            <w:r>
              <w:rPr>
                <w:lang w:val="en-US"/>
              </w:rPr>
              <w:t>CRVS</w:t>
            </w:r>
            <w:r w:rsidRPr="00CE46C6">
              <w:t xml:space="preserve"> </w:t>
            </w:r>
            <w:r>
              <w:t>–</w:t>
            </w:r>
            <w:r w:rsidRPr="00CE46C6">
              <w:t xml:space="preserve"> </w:t>
            </w:r>
            <w:r>
              <w:t>15шт.</w:t>
            </w:r>
          </w:p>
          <w:p w:rsidR="00CE46C6" w:rsidRPr="008B146F" w:rsidRDefault="00CE46C6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>Кольцо центрирующее (</w:t>
            </w:r>
            <w:r>
              <w:rPr>
                <w:lang w:val="en-US"/>
              </w:rPr>
              <w:t>SUS</w:t>
            </w:r>
            <w:r w:rsidRPr="00CE46C6">
              <w:t xml:space="preserve">304) </w:t>
            </w:r>
            <w:r>
              <w:t xml:space="preserve">с уплотнением </w:t>
            </w:r>
            <w:r>
              <w:rPr>
                <w:lang w:val="en-US"/>
              </w:rPr>
              <w:t>Viton</w:t>
            </w:r>
            <w:r w:rsidRPr="00CE46C6">
              <w:t xml:space="preserve"> </w:t>
            </w:r>
            <w:r>
              <w:t xml:space="preserve">без внешнего кольца и сетки </w:t>
            </w:r>
            <w:r>
              <w:rPr>
                <w:lang w:val="en-US"/>
              </w:rPr>
              <w:t>KF</w:t>
            </w:r>
            <w:r w:rsidRPr="00CE46C6">
              <w:t>1</w:t>
            </w:r>
            <w:r>
              <w:t>6</w:t>
            </w:r>
            <w:r>
              <w:rPr>
                <w:lang w:val="en-US"/>
              </w:rPr>
              <w:t>CRVS</w:t>
            </w:r>
            <w:r w:rsidRPr="00CE46C6">
              <w:t xml:space="preserve"> </w:t>
            </w:r>
            <w:r>
              <w:t>–</w:t>
            </w:r>
            <w:r w:rsidRPr="00CE46C6">
              <w:t xml:space="preserve"> 9</w:t>
            </w:r>
            <w:r>
              <w:t>шт.</w:t>
            </w:r>
          </w:p>
          <w:p w:rsidR="00CE46C6" w:rsidRDefault="00CE46C6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>Кольцо центрирующее (</w:t>
            </w:r>
            <w:r>
              <w:rPr>
                <w:lang w:val="en-US"/>
              </w:rPr>
              <w:t>SUS</w:t>
            </w:r>
            <w:r w:rsidRPr="00CE46C6">
              <w:t xml:space="preserve">304) </w:t>
            </w:r>
            <w:r>
              <w:t xml:space="preserve">с уплотнением </w:t>
            </w:r>
            <w:r>
              <w:rPr>
                <w:lang w:val="en-US"/>
              </w:rPr>
              <w:t>Viton</w:t>
            </w:r>
            <w:r w:rsidRPr="00CE46C6">
              <w:t xml:space="preserve"> </w:t>
            </w:r>
            <w:r>
              <w:t xml:space="preserve">без внешнего кольца и сетки </w:t>
            </w:r>
            <w:r>
              <w:rPr>
                <w:lang w:val="en-US"/>
              </w:rPr>
              <w:t>KF</w:t>
            </w:r>
            <w:r w:rsidRPr="00CE46C6">
              <w:t>25</w:t>
            </w:r>
            <w:r>
              <w:rPr>
                <w:lang w:val="en-US"/>
              </w:rPr>
              <w:t>CRVS</w:t>
            </w:r>
            <w:r w:rsidRPr="00CE46C6">
              <w:t xml:space="preserve"> </w:t>
            </w:r>
            <w:r>
              <w:t>–</w:t>
            </w:r>
            <w:r w:rsidRPr="00CE46C6">
              <w:t xml:space="preserve"> 4</w:t>
            </w:r>
            <w:r>
              <w:t>шт.</w:t>
            </w:r>
          </w:p>
          <w:p w:rsidR="00CE46C6" w:rsidRPr="00CE46C6" w:rsidRDefault="00CE46C6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>Кольцо центрирующее (</w:t>
            </w:r>
            <w:r>
              <w:rPr>
                <w:lang w:val="en-US"/>
              </w:rPr>
              <w:t>SUS</w:t>
            </w:r>
            <w:r w:rsidRPr="00CE46C6">
              <w:t xml:space="preserve">304) </w:t>
            </w:r>
            <w:r>
              <w:t xml:space="preserve">с уплотнением </w:t>
            </w:r>
            <w:r>
              <w:rPr>
                <w:lang w:val="en-US"/>
              </w:rPr>
              <w:t>Viton</w:t>
            </w:r>
            <w:r w:rsidRPr="00CE46C6">
              <w:t xml:space="preserve"> </w:t>
            </w:r>
            <w:r>
              <w:t xml:space="preserve">без внешнего кольца и сетки </w:t>
            </w:r>
            <w:r>
              <w:rPr>
                <w:lang w:val="en-US"/>
              </w:rPr>
              <w:t>KF</w:t>
            </w:r>
            <w:r w:rsidRPr="00CE46C6">
              <w:t>40</w:t>
            </w:r>
            <w:r>
              <w:rPr>
                <w:lang w:val="en-US"/>
              </w:rPr>
              <w:t>CRVS</w:t>
            </w:r>
            <w:r w:rsidRPr="00CE46C6">
              <w:t xml:space="preserve"> </w:t>
            </w:r>
            <w:r>
              <w:t>–</w:t>
            </w:r>
            <w:r w:rsidRPr="00CE46C6">
              <w:t xml:space="preserve"> 3</w:t>
            </w:r>
            <w:r>
              <w:t>шт.</w:t>
            </w:r>
          </w:p>
          <w:p w:rsidR="00CE46C6" w:rsidRDefault="00CE46C6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>Фланец глухой (</w:t>
            </w:r>
            <w:proofErr w:type="spellStart"/>
            <w:r>
              <w:t>нерж</w:t>
            </w:r>
            <w:proofErr w:type="gramStart"/>
            <w:r>
              <w:t>.с</w:t>
            </w:r>
            <w:proofErr w:type="gramEnd"/>
            <w:r>
              <w:t>таль</w:t>
            </w:r>
            <w:proofErr w:type="spellEnd"/>
            <w:r>
              <w:t xml:space="preserve">) </w:t>
            </w:r>
            <w:r>
              <w:rPr>
                <w:lang w:val="en-US"/>
              </w:rPr>
              <w:t>KF</w:t>
            </w:r>
            <w:r w:rsidRPr="00CE46C6">
              <w:t>16</w:t>
            </w:r>
            <w:r>
              <w:rPr>
                <w:lang w:val="en-US"/>
              </w:rPr>
              <w:t>BS</w:t>
            </w:r>
            <w:r w:rsidRPr="00CE46C6">
              <w:t xml:space="preserve"> – 8</w:t>
            </w:r>
            <w:r>
              <w:t>шт.</w:t>
            </w:r>
          </w:p>
          <w:p w:rsidR="00CE46C6" w:rsidRDefault="00CE46C6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>Фланец глухой (</w:t>
            </w:r>
            <w:proofErr w:type="spellStart"/>
            <w:r>
              <w:t>нерж</w:t>
            </w:r>
            <w:proofErr w:type="gramStart"/>
            <w:r>
              <w:t>.с</w:t>
            </w:r>
            <w:proofErr w:type="gramEnd"/>
            <w:r>
              <w:t>таль</w:t>
            </w:r>
            <w:proofErr w:type="spellEnd"/>
            <w:r>
              <w:t xml:space="preserve">) </w:t>
            </w:r>
            <w:r>
              <w:rPr>
                <w:lang w:val="en-US"/>
              </w:rPr>
              <w:t>KF</w:t>
            </w:r>
            <w:r>
              <w:t>25</w:t>
            </w:r>
            <w:r>
              <w:rPr>
                <w:lang w:val="en-US"/>
              </w:rPr>
              <w:t>BS</w:t>
            </w:r>
            <w:r w:rsidRPr="00CE46C6">
              <w:t xml:space="preserve"> –</w:t>
            </w:r>
            <w:r>
              <w:t xml:space="preserve"> 3шт.</w:t>
            </w:r>
          </w:p>
          <w:p w:rsidR="00CE46C6" w:rsidRDefault="00CE46C6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>Фланец глухой (</w:t>
            </w:r>
            <w:proofErr w:type="spellStart"/>
            <w:r>
              <w:t>нерж</w:t>
            </w:r>
            <w:proofErr w:type="gramStart"/>
            <w:r>
              <w:t>.с</w:t>
            </w:r>
            <w:proofErr w:type="gramEnd"/>
            <w:r>
              <w:t>таль</w:t>
            </w:r>
            <w:proofErr w:type="spellEnd"/>
            <w:r>
              <w:t xml:space="preserve">) </w:t>
            </w:r>
            <w:r>
              <w:rPr>
                <w:lang w:val="en-US"/>
              </w:rPr>
              <w:t>KF</w:t>
            </w:r>
            <w:r>
              <w:t>50</w:t>
            </w:r>
            <w:r>
              <w:rPr>
                <w:lang w:val="en-US"/>
              </w:rPr>
              <w:t>BS</w:t>
            </w:r>
            <w:r w:rsidRPr="00CE46C6">
              <w:t xml:space="preserve"> –</w:t>
            </w:r>
            <w:r>
              <w:t xml:space="preserve"> 10шт.</w:t>
            </w:r>
          </w:p>
          <w:p w:rsidR="00CE46C6" w:rsidRPr="00CE46C6" w:rsidRDefault="00CE46C6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Фланец глухой </w:t>
            </w:r>
            <w:r w:rsidR="00F97207">
              <w:rPr>
                <w:lang w:val="en-US"/>
              </w:rPr>
              <w:t>ISO</w:t>
            </w:r>
            <w:r w:rsidR="00F97207" w:rsidRPr="00F97207">
              <w:t>-</w:t>
            </w:r>
            <w:r w:rsidR="00F97207">
              <w:rPr>
                <w:lang w:val="en-US"/>
              </w:rPr>
              <w:t>K</w:t>
            </w:r>
            <w:r w:rsidR="00F97207" w:rsidRPr="00F97207">
              <w:t xml:space="preserve"> (</w:t>
            </w:r>
            <w:r w:rsidR="00F97207">
              <w:rPr>
                <w:lang w:val="en-US"/>
              </w:rPr>
              <w:t>SUS</w:t>
            </w:r>
            <w:r w:rsidR="00F97207" w:rsidRPr="00F97207">
              <w:t>304)</w:t>
            </w:r>
            <w:r>
              <w:t xml:space="preserve"> </w:t>
            </w:r>
            <w:r w:rsidR="00F97207">
              <w:rPr>
                <w:lang w:val="en-US"/>
              </w:rPr>
              <w:t>ISO</w:t>
            </w:r>
            <w:r w:rsidR="00F97207" w:rsidRPr="00F97207">
              <w:t>63</w:t>
            </w:r>
            <w:r w:rsidR="00F97207">
              <w:rPr>
                <w:lang w:val="en-US"/>
              </w:rPr>
              <w:t>B</w:t>
            </w:r>
            <w:r w:rsidRPr="00CE46C6">
              <w:t xml:space="preserve"> –</w:t>
            </w:r>
            <w:r w:rsidR="00F97207">
              <w:t xml:space="preserve"> </w:t>
            </w:r>
            <w:r w:rsidR="00F97207" w:rsidRPr="00F97207">
              <w:t>5</w:t>
            </w:r>
            <w:r>
              <w:t>шт.</w:t>
            </w:r>
          </w:p>
          <w:p w:rsidR="00CE46C6" w:rsidRPr="00F97207" w:rsidRDefault="00F97207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Фланец глухой </w:t>
            </w:r>
            <w:r>
              <w:rPr>
                <w:lang w:val="en-US"/>
              </w:rPr>
              <w:t>ISO</w:t>
            </w:r>
            <w:r w:rsidRPr="00F97207">
              <w:t>-</w:t>
            </w:r>
            <w:r>
              <w:rPr>
                <w:lang w:val="en-US"/>
              </w:rPr>
              <w:t>K</w:t>
            </w:r>
            <w:r w:rsidRPr="00F97207">
              <w:t xml:space="preserve"> (</w:t>
            </w:r>
            <w:r>
              <w:rPr>
                <w:lang w:val="en-US"/>
              </w:rPr>
              <w:t>SUS</w:t>
            </w:r>
            <w:r w:rsidRPr="00F97207">
              <w:t>304)</w:t>
            </w:r>
            <w:r>
              <w:t xml:space="preserve"> </w:t>
            </w:r>
            <w:r>
              <w:rPr>
                <w:lang w:val="en-US"/>
              </w:rPr>
              <w:t>ISO</w:t>
            </w:r>
            <w:r w:rsidRPr="00F97207">
              <w:t>80</w:t>
            </w:r>
            <w:r>
              <w:rPr>
                <w:lang w:val="en-US"/>
              </w:rPr>
              <w:t>B</w:t>
            </w:r>
            <w:r w:rsidRPr="00CE46C6">
              <w:t xml:space="preserve"> –</w:t>
            </w:r>
            <w:r>
              <w:t xml:space="preserve"> </w:t>
            </w:r>
            <w:r w:rsidRPr="00F97207">
              <w:t>2</w:t>
            </w:r>
            <w:r>
              <w:t>шт</w:t>
            </w:r>
            <w:r w:rsidRPr="00F97207">
              <w:t>.</w:t>
            </w:r>
          </w:p>
          <w:p w:rsidR="00F97207" w:rsidRDefault="00F97207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Фланец глухой </w:t>
            </w:r>
            <w:r>
              <w:rPr>
                <w:lang w:val="en-US"/>
              </w:rPr>
              <w:t>ISO</w:t>
            </w:r>
            <w:r w:rsidRPr="00F97207">
              <w:t>-</w:t>
            </w:r>
            <w:r>
              <w:rPr>
                <w:lang w:val="en-US"/>
              </w:rPr>
              <w:t>K</w:t>
            </w:r>
            <w:r w:rsidRPr="00F97207">
              <w:t xml:space="preserve"> (</w:t>
            </w:r>
            <w:r>
              <w:rPr>
                <w:lang w:val="en-US"/>
              </w:rPr>
              <w:t>SUS</w:t>
            </w:r>
            <w:r w:rsidRPr="00F97207">
              <w:t>304)</w:t>
            </w:r>
            <w:r>
              <w:t xml:space="preserve"> </w:t>
            </w:r>
            <w:r>
              <w:rPr>
                <w:lang w:val="en-US"/>
              </w:rPr>
              <w:t>ISO</w:t>
            </w:r>
            <w:r>
              <w:t>100</w:t>
            </w:r>
            <w:r>
              <w:rPr>
                <w:lang w:val="en-US"/>
              </w:rPr>
              <w:t>B</w:t>
            </w:r>
            <w:r w:rsidRPr="00CE46C6">
              <w:t xml:space="preserve"> –</w:t>
            </w:r>
            <w:r>
              <w:t>42шт.</w:t>
            </w:r>
          </w:p>
          <w:p w:rsidR="00F97207" w:rsidRDefault="00F97207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Фланец глухой </w:t>
            </w:r>
            <w:r>
              <w:rPr>
                <w:lang w:val="en-US"/>
              </w:rPr>
              <w:t>ISO</w:t>
            </w:r>
            <w:r w:rsidRPr="00F97207">
              <w:t>-</w:t>
            </w:r>
            <w:r>
              <w:rPr>
                <w:lang w:val="en-US"/>
              </w:rPr>
              <w:t>K</w:t>
            </w:r>
            <w:r w:rsidRPr="00F97207">
              <w:t xml:space="preserve"> (</w:t>
            </w:r>
            <w:r>
              <w:rPr>
                <w:lang w:val="en-US"/>
              </w:rPr>
              <w:t>SUS</w:t>
            </w:r>
            <w:r w:rsidRPr="00F97207">
              <w:t>304)</w:t>
            </w:r>
            <w:r>
              <w:t xml:space="preserve"> </w:t>
            </w:r>
            <w:r>
              <w:rPr>
                <w:lang w:val="en-US"/>
              </w:rPr>
              <w:t>ISO</w:t>
            </w:r>
            <w:r>
              <w:t>320</w:t>
            </w:r>
            <w:r>
              <w:rPr>
                <w:lang w:val="en-US"/>
              </w:rPr>
              <w:t>B</w:t>
            </w:r>
            <w:r w:rsidRPr="00CE46C6">
              <w:t xml:space="preserve"> –</w:t>
            </w:r>
            <w:r>
              <w:t xml:space="preserve"> </w:t>
            </w:r>
            <w:r w:rsidRPr="00F97207">
              <w:t>5</w:t>
            </w:r>
            <w:r>
              <w:t>шт.</w:t>
            </w:r>
          </w:p>
          <w:p w:rsidR="00F97207" w:rsidRDefault="00F97207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Фланец глухой </w:t>
            </w:r>
            <w:r>
              <w:rPr>
                <w:lang w:val="en-US"/>
              </w:rPr>
              <w:t>ISO</w:t>
            </w:r>
            <w:r w:rsidRPr="00F97207">
              <w:t>-</w:t>
            </w:r>
            <w:r>
              <w:rPr>
                <w:lang w:val="en-US"/>
              </w:rPr>
              <w:t>K</w:t>
            </w:r>
            <w:r w:rsidRPr="00F97207">
              <w:t xml:space="preserve"> (</w:t>
            </w:r>
            <w:r>
              <w:rPr>
                <w:lang w:val="en-US"/>
              </w:rPr>
              <w:t>SUS</w:t>
            </w:r>
            <w:r w:rsidRPr="00F97207">
              <w:t>304)</w:t>
            </w:r>
            <w:r>
              <w:t xml:space="preserve"> </w:t>
            </w:r>
            <w:r>
              <w:rPr>
                <w:lang w:val="en-US"/>
              </w:rPr>
              <w:t>ISO</w:t>
            </w:r>
            <w:r>
              <w:t>1</w:t>
            </w:r>
            <w:r w:rsidRPr="00F97207">
              <w:t>6</w:t>
            </w:r>
            <w:r>
              <w:t>0</w:t>
            </w:r>
            <w:r>
              <w:rPr>
                <w:lang w:val="en-US"/>
              </w:rPr>
              <w:t>B</w:t>
            </w:r>
            <w:r w:rsidRPr="00CE46C6">
              <w:t xml:space="preserve"> –</w:t>
            </w:r>
            <w:r>
              <w:t xml:space="preserve"> 3шт.</w:t>
            </w:r>
          </w:p>
          <w:p w:rsidR="00F97207" w:rsidRDefault="00F97207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Фланец глухой </w:t>
            </w:r>
            <w:r>
              <w:rPr>
                <w:lang w:val="en-US"/>
              </w:rPr>
              <w:t>ISO</w:t>
            </w:r>
            <w:r w:rsidRPr="00F97207">
              <w:t>-</w:t>
            </w:r>
            <w:r>
              <w:rPr>
                <w:lang w:val="en-US"/>
              </w:rPr>
              <w:t>K</w:t>
            </w:r>
            <w:r w:rsidRPr="00F97207">
              <w:t xml:space="preserve"> (</w:t>
            </w:r>
            <w:r>
              <w:rPr>
                <w:lang w:val="en-US"/>
              </w:rPr>
              <w:t>SUS</w:t>
            </w:r>
            <w:r w:rsidRPr="00F97207">
              <w:t>304)</w:t>
            </w:r>
            <w:r>
              <w:t xml:space="preserve"> </w:t>
            </w:r>
            <w:r>
              <w:rPr>
                <w:lang w:val="en-US"/>
              </w:rPr>
              <w:t>ISO</w:t>
            </w:r>
            <w:r>
              <w:t>250</w:t>
            </w:r>
            <w:r>
              <w:rPr>
                <w:lang w:val="en-US"/>
              </w:rPr>
              <w:t>B</w:t>
            </w:r>
            <w:r w:rsidRPr="00CE46C6">
              <w:t xml:space="preserve"> –</w:t>
            </w:r>
            <w:r>
              <w:t xml:space="preserve"> 2шт.</w:t>
            </w:r>
          </w:p>
          <w:p w:rsidR="00F97207" w:rsidRDefault="00F97207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Стопорное кольцо (для фланца </w:t>
            </w:r>
            <w:r>
              <w:rPr>
                <w:lang w:val="en-US"/>
              </w:rPr>
              <w:t>ISO</w:t>
            </w:r>
            <w:r w:rsidRPr="00F97207">
              <w:t>-</w:t>
            </w:r>
            <w:r>
              <w:rPr>
                <w:lang w:val="en-US"/>
              </w:rPr>
              <w:t>F</w:t>
            </w:r>
            <w:r w:rsidRPr="00F97207">
              <w:t xml:space="preserve">320) </w:t>
            </w:r>
            <w:r>
              <w:rPr>
                <w:lang w:val="en-US"/>
              </w:rPr>
              <w:t>ISO</w:t>
            </w:r>
            <w:r w:rsidRPr="00F97207">
              <w:t>320</w:t>
            </w:r>
            <w:r>
              <w:rPr>
                <w:lang w:val="en-US"/>
              </w:rPr>
              <w:t>SRR</w:t>
            </w:r>
            <w:r w:rsidRPr="00F97207">
              <w:t>- 1</w:t>
            </w:r>
            <w:r>
              <w:t>шт.</w:t>
            </w:r>
          </w:p>
          <w:p w:rsidR="00F97207" w:rsidRDefault="00F97207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Фланец </w:t>
            </w:r>
            <w:r>
              <w:rPr>
                <w:lang w:val="en-US"/>
              </w:rPr>
              <w:t>ISO</w:t>
            </w:r>
            <w:r w:rsidRPr="00F97207">
              <w:t>-</w:t>
            </w:r>
            <w:r>
              <w:rPr>
                <w:lang w:val="en-US"/>
              </w:rPr>
              <w:t>F</w:t>
            </w:r>
            <w:r w:rsidRPr="00F97207">
              <w:t xml:space="preserve"> </w:t>
            </w:r>
            <w:r>
              <w:t xml:space="preserve">нержавеющая сталь </w:t>
            </w:r>
            <w:r>
              <w:rPr>
                <w:lang w:val="en-US"/>
              </w:rPr>
              <w:t>ISO</w:t>
            </w:r>
            <w:r w:rsidRPr="00F97207">
              <w:t>320</w:t>
            </w:r>
            <w:r>
              <w:rPr>
                <w:lang w:val="en-US"/>
              </w:rPr>
              <w:t>RBR</w:t>
            </w:r>
            <w:r w:rsidRPr="00F97207">
              <w:t xml:space="preserve">- </w:t>
            </w:r>
            <w:r w:rsidRPr="00F97207">
              <w:lastRenderedPageBreak/>
              <w:t>5</w:t>
            </w:r>
            <w:r>
              <w:t>шт.</w:t>
            </w:r>
          </w:p>
          <w:p w:rsidR="00F97207" w:rsidRDefault="00F97207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Фланец под сварку </w:t>
            </w:r>
            <w:r>
              <w:rPr>
                <w:lang w:val="en-US"/>
              </w:rPr>
              <w:t>ISO</w:t>
            </w:r>
            <w:r w:rsidRPr="00F97207">
              <w:t>-</w:t>
            </w:r>
            <w:r>
              <w:rPr>
                <w:lang w:val="en-US"/>
              </w:rPr>
              <w:t>K</w:t>
            </w:r>
            <w:r w:rsidRPr="00F97207">
              <w:t xml:space="preserve"> (</w:t>
            </w:r>
            <w:r>
              <w:rPr>
                <w:lang w:val="en-US"/>
              </w:rPr>
              <w:t>SUS</w:t>
            </w:r>
            <w:r w:rsidRPr="00F97207">
              <w:t xml:space="preserve">304) </w:t>
            </w:r>
            <w:r>
              <w:rPr>
                <w:lang w:val="en-US"/>
              </w:rPr>
              <w:t>ISO</w:t>
            </w:r>
            <w:r w:rsidRPr="00F97207">
              <w:t>63</w:t>
            </w:r>
            <w:r>
              <w:rPr>
                <w:lang w:val="en-US"/>
              </w:rPr>
              <w:t>B</w:t>
            </w:r>
            <w:r w:rsidRPr="00F97207">
              <w:t>63 – 2</w:t>
            </w:r>
            <w:r>
              <w:t>шт.</w:t>
            </w:r>
          </w:p>
          <w:p w:rsidR="00F97207" w:rsidRDefault="00F97207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Фланец под сварку </w:t>
            </w:r>
            <w:r>
              <w:rPr>
                <w:lang w:val="en-US"/>
              </w:rPr>
              <w:t>ISO</w:t>
            </w:r>
            <w:r w:rsidRPr="00F97207">
              <w:t>-</w:t>
            </w:r>
            <w:r>
              <w:rPr>
                <w:lang w:val="en-US"/>
              </w:rPr>
              <w:t>K</w:t>
            </w:r>
            <w:r w:rsidRPr="00F97207">
              <w:t xml:space="preserve"> (</w:t>
            </w:r>
            <w:r>
              <w:rPr>
                <w:lang w:val="en-US"/>
              </w:rPr>
              <w:t>SUS</w:t>
            </w:r>
            <w:r w:rsidRPr="00F97207">
              <w:t xml:space="preserve">304) </w:t>
            </w:r>
            <w:r>
              <w:rPr>
                <w:lang w:val="en-US"/>
              </w:rPr>
              <w:t>ISO</w:t>
            </w:r>
            <w:r>
              <w:t>100</w:t>
            </w:r>
            <w:r>
              <w:rPr>
                <w:lang w:val="en-US"/>
              </w:rPr>
              <w:t>B</w:t>
            </w:r>
            <w:r>
              <w:t>102</w:t>
            </w:r>
            <w:r w:rsidRPr="00F97207">
              <w:t xml:space="preserve"> – </w:t>
            </w:r>
            <w:r>
              <w:t>4</w:t>
            </w:r>
            <w:r w:rsidRPr="00F97207">
              <w:t>2</w:t>
            </w:r>
            <w:r>
              <w:t>шт.</w:t>
            </w:r>
          </w:p>
          <w:p w:rsidR="00F97207" w:rsidRDefault="00F97207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Фланец под сварку </w:t>
            </w:r>
            <w:r>
              <w:rPr>
                <w:lang w:val="en-US"/>
              </w:rPr>
              <w:t>ISO</w:t>
            </w:r>
            <w:r w:rsidRPr="00F97207">
              <w:t>-</w:t>
            </w:r>
            <w:r>
              <w:rPr>
                <w:lang w:val="en-US"/>
              </w:rPr>
              <w:t>K</w:t>
            </w:r>
            <w:r w:rsidRPr="00F97207">
              <w:t xml:space="preserve"> (</w:t>
            </w:r>
            <w:r>
              <w:rPr>
                <w:lang w:val="en-US"/>
              </w:rPr>
              <w:t>SUS</w:t>
            </w:r>
            <w:r w:rsidRPr="00F97207">
              <w:t xml:space="preserve">304) </w:t>
            </w:r>
            <w:r>
              <w:rPr>
                <w:lang w:val="en-US"/>
              </w:rPr>
              <w:t>ISO</w:t>
            </w:r>
            <w:r>
              <w:t>250</w:t>
            </w:r>
            <w:r>
              <w:rPr>
                <w:lang w:val="en-US"/>
              </w:rPr>
              <w:t>B</w:t>
            </w:r>
            <w:r>
              <w:t>255</w:t>
            </w:r>
            <w:r w:rsidRPr="00F97207">
              <w:t xml:space="preserve"> – 2</w:t>
            </w:r>
            <w:r>
              <w:t>шт.</w:t>
            </w:r>
          </w:p>
          <w:p w:rsidR="00F97207" w:rsidRDefault="00F97207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Фланец под сварку </w:t>
            </w:r>
            <w:r>
              <w:rPr>
                <w:lang w:val="en-US"/>
              </w:rPr>
              <w:t>ISO</w:t>
            </w:r>
            <w:r w:rsidRPr="00F97207">
              <w:t>-</w:t>
            </w:r>
            <w:r>
              <w:rPr>
                <w:lang w:val="en-US"/>
              </w:rPr>
              <w:t>K</w:t>
            </w:r>
            <w:r w:rsidRPr="00F97207">
              <w:t xml:space="preserve"> (</w:t>
            </w:r>
            <w:r>
              <w:rPr>
                <w:lang w:val="en-US"/>
              </w:rPr>
              <w:t>SUS</w:t>
            </w:r>
            <w:r w:rsidRPr="00F97207">
              <w:t xml:space="preserve">304) </w:t>
            </w:r>
            <w:r>
              <w:rPr>
                <w:lang w:val="en-US"/>
              </w:rPr>
              <w:t>ISO</w:t>
            </w:r>
            <w:r>
              <w:t>320</w:t>
            </w:r>
            <w:r>
              <w:rPr>
                <w:lang w:val="en-US"/>
              </w:rPr>
              <w:t>B</w:t>
            </w:r>
            <w:r>
              <w:t>305</w:t>
            </w:r>
            <w:r w:rsidRPr="00F97207">
              <w:t xml:space="preserve"> –</w:t>
            </w:r>
            <w:r>
              <w:t xml:space="preserve"> 4шт.</w:t>
            </w:r>
          </w:p>
          <w:p w:rsidR="00F97207" w:rsidRDefault="00F97207" w:rsidP="00CE46C6">
            <w:pPr>
              <w:suppressAutoHyphens w:val="0"/>
              <w:spacing w:before="100" w:beforeAutospacing="1" w:after="100" w:afterAutospacing="1"/>
              <w:jc w:val="left"/>
            </w:pPr>
            <w:proofErr w:type="spellStart"/>
            <w:r>
              <w:t>Полуниппель</w:t>
            </w:r>
            <w:proofErr w:type="spellEnd"/>
            <w:r>
              <w:t xml:space="preserve"> </w:t>
            </w:r>
            <w:proofErr w:type="gramStart"/>
            <w:r>
              <w:t>длинный</w:t>
            </w:r>
            <w:proofErr w:type="gramEnd"/>
            <w:r>
              <w:t xml:space="preserve"> с фланцем </w:t>
            </w:r>
            <w:r>
              <w:rPr>
                <w:lang w:val="en-US"/>
              </w:rPr>
              <w:t>KF</w:t>
            </w:r>
            <w:r w:rsidRPr="00F97207">
              <w:t xml:space="preserve">16, </w:t>
            </w:r>
            <w:r>
              <w:rPr>
                <w:lang w:val="en-US"/>
              </w:rPr>
              <w:t>KF</w:t>
            </w:r>
            <w:r w:rsidRPr="00F97207">
              <w:t>16</w:t>
            </w:r>
            <w:r>
              <w:rPr>
                <w:lang w:val="en-US"/>
              </w:rPr>
              <w:t>LHNSE</w:t>
            </w:r>
            <w:r w:rsidRPr="00F97207">
              <w:t xml:space="preserve"> – 2</w:t>
            </w:r>
            <w:r>
              <w:t>шт.</w:t>
            </w:r>
          </w:p>
          <w:p w:rsidR="00F97207" w:rsidRDefault="00F97207" w:rsidP="00CE46C6">
            <w:pPr>
              <w:suppressAutoHyphens w:val="0"/>
              <w:spacing w:before="100" w:beforeAutospacing="1" w:after="100" w:afterAutospacing="1"/>
              <w:jc w:val="left"/>
            </w:pPr>
            <w:proofErr w:type="spellStart"/>
            <w:r>
              <w:t>Полуниппель</w:t>
            </w:r>
            <w:proofErr w:type="spellEnd"/>
            <w:r>
              <w:t xml:space="preserve"> </w:t>
            </w:r>
            <w:proofErr w:type="gramStart"/>
            <w:r>
              <w:t>длинный</w:t>
            </w:r>
            <w:proofErr w:type="gramEnd"/>
            <w:r>
              <w:t xml:space="preserve"> с фланцем </w:t>
            </w:r>
            <w:r>
              <w:rPr>
                <w:lang w:val="en-US"/>
              </w:rPr>
              <w:t>KF</w:t>
            </w:r>
            <w:r w:rsidRPr="00F97207">
              <w:t xml:space="preserve">16, </w:t>
            </w:r>
            <w:r>
              <w:rPr>
                <w:lang w:val="en-US"/>
              </w:rPr>
              <w:t>KF</w:t>
            </w:r>
            <w:r>
              <w:t>50</w:t>
            </w:r>
            <w:r>
              <w:rPr>
                <w:lang w:val="en-US"/>
              </w:rPr>
              <w:t>LHNSE</w:t>
            </w:r>
            <w:r w:rsidRPr="00F97207">
              <w:t xml:space="preserve"> –</w:t>
            </w:r>
            <w:r>
              <w:t xml:space="preserve"> 10шт.</w:t>
            </w:r>
          </w:p>
          <w:p w:rsidR="00F97207" w:rsidRDefault="00F97207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>Струбцина</w:t>
            </w:r>
            <w:r w:rsidRPr="00F97207">
              <w:t xml:space="preserve"> </w:t>
            </w:r>
            <w:r>
              <w:t>двухсторонняя</w:t>
            </w:r>
            <w:r w:rsidRPr="00F97207">
              <w:t xml:space="preserve"> (</w:t>
            </w:r>
            <w:r>
              <w:rPr>
                <w:lang w:val="en-US"/>
              </w:rPr>
              <w:t>AI</w:t>
            </w:r>
            <w:r w:rsidRPr="00F97207">
              <w:t xml:space="preserve"> </w:t>
            </w:r>
            <w:r>
              <w:t>сплав</w:t>
            </w:r>
            <w:r w:rsidRPr="00F97207">
              <w:t xml:space="preserve">, </w:t>
            </w:r>
            <w:r>
              <w:t>для</w:t>
            </w:r>
            <w:r w:rsidRPr="00F97207">
              <w:t xml:space="preserve"> </w:t>
            </w:r>
            <w:r>
              <w:t>фланцев</w:t>
            </w:r>
            <w:r w:rsidRPr="00F97207">
              <w:t xml:space="preserve"> </w:t>
            </w:r>
            <w:r>
              <w:rPr>
                <w:lang w:val="en-US"/>
              </w:rPr>
              <w:t>ISO</w:t>
            </w:r>
            <w:r w:rsidR="0036526C">
              <w:t>160</w:t>
            </w:r>
            <w:r w:rsidRPr="00F97207">
              <w:t>-</w:t>
            </w:r>
            <w:r>
              <w:rPr>
                <w:lang w:val="en-US"/>
              </w:rPr>
              <w:t>ISO</w:t>
            </w:r>
            <w:r w:rsidR="0036526C">
              <w:t>25</w:t>
            </w:r>
            <w:r w:rsidRPr="00F97207">
              <w:t xml:space="preserve">0, </w:t>
            </w:r>
            <w:r>
              <w:rPr>
                <w:lang w:val="en-US"/>
              </w:rPr>
              <w:t>ISO</w:t>
            </w:r>
            <w:r w:rsidR="0036526C">
              <w:t>160-250</w:t>
            </w:r>
            <w:r>
              <w:rPr>
                <w:lang w:val="en-US"/>
              </w:rPr>
              <w:t>DWCA</w:t>
            </w:r>
            <w:r w:rsidR="0036526C">
              <w:t>)-2</w:t>
            </w:r>
            <w:r w:rsidRPr="00F97207">
              <w:t>2</w:t>
            </w:r>
            <w:r>
              <w:t>шт</w:t>
            </w:r>
            <w:r w:rsidRPr="00F97207">
              <w:t>.</w:t>
            </w:r>
          </w:p>
          <w:p w:rsidR="0036526C" w:rsidRPr="0036526C" w:rsidRDefault="0036526C" w:rsidP="0036526C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Односторонний зажим </w:t>
            </w:r>
            <w:r w:rsidRPr="0036526C">
              <w:t>(</w:t>
            </w:r>
            <w:r>
              <w:rPr>
                <w:lang w:val="en-US"/>
              </w:rPr>
              <w:t>AI</w:t>
            </w:r>
            <w:r w:rsidRPr="00F97207">
              <w:t xml:space="preserve"> </w:t>
            </w:r>
            <w:r>
              <w:t>сплав</w:t>
            </w:r>
            <w:r w:rsidRPr="00F97207">
              <w:t xml:space="preserve">, </w:t>
            </w:r>
            <w:r>
              <w:t>для</w:t>
            </w:r>
            <w:r w:rsidRPr="00F97207">
              <w:t xml:space="preserve"> </w:t>
            </w:r>
            <w:r>
              <w:t>фланцев</w:t>
            </w:r>
            <w:r w:rsidRPr="00F97207">
              <w:t xml:space="preserve"> </w:t>
            </w:r>
            <w:r>
              <w:rPr>
                <w:lang w:val="en-US"/>
              </w:rPr>
              <w:t>KF</w:t>
            </w:r>
            <w:r w:rsidRPr="0036526C">
              <w:t>10-</w:t>
            </w:r>
            <w:r>
              <w:rPr>
                <w:lang w:val="en-US"/>
              </w:rPr>
              <w:t>KF</w:t>
            </w:r>
            <w:r w:rsidRPr="0036526C">
              <w:t>50</w:t>
            </w:r>
            <w:r w:rsidRPr="00F97207">
              <w:t xml:space="preserve">, </w:t>
            </w:r>
            <w:r>
              <w:rPr>
                <w:lang w:val="en-US"/>
              </w:rPr>
              <w:t>KF</w:t>
            </w:r>
            <w:r w:rsidRPr="0036526C">
              <w:t>-</w:t>
            </w:r>
            <w:r>
              <w:rPr>
                <w:lang w:val="en-US"/>
              </w:rPr>
              <w:t>NCA</w:t>
            </w:r>
            <w:r>
              <w:t>)-</w:t>
            </w:r>
            <w:r w:rsidRPr="0036526C">
              <w:t>49</w:t>
            </w:r>
            <w:r>
              <w:t>шт</w:t>
            </w:r>
            <w:r w:rsidRPr="00F97207">
              <w:t>.</w:t>
            </w:r>
          </w:p>
          <w:p w:rsidR="0036526C" w:rsidRDefault="0036526C" w:rsidP="0036526C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Хомут фланца </w:t>
            </w:r>
            <w:r>
              <w:rPr>
                <w:lang w:val="en-US"/>
              </w:rPr>
              <w:t>KF</w:t>
            </w:r>
            <w:r w:rsidRPr="0036526C">
              <w:t>16 (</w:t>
            </w:r>
            <w:r>
              <w:rPr>
                <w:lang w:val="en-US"/>
              </w:rPr>
              <w:t>AI</w:t>
            </w:r>
            <w:r w:rsidRPr="00F97207">
              <w:t xml:space="preserve"> </w:t>
            </w:r>
            <w:r>
              <w:t>сплав</w:t>
            </w:r>
            <w:r w:rsidRPr="0036526C">
              <w:t xml:space="preserve">) </w:t>
            </w:r>
            <w:r>
              <w:rPr>
                <w:lang w:val="en-US"/>
              </w:rPr>
              <w:t>KF</w:t>
            </w:r>
            <w:r w:rsidRPr="0036526C">
              <w:t>16</w:t>
            </w:r>
            <w:r>
              <w:rPr>
                <w:lang w:val="en-US"/>
              </w:rPr>
              <w:t>CLA</w:t>
            </w:r>
            <w:r w:rsidRPr="0036526C">
              <w:t xml:space="preserve"> -2</w:t>
            </w:r>
            <w:r>
              <w:t>шт.</w:t>
            </w:r>
          </w:p>
          <w:p w:rsidR="00CE46C6" w:rsidRPr="0036526C" w:rsidRDefault="0036526C" w:rsidP="00CE46C6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Хомут фланца </w:t>
            </w:r>
            <w:r>
              <w:rPr>
                <w:lang w:val="en-US"/>
              </w:rPr>
              <w:t>KF</w:t>
            </w:r>
            <w:r>
              <w:t>50</w:t>
            </w:r>
            <w:r w:rsidRPr="0036526C">
              <w:t xml:space="preserve"> (</w:t>
            </w:r>
            <w:r>
              <w:rPr>
                <w:lang w:val="en-US"/>
              </w:rPr>
              <w:t>AI</w:t>
            </w:r>
            <w:r w:rsidRPr="00F97207">
              <w:t xml:space="preserve"> </w:t>
            </w:r>
            <w:r>
              <w:t>сплав</w:t>
            </w:r>
            <w:r w:rsidRPr="0036526C">
              <w:t xml:space="preserve">) </w:t>
            </w:r>
            <w:r>
              <w:rPr>
                <w:lang w:val="en-US"/>
              </w:rPr>
              <w:t>KF</w:t>
            </w:r>
            <w:r>
              <w:t>50</w:t>
            </w:r>
            <w:r>
              <w:rPr>
                <w:lang w:val="en-US"/>
              </w:rPr>
              <w:t>CLA</w:t>
            </w:r>
            <w:r>
              <w:t xml:space="preserve"> -10шт.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FE132E" w:rsidP="005B7403">
            <w:pPr>
              <w:jc w:val="center"/>
            </w:pPr>
            <w:r>
              <w:lastRenderedPageBreak/>
              <w:t>Комплект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FE132E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5B7403">
        <w:t>в теч</w:t>
      </w:r>
      <w:r w:rsidR="0036526C">
        <w:t xml:space="preserve">ение 3-х месяцев </w:t>
      </w:r>
      <w:proofErr w:type="gramStart"/>
      <w:r w:rsidR="0036526C">
        <w:t>с даты подписания</w:t>
      </w:r>
      <w:proofErr w:type="gramEnd"/>
      <w:r w:rsidR="0036526C">
        <w:t xml:space="preserve"> договора</w:t>
      </w:r>
      <w:r w:rsidR="008B146F">
        <w:t>.</w:t>
      </w:r>
      <w:bookmarkStart w:id="2" w:name="_GoBack"/>
      <w:bookmarkEnd w:id="2"/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A41961">
        <w:rPr>
          <w:color w:val="000000"/>
          <w:sz w:val="24"/>
          <w:szCs w:val="24"/>
        </w:rPr>
        <w:t>Поставляемые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36526C">
        <w:rPr>
          <w:color w:val="000000"/>
          <w:sz w:val="24"/>
          <w:szCs w:val="24"/>
        </w:rPr>
        <w:t>компоненты</w:t>
      </w:r>
      <w:r w:rsidR="00A41961">
        <w:rPr>
          <w:color w:val="000000"/>
          <w:sz w:val="24"/>
          <w:szCs w:val="24"/>
        </w:rPr>
        <w:t xml:space="preserve"> должны быть обеспечены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36526C">
        <w:rPr>
          <w:color w:val="000000"/>
          <w:sz w:val="24"/>
          <w:szCs w:val="24"/>
        </w:rPr>
        <w:t>данных компонентов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36526C">
        <w:t>Компоненты</w:t>
      </w:r>
      <w:r w:rsidR="00A41961">
        <w:t xml:space="preserve"> поставляю</w:t>
      </w:r>
      <w:r w:rsidR="00F27D56" w:rsidRPr="008A4C58">
        <w:t xml:space="preserve">тся в специальной упаковке, соответствующей стандартам, ТУ, обязательным правилам и требованиям для тары и </w:t>
      </w:r>
      <w:r w:rsidR="00F27D56" w:rsidRPr="008A4C58">
        <w:lastRenderedPageBreak/>
        <w:t>упаковки. Упаковка должна обеспечивать</w:t>
      </w:r>
      <w:r w:rsidR="00A41961">
        <w:t xml:space="preserve"> полную сохранность </w:t>
      </w:r>
      <w:r w:rsidR="0036526C">
        <w:t>компонентов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36526C" w:rsidP="00F27D56">
      <w:pPr>
        <w:widowControl w:val="0"/>
        <w:autoSpaceDE w:val="0"/>
        <w:spacing w:after="0"/>
      </w:pPr>
      <w:r>
        <w:t>Компоненты</w:t>
      </w:r>
      <w:r w:rsidR="00A41961">
        <w:t xml:space="preserve"> должны быть обеспечены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36526C">
        <w:rPr>
          <w:rFonts w:eastAsia="SimSun" w:cs="Tahoma"/>
          <w:kern w:val="1"/>
          <w:lang w:eastAsia="hi-IN" w:bidi="hi-IN"/>
        </w:rPr>
        <w:t xml:space="preserve">721 163,75 рублей в </w:t>
      </w:r>
      <w:proofErr w:type="spellStart"/>
      <w:r w:rsidR="0036526C">
        <w:rPr>
          <w:rFonts w:eastAsia="SimSun" w:cs="Tahoma"/>
          <w:kern w:val="1"/>
          <w:lang w:eastAsia="hi-IN" w:bidi="hi-IN"/>
        </w:rPr>
        <w:t>т.ч</w:t>
      </w:r>
      <w:proofErr w:type="spellEnd"/>
      <w:r w:rsidR="0036526C">
        <w:rPr>
          <w:rFonts w:eastAsia="SimSun" w:cs="Tahoma"/>
          <w:kern w:val="1"/>
          <w:lang w:eastAsia="hi-IN" w:bidi="hi-IN"/>
        </w:rPr>
        <w:t>. НДС 18%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E0883"/>
    <w:rsid w:val="001E24D5"/>
    <w:rsid w:val="001E3BCA"/>
    <w:rsid w:val="002E6227"/>
    <w:rsid w:val="00326D05"/>
    <w:rsid w:val="0036526C"/>
    <w:rsid w:val="0051199F"/>
    <w:rsid w:val="005B7403"/>
    <w:rsid w:val="005C5979"/>
    <w:rsid w:val="005C5D60"/>
    <w:rsid w:val="008812CB"/>
    <w:rsid w:val="008B146F"/>
    <w:rsid w:val="009803F8"/>
    <w:rsid w:val="009A2138"/>
    <w:rsid w:val="00A41961"/>
    <w:rsid w:val="00AB563F"/>
    <w:rsid w:val="00B61E4F"/>
    <w:rsid w:val="00C837D3"/>
    <w:rsid w:val="00C914CE"/>
    <w:rsid w:val="00CE22F6"/>
    <w:rsid w:val="00CE46C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97207"/>
    <w:rsid w:val="00FE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20FF1-FE5B-4D7E-826A-08B65AA2B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2012-09-06T11:54:00Z</cp:lastPrinted>
  <dcterms:created xsi:type="dcterms:W3CDTF">2013-01-21T12:04:00Z</dcterms:created>
  <dcterms:modified xsi:type="dcterms:W3CDTF">2013-03-15T06:50:00Z</dcterms:modified>
</cp:coreProperties>
</file>