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E3E" w:rsidRPr="00036E3E" w:rsidRDefault="00036E3E" w:rsidP="00036E3E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lang w:val="ru-RU"/>
        </w:rPr>
      </w:pPr>
      <w:bookmarkStart w:id="0" w:name="_Toc378234314"/>
      <w:bookmarkStart w:id="1" w:name="_Toc384393773"/>
      <w:bookmarkStart w:id="2" w:name="_Toc389211795"/>
      <w:r>
        <w:t>ТЕХНИЧЕСК</w:t>
      </w:r>
      <w:r>
        <w:rPr>
          <w:lang w:val="ru-RU"/>
        </w:rPr>
        <w:t>ОЕ</w:t>
      </w:r>
      <w:r w:rsidRPr="009E3E1D">
        <w:t xml:space="preserve"> </w:t>
      </w:r>
      <w:bookmarkEnd w:id="0"/>
      <w:bookmarkEnd w:id="1"/>
      <w:bookmarkEnd w:id="2"/>
      <w:r>
        <w:rPr>
          <w:lang w:val="ru-RU"/>
        </w:rPr>
        <w:t>ЗАДАНИЕ</w:t>
      </w:r>
    </w:p>
    <w:p w:rsidR="00036E3E" w:rsidRPr="00AF008D" w:rsidRDefault="00036E3E" w:rsidP="00036E3E">
      <w:pPr>
        <w:rPr>
          <w:lang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268"/>
        <w:gridCol w:w="5103"/>
        <w:gridCol w:w="992"/>
        <w:gridCol w:w="1134"/>
      </w:tblGrid>
      <w:tr w:rsidR="00036E3E" w:rsidRPr="00591E08" w:rsidTr="00F940AC">
        <w:trPr>
          <w:trHeight w:val="1848"/>
        </w:trPr>
        <w:tc>
          <w:tcPr>
            <w:tcW w:w="534" w:type="dxa"/>
          </w:tcPr>
          <w:p w:rsidR="00036E3E" w:rsidRPr="001F20B0" w:rsidRDefault="00036E3E" w:rsidP="00F940AC">
            <w:pPr>
              <w:rPr>
                <w:b/>
                <w:sz w:val="20"/>
                <w:szCs w:val="20"/>
              </w:rPr>
            </w:pPr>
          </w:p>
          <w:p w:rsidR="00036E3E" w:rsidRPr="001F20B0" w:rsidRDefault="00036E3E" w:rsidP="00F940AC">
            <w:pPr>
              <w:rPr>
                <w:b/>
                <w:sz w:val="20"/>
                <w:szCs w:val="20"/>
              </w:rPr>
            </w:pPr>
          </w:p>
          <w:p w:rsidR="00036E3E" w:rsidRPr="001F20B0" w:rsidRDefault="00036E3E" w:rsidP="00F940AC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68" w:type="dxa"/>
          </w:tcPr>
          <w:p w:rsidR="00036E3E" w:rsidRPr="001F20B0" w:rsidRDefault="00036E3E" w:rsidP="00F940AC">
            <w:pPr>
              <w:rPr>
                <w:b/>
                <w:sz w:val="20"/>
                <w:szCs w:val="20"/>
              </w:rPr>
            </w:pPr>
          </w:p>
          <w:p w:rsidR="00036E3E" w:rsidRPr="001F20B0" w:rsidRDefault="00036E3E" w:rsidP="00F940AC">
            <w:pPr>
              <w:rPr>
                <w:b/>
                <w:sz w:val="20"/>
                <w:szCs w:val="20"/>
              </w:rPr>
            </w:pPr>
          </w:p>
          <w:p w:rsidR="00036E3E" w:rsidRPr="001F20B0" w:rsidRDefault="00036E3E" w:rsidP="00F940AC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5103" w:type="dxa"/>
          </w:tcPr>
          <w:p w:rsidR="00036E3E" w:rsidRPr="001F20B0" w:rsidRDefault="00036E3E" w:rsidP="00F940AC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</w:t>
            </w:r>
            <w:r w:rsidRPr="001F20B0">
              <w:rPr>
                <w:b/>
                <w:sz w:val="20"/>
                <w:szCs w:val="20"/>
              </w:rPr>
              <w:t>с</w:t>
            </w:r>
            <w:r w:rsidRPr="001F20B0">
              <w:rPr>
                <w:b/>
                <w:sz w:val="20"/>
                <w:szCs w:val="20"/>
              </w:rPr>
              <w:t>ности, требования к функциональным характеристикам (потребительским сво</w:t>
            </w:r>
            <w:r w:rsidRPr="001F20B0">
              <w:rPr>
                <w:b/>
                <w:sz w:val="20"/>
                <w:szCs w:val="20"/>
              </w:rPr>
              <w:t>й</w:t>
            </w:r>
            <w:r w:rsidRPr="001F20B0">
              <w:rPr>
                <w:b/>
                <w:sz w:val="20"/>
                <w:szCs w:val="20"/>
              </w:rPr>
              <w:t>ствам) Товара (Оборудования), требования к размерам, упаковке, отгрузке Товара (Оборудов</w:t>
            </w:r>
            <w:r w:rsidRPr="001F20B0">
              <w:rPr>
                <w:b/>
                <w:sz w:val="20"/>
                <w:szCs w:val="20"/>
              </w:rPr>
              <w:t>а</w:t>
            </w:r>
            <w:r w:rsidRPr="001F20B0">
              <w:rPr>
                <w:b/>
                <w:sz w:val="20"/>
                <w:szCs w:val="20"/>
              </w:rPr>
              <w:t>ния) и иные показатели, связанные с опред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лением соответствия поставляемого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992" w:type="dxa"/>
            <w:vAlign w:val="center"/>
          </w:tcPr>
          <w:p w:rsidR="00036E3E" w:rsidRPr="00F93387" w:rsidRDefault="00036E3E" w:rsidP="00F940AC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036E3E" w:rsidRPr="001F20B0" w:rsidRDefault="00036E3E" w:rsidP="00F940AC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036E3E" w:rsidRPr="001F20B0" w:rsidRDefault="00036E3E" w:rsidP="00F940AC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Ко-личес</w:t>
            </w:r>
            <w:r w:rsidRPr="001F20B0">
              <w:rPr>
                <w:b/>
                <w:sz w:val="20"/>
                <w:szCs w:val="20"/>
              </w:rPr>
              <w:t>т</w:t>
            </w:r>
            <w:r w:rsidRPr="001F20B0">
              <w:rPr>
                <w:b/>
                <w:sz w:val="20"/>
                <w:szCs w:val="20"/>
              </w:rPr>
              <w:t>во</w:t>
            </w:r>
            <w:proofErr w:type="spellEnd"/>
            <w:proofErr w:type="gramEnd"/>
          </w:p>
        </w:tc>
      </w:tr>
      <w:tr w:rsidR="00036E3E" w:rsidRPr="00591E08" w:rsidTr="00F940AC">
        <w:tc>
          <w:tcPr>
            <w:tcW w:w="534" w:type="dxa"/>
          </w:tcPr>
          <w:p w:rsidR="00036E3E" w:rsidRPr="00591E08" w:rsidRDefault="00036E3E" w:rsidP="00036E3E">
            <w:pPr>
              <w:numPr>
                <w:ilvl w:val="0"/>
                <w:numId w:val="2"/>
              </w:numPr>
              <w:outlineLvl w:val="0"/>
              <w:rPr>
                <w:lang/>
              </w:rPr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2268" w:type="dxa"/>
          </w:tcPr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 xml:space="preserve">Блок 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proofErr w:type="spellStart"/>
            <w:r w:rsidRPr="004C4262">
              <w:rPr>
                <w:sz w:val="20"/>
                <w:szCs w:val="20"/>
              </w:rPr>
              <w:t>разветвител</w:t>
            </w:r>
            <w:r w:rsidRPr="004C4262">
              <w:rPr>
                <w:sz w:val="20"/>
                <w:szCs w:val="20"/>
              </w:rPr>
              <w:t>ь</w:t>
            </w:r>
            <w:r w:rsidRPr="004C4262">
              <w:rPr>
                <w:sz w:val="20"/>
                <w:szCs w:val="20"/>
              </w:rPr>
              <w:t>но-изолирующий</w:t>
            </w:r>
            <w:proofErr w:type="spellEnd"/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Типа БРИЗ исп. 01 или эквивалент.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</w:tcPr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</w:rPr>
              <w:t xml:space="preserve">- </w:t>
            </w:r>
            <w:r w:rsidRPr="004C4262">
              <w:rPr>
                <w:sz w:val="20"/>
                <w:szCs w:val="20"/>
                <w:shd w:val="clear" w:color="auto" w:fill="FFFFFF"/>
              </w:rPr>
              <w:t>Количество включаемых в ДПЛС блоков - до 40 шт. без дополн</w:t>
            </w:r>
            <w:r w:rsidRPr="004C4262">
              <w:rPr>
                <w:sz w:val="20"/>
                <w:szCs w:val="20"/>
                <w:shd w:val="clear" w:color="auto" w:fill="FFFFFF"/>
              </w:rPr>
              <w:t>и</w:t>
            </w:r>
            <w:r w:rsidRPr="004C4262">
              <w:rPr>
                <w:sz w:val="20"/>
                <w:szCs w:val="20"/>
                <w:shd w:val="clear" w:color="auto" w:fill="FFFFFF"/>
              </w:rPr>
              <w:t>тельных расчётов, максимально до 127 шт. – методика расчёта прив</w:t>
            </w:r>
            <w:r w:rsidRPr="004C4262">
              <w:rPr>
                <w:sz w:val="20"/>
                <w:szCs w:val="20"/>
                <w:shd w:val="clear" w:color="auto" w:fill="FFFFFF"/>
              </w:rPr>
              <w:t>е</w:t>
            </w:r>
            <w:r w:rsidRPr="004C4262">
              <w:rPr>
                <w:sz w:val="20"/>
                <w:szCs w:val="20"/>
                <w:shd w:val="clear" w:color="auto" w:fill="FFFFFF"/>
              </w:rPr>
              <w:t>дена в этикетке на «БРИЗ»;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</w:rPr>
              <w:t xml:space="preserve">- </w:t>
            </w:r>
            <w:r w:rsidRPr="004C4262">
              <w:rPr>
                <w:sz w:val="20"/>
                <w:szCs w:val="20"/>
                <w:shd w:val="clear" w:color="auto" w:fill="FFFFFF"/>
              </w:rPr>
              <w:t>Потребляемый блоком ток, не более - 40 мкА;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Время срабатывания блока, не более - 200 мс;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Рабочий диапазон температур - от -30 до +55°C;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Относительная влажность - до 93% при +40°C;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Степень защиты корпуса - IР20;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Габаритные размеры - диаметр 100 мм, высота 15 мм;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Масса - не более 0,1 кг;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Средний срок службы - 10 лет;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Тип монтажа - настенный навесной.</w:t>
            </w:r>
          </w:p>
        </w:tc>
        <w:tc>
          <w:tcPr>
            <w:tcW w:w="992" w:type="dxa"/>
          </w:tcPr>
          <w:p w:rsidR="00036E3E" w:rsidRPr="004C4262" w:rsidRDefault="00036E3E" w:rsidP="00F940AC">
            <w:pPr>
              <w:jc w:val="center"/>
              <w:rPr>
                <w:color w:val="000000"/>
                <w:sz w:val="20"/>
                <w:szCs w:val="20"/>
              </w:rPr>
            </w:pPr>
            <w:r w:rsidRPr="004C426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:rsidR="00036E3E" w:rsidRPr="004C4262" w:rsidRDefault="00036E3E" w:rsidP="00F940AC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28</w:t>
            </w:r>
          </w:p>
        </w:tc>
      </w:tr>
      <w:tr w:rsidR="00036E3E" w:rsidRPr="00591E08" w:rsidTr="00F940AC">
        <w:tc>
          <w:tcPr>
            <w:tcW w:w="534" w:type="dxa"/>
          </w:tcPr>
          <w:p w:rsidR="00036E3E" w:rsidRPr="00591E08" w:rsidRDefault="00036E3E" w:rsidP="00036E3E">
            <w:pPr>
              <w:numPr>
                <w:ilvl w:val="0"/>
                <w:numId w:val="2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036E3E" w:rsidRPr="004C4262" w:rsidRDefault="00036E3E" w:rsidP="00F940AC">
            <w:pPr>
              <w:rPr>
                <w:sz w:val="20"/>
                <w:szCs w:val="20"/>
              </w:rPr>
            </w:pPr>
            <w:proofErr w:type="spellStart"/>
            <w:r w:rsidRPr="004C4262">
              <w:rPr>
                <w:sz w:val="20"/>
                <w:szCs w:val="20"/>
              </w:rPr>
              <w:t>Извещатель</w:t>
            </w:r>
            <w:proofErr w:type="spellEnd"/>
            <w:r w:rsidRPr="004C4262">
              <w:rPr>
                <w:sz w:val="20"/>
                <w:szCs w:val="20"/>
              </w:rPr>
              <w:t xml:space="preserve"> 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пожарный дымовой а</w:t>
            </w:r>
            <w:r w:rsidRPr="004C4262">
              <w:rPr>
                <w:sz w:val="20"/>
                <w:szCs w:val="20"/>
              </w:rPr>
              <w:t>д</w:t>
            </w:r>
            <w:r w:rsidRPr="004C4262">
              <w:rPr>
                <w:sz w:val="20"/>
                <w:szCs w:val="20"/>
              </w:rPr>
              <w:t>ресный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 xml:space="preserve">Типа 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ДИП-34А-01-02 или эквивалент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</w:tcPr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</w:rPr>
              <w:t xml:space="preserve">- </w:t>
            </w:r>
            <w:r w:rsidRPr="004C4262">
              <w:rPr>
                <w:sz w:val="20"/>
                <w:szCs w:val="20"/>
                <w:shd w:val="clear" w:color="auto" w:fill="FFFFFF"/>
              </w:rPr>
              <w:t xml:space="preserve">Чувствительность </w:t>
            </w:r>
            <w:proofErr w:type="spellStart"/>
            <w:r w:rsidRPr="004C4262">
              <w:rPr>
                <w:sz w:val="20"/>
                <w:szCs w:val="20"/>
                <w:shd w:val="clear" w:color="auto" w:fill="FFFFFF"/>
              </w:rPr>
              <w:t>извещателя</w:t>
            </w:r>
            <w:proofErr w:type="spellEnd"/>
            <w:r w:rsidRPr="004C4262">
              <w:rPr>
                <w:sz w:val="20"/>
                <w:szCs w:val="20"/>
                <w:shd w:val="clear" w:color="auto" w:fill="FFFFFF"/>
              </w:rPr>
              <w:t xml:space="preserve"> соответствует зады</w:t>
            </w:r>
            <w:r w:rsidRPr="004C4262">
              <w:rPr>
                <w:sz w:val="20"/>
                <w:szCs w:val="20"/>
                <w:shd w:val="clear" w:color="auto" w:fill="FFFFFF"/>
              </w:rPr>
              <w:t>м</w:t>
            </w:r>
            <w:r w:rsidRPr="004C4262">
              <w:rPr>
                <w:sz w:val="20"/>
                <w:szCs w:val="20"/>
                <w:shd w:val="clear" w:color="auto" w:fill="FFFFFF"/>
              </w:rPr>
              <w:t>ленности окружающей среды с оптической плотностью - 0,05...0,2 дБ/м;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 xml:space="preserve">- </w:t>
            </w:r>
            <w:r w:rsidRPr="004C4262">
              <w:rPr>
                <w:sz w:val="20"/>
                <w:szCs w:val="20"/>
              </w:rPr>
              <w:t xml:space="preserve">Инерционность срабатывания </w:t>
            </w:r>
            <w:proofErr w:type="spellStart"/>
            <w:r w:rsidRPr="004C4262">
              <w:rPr>
                <w:sz w:val="20"/>
                <w:szCs w:val="20"/>
              </w:rPr>
              <w:t>извещателя</w:t>
            </w:r>
            <w:proofErr w:type="spellEnd"/>
            <w:r w:rsidRPr="004C4262">
              <w:rPr>
                <w:sz w:val="20"/>
                <w:szCs w:val="20"/>
              </w:rPr>
              <w:t xml:space="preserve"> при дост</w:t>
            </w:r>
            <w:r w:rsidRPr="004C4262">
              <w:rPr>
                <w:sz w:val="20"/>
                <w:szCs w:val="20"/>
              </w:rPr>
              <w:t>и</w:t>
            </w:r>
            <w:r w:rsidRPr="004C4262">
              <w:rPr>
                <w:sz w:val="20"/>
                <w:szCs w:val="20"/>
              </w:rPr>
              <w:t>жении пороговой удельной оптической плотности о</w:t>
            </w:r>
            <w:r w:rsidRPr="004C4262">
              <w:rPr>
                <w:sz w:val="20"/>
                <w:szCs w:val="20"/>
              </w:rPr>
              <w:t>к</w:t>
            </w:r>
            <w:r w:rsidRPr="004C4262">
              <w:rPr>
                <w:sz w:val="20"/>
                <w:szCs w:val="20"/>
              </w:rPr>
              <w:t xml:space="preserve">ружающей среды - </w:t>
            </w:r>
            <w:r w:rsidRPr="004C4262">
              <w:rPr>
                <w:sz w:val="20"/>
                <w:szCs w:val="20"/>
                <w:shd w:val="clear" w:color="auto" w:fill="FFFFFF"/>
              </w:rPr>
              <w:t xml:space="preserve">не превышает 10 </w:t>
            </w:r>
            <w:proofErr w:type="gramStart"/>
            <w:r w:rsidRPr="004C4262">
              <w:rPr>
                <w:sz w:val="20"/>
                <w:szCs w:val="20"/>
                <w:shd w:val="clear" w:color="auto" w:fill="FFFFFF"/>
              </w:rPr>
              <w:t>с</w:t>
            </w:r>
            <w:proofErr w:type="gramEnd"/>
            <w:r w:rsidRPr="004C4262">
              <w:rPr>
                <w:sz w:val="20"/>
                <w:szCs w:val="20"/>
                <w:shd w:val="clear" w:color="auto" w:fill="FFFFFF"/>
              </w:rPr>
              <w:t>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 xml:space="preserve">- Потребляемый </w:t>
            </w:r>
            <w:proofErr w:type="spellStart"/>
            <w:r w:rsidRPr="004C4262">
              <w:rPr>
                <w:sz w:val="20"/>
                <w:szCs w:val="20"/>
                <w:shd w:val="clear" w:color="auto" w:fill="FFFFFF"/>
              </w:rPr>
              <w:t>извещателем</w:t>
            </w:r>
            <w:proofErr w:type="spellEnd"/>
            <w:r w:rsidRPr="004C4262">
              <w:rPr>
                <w:sz w:val="20"/>
                <w:szCs w:val="20"/>
                <w:shd w:val="clear" w:color="auto" w:fill="FFFFFF"/>
              </w:rPr>
              <w:t xml:space="preserve"> ток - не более 0,5 мА;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 xml:space="preserve">- Время технической готовности </w:t>
            </w:r>
            <w:proofErr w:type="spellStart"/>
            <w:r w:rsidRPr="004C4262">
              <w:rPr>
                <w:sz w:val="20"/>
                <w:szCs w:val="20"/>
                <w:shd w:val="clear" w:color="auto" w:fill="FFFFFF"/>
              </w:rPr>
              <w:t>извещателя</w:t>
            </w:r>
            <w:proofErr w:type="spellEnd"/>
            <w:r w:rsidRPr="004C4262">
              <w:rPr>
                <w:sz w:val="20"/>
                <w:szCs w:val="20"/>
                <w:shd w:val="clear" w:color="auto" w:fill="FFFFFF"/>
              </w:rPr>
              <w:t xml:space="preserve"> - не более 60 </w:t>
            </w:r>
            <w:proofErr w:type="gramStart"/>
            <w:r w:rsidRPr="004C4262">
              <w:rPr>
                <w:sz w:val="20"/>
                <w:szCs w:val="20"/>
                <w:shd w:val="clear" w:color="auto" w:fill="FFFFFF"/>
              </w:rPr>
              <w:t>с</w:t>
            </w:r>
            <w:proofErr w:type="gramEnd"/>
            <w:r w:rsidRPr="004C4262">
              <w:rPr>
                <w:sz w:val="20"/>
                <w:szCs w:val="20"/>
                <w:shd w:val="clear" w:color="auto" w:fill="FFFFFF"/>
              </w:rPr>
              <w:t>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 xml:space="preserve">- Рабочий диапазон температур - </w:t>
            </w:r>
            <w:proofErr w:type="gramStart"/>
            <w:r w:rsidRPr="004C4262">
              <w:rPr>
                <w:sz w:val="20"/>
                <w:szCs w:val="20"/>
                <w:shd w:val="clear" w:color="auto" w:fill="FFFFFF"/>
              </w:rPr>
              <w:t>от</w:t>
            </w:r>
            <w:proofErr w:type="gramEnd"/>
            <w:r w:rsidRPr="004C4262">
              <w:rPr>
                <w:sz w:val="20"/>
                <w:szCs w:val="20"/>
                <w:shd w:val="clear" w:color="auto" w:fill="FFFFFF"/>
              </w:rPr>
              <w:t xml:space="preserve"> минус 30 до +55°C;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Относительная влажность - до 93% при +40°C;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Степень защиты корпуса - IР41;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 xml:space="preserve">- Габаритные размеры </w:t>
            </w:r>
            <w:proofErr w:type="spellStart"/>
            <w:r w:rsidRPr="004C4262">
              <w:rPr>
                <w:sz w:val="20"/>
                <w:szCs w:val="20"/>
                <w:shd w:val="clear" w:color="auto" w:fill="FFFFFF"/>
              </w:rPr>
              <w:t>извещателя</w:t>
            </w:r>
            <w:proofErr w:type="spellEnd"/>
            <w:r w:rsidRPr="004C4262">
              <w:rPr>
                <w:sz w:val="20"/>
                <w:szCs w:val="20"/>
                <w:shd w:val="clear" w:color="auto" w:fill="FFFFFF"/>
              </w:rPr>
              <w:t xml:space="preserve"> вместе с розе</w:t>
            </w:r>
            <w:r w:rsidRPr="004C4262">
              <w:rPr>
                <w:sz w:val="20"/>
                <w:szCs w:val="20"/>
                <w:shd w:val="clear" w:color="auto" w:fill="FFFFFF"/>
              </w:rPr>
              <w:t>т</w:t>
            </w:r>
            <w:r w:rsidRPr="004C4262">
              <w:rPr>
                <w:sz w:val="20"/>
                <w:szCs w:val="20"/>
                <w:shd w:val="clear" w:color="auto" w:fill="FFFFFF"/>
              </w:rPr>
              <w:t>кой - диаметр 100 мм высота 46 мм;</w:t>
            </w:r>
          </w:p>
        </w:tc>
        <w:tc>
          <w:tcPr>
            <w:tcW w:w="992" w:type="dxa"/>
          </w:tcPr>
          <w:p w:rsidR="00036E3E" w:rsidRPr="004C4262" w:rsidRDefault="00036E3E" w:rsidP="00F940AC">
            <w:pPr>
              <w:jc w:val="center"/>
              <w:rPr>
                <w:color w:val="000000"/>
                <w:sz w:val="20"/>
                <w:szCs w:val="20"/>
              </w:rPr>
            </w:pPr>
            <w:r w:rsidRPr="004C426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:rsidR="00036E3E" w:rsidRPr="004C4262" w:rsidRDefault="00036E3E" w:rsidP="00F940AC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342</w:t>
            </w:r>
          </w:p>
        </w:tc>
      </w:tr>
      <w:tr w:rsidR="00036E3E" w:rsidRPr="00591E08" w:rsidTr="00F940AC">
        <w:tc>
          <w:tcPr>
            <w:tcW w:w="534" w:type="dxa"/>
          </w:tcPr>
          <w:p w:rsidR="00036E3E" w:rsidRPr="00591E08" w:rsidRDefault="00036E3E" w:rsidP="00036E3E">
            <w:pPr>
              <w:numPr>
                <w:ilvl w:val="0"/>
                <w:numId w:val="2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036E3E" w:rsidRPr="004C4262" w:rsidRDefault="00036E3E" w:rsidP="00F940AC">
            <w:pPr>
              <w:rPr>
                <w:sz w:val="20"/>
                <w:szCs w:val="20"/>
              </w:rPr>
            </w:pPr>
            <w:proofErr w:type="spellStart"/>
            <w:r w:rsidRPr="004C4262">
              <w:rPr>
                <w:sz w:val="20"/>
                <w:szCs w:val="20"/>
              </w:rPr>
              <w:t>Извещатель</w:t>
            </w:r>
            <w:proofErr w:type="spellEnd"/>
            <w:r w:rsidRPr="004C4262">
              <w:rPr>
                <w:sz w:val="20"/>
                <w:szCs w:val="20"/>
              </w:rPr>
              <w:t xml:space="preserve"> </w:t>
            </w:r>
          </w:p>
          <w:p w:rsidR="00036E3E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 xml:space="preserve">пожарный ручной 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а</w:t>
            </w:r>
            <w:r w:rsidRPr="004C4262">
              <w:rPr>
                <w:sz w:val="20"/>
                <w:szCs w:val="20"/>
              </w:rPr>
              <w:t>д</w:t>
            </w:r>
            <w:r w:rsidRPr="004C4262">
              <w:rPr>
                <w:sz w:val="20"/>
                <w:szCs w:val="20"/>
              </w:rPr>
              <w:t>ресный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 xml:space="preserve">Типа 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ИПР 513-3АМ ИСП.02 или эквив</w:t>
            </w:r>
            <w:r w:rsidRPr="004C4262">
              <w:rPr>
                <w:sz w:val="20"/>
                <w:szCs w:val="20"/>
              </w:rPr>
              <w:t>а</w:t>
            </w:r>
            <w:r w:rsidRPr="004C4262">
              <w:rPr>
                <w:sz w:val="20"/>
                <w:szCs w:val="20"/>
              </w:rPr>
              <w:t>лент</w:t>
            </w:r>
          </w:p>
        </w:tc>
        <w:tc>
          <w:tcPr>
            <w:tcW w:w="5103" w:type="dxa"/>
          </w:tcPr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</w:rPr>
              <w:t xml:space="preserve">- </w:t>
            </w:r>
            <w:r w:rsidRPr="004C4262">
              <w:rPr>
                <w:sz w:val="20"/>
                <w:szCs w:val="20"/>
                <w:shd w:val="clear" w:color="auto" w:fill="FFFFFF"/>
              </w:rPr>
              <w:t>Потребляемый ток - 0,5 мА;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 xml:space="preserve">- Время технической готовности - не более 15 </w:t>
            </w:r>
            <w:proofErr w:type="gramStart"/>
            <w:r w:rsidRPr="004C4262">
              <w:rPr>
                <w:sz w:val="20"/>
                <w:szCs w:val="20"/>
                <w:shd w:val="clear" w:color="auto" w:fill="FFFFFF"/>
              </w:rPr>
              <w:t>с</w:t>
            </w:r>
            <w:proofErr w:type="gramEnd"/>
            <w:r w:rsidRPr="004C4262">
              <w:rPr>
                <w:sz w:val="20"/>
                <w:szCs w:val="20"/>
                <w:shd w:val="clear" w:color="auto" w:fill="FFFFFF"/>
              </w:rPr>
              <w:t>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 xml:space="preserve">- Рабочий диапазон температур - </w:t>
            </w:r>
            <w:proofErr w:type="gramStart"/>
            <w:r w:rsidRPr="004C4262">
              <w:rPr>
                <w:sz w:val="20"/>
                <w:szCs w:val="20"/>
                <w:shd w:val="clear" w:color="auto" w:fill="FFFFFF"/>
              </w:rPr>
              <w:t>от</w:t>
            </w:r>
            <w:proofErr w:type="gramEnd"/>
            <w:r w:rsidRPr="004C4262">
              <w:rPr>
                <w:sz w:val="20"/>
                <w:szCs w:val="20"/>
                <w:shd w:val="clear" w:color="auto" w:fill="FFFFFF"/>
              </w:rPr>
              <w:t xml:space="preserve"> минус 30 до +55°C;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Относительная влажность - до 93% при +40°C;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Степень защиты корпуса - IР41;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 xml:space="preserve">- Габаритные размеры </w:t>
            </w:r>
            <w:proofErr w:type="spellStart"/>
            <w:r w:rsidRPr="004C4262">
              <w:rPr>
                <w:sz w:val="20"/>
                <w:szCs w:val="20"/>
                <w:shd w:val="clear" w:color="auto" w:fill="FFFFFF"/>
              </w:rPr>
              <w:t>извещателя</w:t>
            </w:r>
            <w:proofErr w:type="spellEnd"/>
            <w:r w:rsidRPr="004C4262">
              <w:rPr>
                <w:sz w:val="20"/>
                <w:szCs w:val="20"/>
                <w:shd w:val="clear" w:color="auto" w:fill="FFFFFF"/>
              </w:rPr>
              <w:t xml:space="preserve"> вместе с розе</w:t>
            </w:r>
            <w:r w:rsidRPr="004C4262">
              <w:rPr>
                <w:sz w:val="20"/>
                <w:szCs w:val="20"/>
                <w:shd w:val="clear" w:color="auto" w:fill="FFFFFF"/>
              </w:rPr>
              <w:t>т</w:t>
            </w:r>
            <w:r w:rsidRPr="004C4262">
              <w:rPr>
                <w:sz w:val="20"/>
                <w:szCs w:val="20"/>
                <w:shd w:val="clear" w:color="auto" w:fill="FFFFFF"/>
              </w:rPr>
              <w:t>кой - 94x94x54 мм;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Масса - 0,15 кг;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Средний срок службы - 10 лет;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Тип монтажа – настенный.</w:t>
            </w:r>
          </w:p>
        </w:tc>
        <w:tc>
          <w:tcPr>
            <w:tcW w:w="992" w:type="dxa"/>
          </w:tcPr>
          <w:p w:rsidR="00036E3E" w:rsidRPr="004C4262" w:rsidRDefault="00036E3E" w:rsidP="00F940AC">
            <w:pPr>
              <w:jc w:val="center"/>
              <w:rPr>
                <w:color w:val="000000"/>
                <w:sz w:val="20"/>
                <w:szCs w:val="20"/>
              </w:rPr>
            </w:pPr>
            <w:r w:rsidRPr="004C426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:rsidR="00036E3E" w:rsidRPr="004C4262" w:rsidRDefault="00036E3E" w:rsidP="00F940AC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31</w:t>
            </w:r>
          </w:p>
        </w:tc>
      </w:tr>
      <w:tr w:rsidR="00036E3E" w:rsidRPr="00591E08" w:rsidTr="00F940AC">
        <w:tc>
          <w:tcPr>
            <w:tcW w:w="534" w:type="dxa"/>
          </w:tcPr>
          <w:p w:rsidR="00036E3E" w:rsidRPr="00591E08" w:rsidRDefault="00036E3E" w:rsidP="00036E3E">
            <w:pPr>
              <w:numPr>
                <w:ilvl w:val="0"/>
                <w:numId w:val="2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036E3E" w:rsidRPr="004C4262" w:rsidRDefault="00036E3E" w:rsidP="00F940AC">
            <w:pPr>
              <w:rPr>
                <w:sz w:val="20"/>
                <w:szCs w:val="20"/>
              </w:rPr>
            </w:pPr>
            <w:proofErr w:type="spellStart"/>
            <w:r w:rsidRPr="004C4262">
              <w:rPr>
                <w:sz w:val="20"/>
                <w:szCs w:val="20"/>
              </w:rPr>
              <w:t>Оповещатель</w:t>
            </w:r>
            <w:proofErr w:type="spellEnd"/>
            <w:r w:rsidRPr="004C4262">
              <w:rPr>
                <w:sz w:val="20"/>
                <w:szCs w:val="20"/>
              </w:rPr>
              <w:t xml:space="preserve"> 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п</w:t>
            </w:r>
            <w:r w:rsidRPr="004C4262">
              <w:rPr>
                <w:sz w:val="20"/>
                <w:szCs w:val="20"/>
              </w:rPr>
              <w:t>о</w:t>
            </w:r>
            <w:r w:rsidRPr="004C4262">
              <w:rPr>
                <w:sz w:val="20"/>
                <w:szCs w:val="20"/>
              </w:rPr>
              <w:t>жарный световой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 xml:space="preserve">Типа КОП-25 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Выход или эквив</w:t>
            </w:r>
            <w:r w:rsidRPr="004C4262">
              <w:rPr>
                <w:sz w:val="20"/>
                <w:szCs w:val="20"/>
              </w:rPr>
              <w:t>а</w:t>
            </w:r>
            <w:r w:rsidRPr="004C4262">
              <w:rPr>
                <w:sz w:val="20"/>
                <w:szCs w:val="20"/>
              </w:rPr>
              <w:t>лент.</w:t>
            </w:r>
          </w:p>
        </w:tc>
        <w:tc>
          <w:tcPr>
            <w:tcW w:w="5103" w:type="dxa"/>
          </w:tcPr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- Напряжение питания DC, В - 10…40;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- Ток потребления по выходу ″свет″, не более, мА – 20;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- Диапазон рабочих температур - от -40 до +50</w:t>
            </w:r>
            <w:proofErr w:type="gramStart"/>
            <w:r w:rsidRPr="004C4262">
              <w:rPr>
                <w:sz w:val="20"/>
                <w:szCs w:val="20"/>
              </w:rPr>
              <w:t xml:space="preserve"> С</w:t>
            </w:r>
            <w:proofErr w:type="gramEnd"/>
            <w:r w:rsidRPr="004C4262">
              <w:rPr>
                <w:sz w:val="20"/>
                <w:szCs w:val="20"/>
              </w:rPr>
              <w:t>;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- Габаритные размеры - 302х102х25 мм;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- Масса – не более 0,35 кг.</w:t>
            </w:r>
          </w:p>
        </w:tc>
        <w:tc>
          <w:tcPr>
            <w:tcW w:w="992" w:type="dxa"/>
          </w:tcPr>
          <w:p w:rsidR="00036E3E" w:rsidRPr="004C4262" w:rsidRDefault="00036E3E" w:rsidP="00F940AC">
            <w:pPr>
              <w:jc w:val="center"/>
              <w:rPr>
                <w:color w:val="000000"/>
                <w:sz w:val="20"/>
                <w:szCs w:val="20"/>
              </w:rPr>
            </w:pPr>
            <w:r w:rsidRPr="004C426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:rsidR="00036E3E" w:rsidRPr="004C4262" w:rsidRDefault="00036E3E" w:rsidP="00F940AC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51</w:t>
            </w:r>
          </w:p>
        </w:tc>
      </w:tr>
      <w:tr w:rsidR="00036E3E" w:rsidRPr="00591E08" w:rsidTr="00F940AC">
        <w:tc>
          <w:tcPr>
            <w:tcW w:w="534" w:type="dxa"/>
          </w:tcPr>
          <w:p w:rsidR="00036E3E" w:rsidRPr="00591E08" w:rsidRDefault="00036E3E" w:rsidP="00036E3E">
            <w:pPr>
              <w:numPr>
                <w:ilvl w:val="0"/>
                <w:numId w:val="2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036E3E" w:rsidRPr="004C4262" w:rsidRDefault="00036E3E" w:rsidP="00F940AC">
            <w:pPr>
              <w:rPr>
                <w:sz w:val="20"/>
                <w:szCs w:val="20"/>
              </w:rPr>
            </w:pPr>
            <w:proofErr w:type="spellStart"/>
            <w:r w:rsidRPr="004C4262">
              <w:rPr>
                <w:sz w:val="20"/>
                <w:szCs w:val="20"/>
              </w:rPr>
              <w:t>Оповещатель</w:t>
            </w:r>
            <w:proofErr w:type="spellEnd"/>
            <w:r w:rsidRPr="004C4262">
              <w:rPr>
                <w:sz w:val="20"/>
                <w:szCs w:val="20"/>
              </w:rPr>
              <w:t xml:space="preserve"> 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п</w:t>
            </w:r>
            <w:r w:rsidRPr="004C4262">
              <w:rPr>
                <w:sz w:val="20"/>
                <w:szCs w:val="20"/>
              </w:rPr>
              <w:t>о</w:t>
            </w:r>
            <w:r w:rsidRPr="004C4262">
              <w:rPr>
                <w:sz w:val="20"/>
                <w:szCs w:val="20"/>
              </w:rPr>
              <w:t>жарный световой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Типа КОП-25 Стре</w:t>
            </w:r>
            <w:r w:rsidRPr="004C4262">
              <w:rPr>
                <w:sz w:val="20"/>
                <w:szCs w:val="20"/>
              </w:rPr>
              <w:t>л</w:t>
            </w:r>
            <w:r w:rsidRPr="004C4262">
              <w:rPr>
                <w:sz w:val="20"/>
                <w:szCs w:val="20"/>
              </w:rPr>
              <w:t>ка влево или эквив</w:t>
            </w:r>
            <w:r w:rsidRPr="004C4262">
              <w:rPr>
                <w:sz w:val="20"/>
                <w:szCs w:val="20"/>
              </w:rPr>
              <w:t>а</w:t>
            </w:r>
            <w:r w:rsidRPr="004C4262">
              <w:rPr>
                <w:sz w:val="20"/>
                <w:szCs w:val="20"/>
              </w:rPr>
              <w:t>лент.</w:t>
            </w:r>
          </w:p>
        </w:tc>
        <w:tc>
          <w:tcPr>
            <w:tcW w:w="5103" w:type="dxa"/>
          </w:tcPr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- Напряжение питания DC, В - 10…40;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- Ток потребления по выходу ″свет″, не более, мА – 20;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- Диапазон рабочих температур - от -40 до +50</w:t>
            </w:r>
            <w:proofErr w:type="gramStart"/>
            <w:r w:rsidRPr="004C4262">
              <w:rPr>
                <w:sz w:val="20"/>
                <w:szCs w:val="20"/>
              </w:rPr>
              <w:t xml:space="preserve"> С</w:t>
            </w:r>
            <w:proofErr w:type="gramEnd"/>
            <w:r w:rsidRPr="004C4262">
              <w:rPr>
                <w:sz w:val="20"/>
                <w:szCs w:val="20"/>
              </w:rPr>
              <w:t>;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- Габаритные размеры - 302х102х25 мм;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- Масса – не более 0,35 кг.</w:t>
            </w:r>
          </w:p>
        </w:tc>
        <w:tc>
          <w:tcPr>
            <w:tcW w:w="992" w:type="dxa"/>
          </w:tcPr>
          <w:p w:rsidR="00036E3E" w:rsidRPr="004C4262" w:rsidRDefault="00036E3E" w:rsidP="00F940AC">
            <w:pPr>
              <w:jc w:val="center"/>
              <w:rPr>
                <w:color w:val="000000"/>
                <w:sz w:val="20"/>
                <w:szCs w:val="20"/>
              </w:rPr>
            </w:pPr>
            <w:r w:rsidRPr="004C426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:rsidR="00036E3E" w:rsidRPr="004C4262" w:rsidRDefault="00036E3E" w:rsidP="00F940AC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5</w:t>
            </w:r>
          </w:p>
        </w:tc>
      </w:tr>
      <w:tr w:rsidR="00036E3E" w:rsidRPr="00591E08" w:rsidTr="00F940AC">
        <w:tc>
          <w:tcPr>
            <w:tcW w:w="534" w:type="dxa"/>
          </w:tcPr>
          <w:p w:rsidR="00036E3E" w:rsidRPr="00591E08" w:rsidRDefault="00036E3E" w:rsidP="00036E3E">
            <w:pPr>
              <w:numPr>
                <w:ilvl w:val="0"/>
                <w:numId w:val="2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036E3E" w:rsidRPr="004C4262" w:rsidRDefault="00036E3E" w:rsidP="00F940AC">
            <w:pPr>
              <w:rPr>
                <w:sz w:val="20"/>
                <w:szCs w:val="20"/>
              </w:rPr>
            </w:pPr>
            <w:proofErr w:type="spellStart"/>
            <w:r w:rsidRPr="004C4262">
              <w:rPr>
                <w:sz w:val="20"/>
                <w:szCs w:val="20"/>
              </w:rPr>
              <w:t>Оповещатель</w:t>
            </w:r>
            <w:proofErr w:type="spellEnd"/>
            <w:r w:rsidRPr="004C4262">
              <w:rPr>
                <w:sz w:val="20"/>
                <w:szCs w:val="20"/>
              </w:rPr>
              <w:t xml:space="preserve"> 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п</w:t>
            </w:r>
            <w:r w:rsidRPr="004C4262">
              <w:rPr>
                <w:sz w:val="20"/>
                <w:szCs w:val="20"/>
              </w:rPr>
              <w:t>о</w:t>
            </w:r>
            <w:r w:rsidRPr="004C4262">
              <w:rPr>
                <w:sz w:val="20"/>
                <w:szCs w:val="20"/>
              </w:rPr>
              <w:t>жарный световой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Типа КОП-25 Стре</w:t>
            </w:r>
            <w:r w:rsidRPr="004C4262">
              <w:rPr>
                <w:sz w:val="20"/>
                <w:szCs w:val="20"/>
              </w:rPr>
              <w:t>л</w:t>
            </w:r>
            <w:r w:rsidRPr="004C4262">
              <w:rPr>
                <w:sz w:val="20"/>
                <w:szCs w:val="20"/>
              </w:rPr>
              <w:t>ка вправо или экв</w:t>
            </w:r>
            <w:r w:rsidRPr="004C4262">
              <w:rPr>
                <w:sz w:val="20"/>
                <w:szCs w:val="20"/>
              </w:rPr>
              <w:t>и</w:t>
            </w:r>
            <w:r w:rsidRPr="004C4262">
              <w:rPr>
                <w:sz w:val="20"/>
                <w:szCs w:val="20"/>
              </w:rPr>
              <w:t>валент.</w:t>
            </w:r>
          </w:p>
        </w:tc>
        <w:tc>
          <w:tcPr>
            <w:tcW w:w="5103" w:type="dxa"/>
          </w:tcPr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- Напряжение питания DC, В - 10…40;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- Ток потребления по выходу ″свет″, не более, мА – 20;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- Диапазон рабочих температур - от -40 до +50</w:t>
            </w:r>
            <w:proofErr w:type="gramStart"/>
            <w:r w:rsidRPr="004C4262">
              <w:rPr>
                <w:sz w:val="20"/>
                <w:szCs w:val="20"/>
              </w:rPr>
              <w:t xml:space="preserve"> С</w:t>
            </w:r>
            <w:proofErr w:type="gramEnd"/>
            <w:r w:rsidRPr="004C4262">
              <w:rPr>
                <w:sz w:val="20"/>
                <w:szCs w:val="20"/>
              </w:rPr>
              <w:t>;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- Габаритные размеры - 302х102х25 мм;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- Масса – не более 0,35 кг.</w:t>
            </w:r>
          </w:p>
        </w:tc>
        <w:tc>
          <w:tcPr>
            <w:tcW w:w="992" w:type="dxa"/>
          </w:tcPr>
          <w:p w:rsidR="00036E3E" w:rsidRPr="004C4262" w:rsidRDefault="00036E3E" w:rsidP="00F940AC">
            <w:pPr>
              <w:jc w:val="center"/>
              <w:rPr>
                <w:color w:val="000000"/>
                <w:sz w:val="20"/>
                <w:szCs w:val="20"/>
              </w:rPr>
            </w:pPr>
            <w:r w:rsidRPr="004C426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:rsidR="00036E3E" w:rsidRPr="004C4262" w:rsidRDefault="00036E3E" w:rsidP="00F940AC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2</w:t>
            </w:r>
          </w:p>
        </w:tc>
      </w:tr>
      <w:tr w:rsidR="00036E3E" w:rsidRPr="00591E08" w:rsidTr="00F940AC">
        <w:tc>
          <w:tcPr>
            <w:tcW w:w="534" w:type="dxa"/>
          </w:tcPr>
          <w:p w:rsidR="00036E3E" w:rsidRPr="00591E08" w:rsidRDefault="00036E3E" w:rsidP="00036E3E">
            <w:pPr>
              <w:numPr>
                <w:ilvl w:val="0"/>
                <w:numId w:val="2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Кольцо монтажное для ДИП-34А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Типа МК-2 или эквив</w:t>
            </w:r>
            <w:r w:rsidRPr="004C4262">
              <w:rPr>
                <w:sz w:val="20"/>
                <w:szCs w:val="20"/>
              </w:rPr>
              <w:t>а</w:t>
            </w:r>
            <w:r w:rsidRPr="004C4262">
              <w:rPr>
                <w:sz w:val="20"/>
                <w:szCs w:val="20"/>
              </w:rPr>
              <w:t>лент.</w:t>
            </w:r>
          </w:p>
        </w:tc>
        <w:tc>
          <w:tcPr>
            <w:tcW w:w="5103" w:type="dxa"/>
          </w:tcPr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 xml:space="preserve">Монтажный комплект для крепления </w:t>
            </w:r>
            <w:proofErr w:type="spellStart"/>
            <w:r w:rsidRPr="004C4262">
              <w:rPr>
                <w:sz w:val="20"/>
                <w:szCs w:val="20"/>
              </w:rPr>
              <w:t>извещателей</w:t>
            </w:r>
            <w:proofErr w:type="spellEnd"/>
            <w:r w:rsidRPr="004C4262">
              <w:rPr>
                <w:sz w:val="20"/>
                <w:szCs w:val="20"/>
              </w:rPr>
              <w:t xml:space="preserve"> ДИП-34А и С2000-ИП в подвесной потолок. Крепление пр</w:t>
            </w:r>
            <w:r w:rsidRPr="004C4262">
              <w:rPr>
                <w:sz w:val="20"/>
                <w:szCs w:val="20"/>
              </w:rPr>
              <w:t>у</w:t>
            </w:r>
            <w:r w:rsidRPr="004C4262">
              <w:rPr>
                <w:sz w:val="20"/>
                <w:szCs w:val="20"/>
              </w:rPr>
              <w:t>жинными  скобами</w:t>
            </w:r>
          </w:p>
        </w:tc>
        <w:tc>
          <w:tcPr>
            <w:tcW w:w="992" w:type="dxa"/>
          </w:tcPr>
          <w:p w:rsidR="00036E3E" w:rsidRPr="004C4262" w:rsidRDefault="00036E3E" w:rsidP="00F940AC">
            <w:pPr>
              <w:jc w:val="center"/>
              <w:rPr>
                <w:color w:val="000000"/>
                <w:sz w:val="20"/>
                <w:szCs w:val="20"/>
              </w:rPr>
            </w:pPr>
            <w:r w:rsidRPr="004C426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:rsidR="00036E3E" w:rsidRPr="004C4262" w:rsidRDefault="00036E3E" w:rsidP="00F940AC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49</w:t>
            </w:r>
          </w:p>
        </w:tc>
      </w:tr>
      <w:tr w:rsidR="00036E3E" w:rsidRPr="00591E08" w:rsidTr="00F940AC">
        <w:tc>
          <w:tcPr>
            <w:tcW w:w="534" w:type="dxa"/>
          </w:tcPr>
          <w:p w:rsidR="00036E3E" w:rsidRPr="00591E08" w:rsidRDefault="00036E3E" w:rsidP="00036E3E">
            <w:pPr>
              <w:numPr>
                <w:ilvl w:val="0"/>
                <w:numId w:val="2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036E3E" w:rsidRPr="004C4262" w:rsidRDefault="00036E3E" w:rsidP="00F940AC">
            <w:pPr>
              <w:rPr>
                <w:sz w:val="20"/>
                <w:szCs w:val="20"/>
              </w:rPr>
            </w:pPr>
            <w:proofErr w:type="spellStart"/>
            <w:r w:rsidRPr="004C4262">
              <w:rPr>
                <w:sz w:val="20"/>
                <w:szCs w:val="20"/>
              </w:rPr>
              <w:t>Оповещатель</w:t>
            </w:r>
            <w:proofErr w:type="spellEnd"/>
            <w:r w:rsidRPr="004C4262">
              <w:rPr>
                <w:sz w:val="20"/>
                <w:szCs w:val="20"/>
              </w:rPr>
              <w:t xml:space="preserve"> 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п</w:t>
            </w:r>
            <w:r w:rsidRPr="004C4262">
              <w:rPr>
                <w:sz w:val="20"/>
                <w:szCs w:val="20"/>
              </w:rPr>
              <w:t>о</w:t>
            </w:r>
            <w:r w:rsidRPr="004C4262">
              <w:rPr>
                <w:sz w:val="20"/>
                <w:szCs w:val="20"/>
              </w:rPr>
              <w:t>жарный звуковой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 xml:space="preserve">Типа 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ОПЗ "</w:t>
            </w:r>
            <w:proofErr w:type="spellStart"/>
            <w:r w:rsidRPr="004C4262">
              <w:rPr>
                <w:sz w:val="20"/>
                <w:szCs w:val="20"/>
              </w:rPr>
              <w:t>Ант</w:t>
            </w:r>
            <w:r w:rsidRPr="004C4262">
              <w:rPr>
                <w:sz w:val="20"/>
                <w:szCs w:val="20"/>
              </w:rPr>
              <w:t>и</w:t>
            </w:r>
            <w:r w:rsidRPr="004C4262">
              <w:rPr>
                <w:sz w:val="20"/>
                <w:szCs w:val="20"/>
              </w:rPr>
              <w:t>шок</w:t>
            </w:r>
            <w:proofErr w:type="spellEnd"/>
            <w:r w:rsidRPr="004C4262">
              <w:rPr>
                <w:sz w:val="20"/>
                <w:szCs w:val="20"/>
              </w:rPr>
              <w:t>" или эквивалент.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</w:tcPr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</w:rPr>
              <w:t xml:space="preserve">- </w:t>
            </w:r>
            <w:r w:rsidRPr="004C4262">
              <w:rPr>
                <w:sz w:val="20"/>
                <w:szCs w:val="20"/>
                <w:shd w:val="clear" w:color="auto" w:fill="FFFFFF"/>
              </w:rPr>
              <w:t>Диапазон напряжений питания - от 6 до 36</w:t>
            </w:r>
            <w:proofErr w:type="gramStart"/>
            <w:r w:rsidRPr="004C4262">
              <w:rPr>
                <w:sz w:val="20"/>
                <w:szCs w:val="20"/>
                <w:shd w:val="clear" w:color="auto" w:fill="FFFFFF"/>
              </w:rPr>
              <w:t xml:space="preserve"> В</w:t>
            </w:r>
            <w:proofErr w:type="gramEnd"/>
            <w:r w:rsidRPr="004C4262">
              <w:rPr>
                <w:sz w:val="20"/>
                <w:szCs w:val="20"/>
                <w:shd w:val="clear" w:color="auto" w:fill="FFFFFF"/>
              </w:rPr>
              <w:t>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 xml:space="preserve">- Ток </w:t>
            </w:r>
            <w:proofErr w:type="spellStart"/>
            <w:r w:rsidRPr="004C4262">
              <w:rPr>
                <w:sz w:val="20"/>
                <w:szCs w:val="20"/>
                <w:shd w:val="clear" w:color="auto" w:fill="FFFFFF"/>
              </w:rPr>
              <w:t>потребеления</w:t>
            </w:r>
            <w:proofErr w:type="spellEnd"/>
            <w:r w:rsidRPr="004C4262">
              <w:rPr>
                <w:sz w:val="20"/>
                <w:szCs w:val="20"/>
                <w:shd w:val="clear" w:color="auto" w:fill="FFFFFF"/>
              </w:rPr>
              <w:t xml:space="preserve"> (при напряжении питания 6В) - не более 60 мА;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 xml:space="preserve">- Ток </w:t>
            </w:r>
            <w:proofErr w:type="spellStart"/>
            <w:r w:rsidRPr="004C4262">
              <w:rPr>
                <w:sz w:val="20"/>
                <w:szCs w:val="20"/>
                <w:shd w:val="clear" w:color="auto" w:fill="FFFFFF"/>
              </w:rPr>
              <w:t>потребеления</w:t>
            </w:r>
            <w:proofErr w:type="spellEnd"/>
            <w:r w:rsidRPr="004C4262">
              <w:rPr>
                <w:sz w:val="20"/>
                <w:szCs w:val="20"/>
                <w:shd w:val="clear" w:color="auto" w:fill="FFFFFF"/>
              </w:rPr>
              <w:t xml:space="preserve"> (при напряжении питания 12В) - не более 55 мА;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 xml:space="preserve">- Ток </w:t>
            </w:r>
            <w:proofErr w:type="spellStart"/>
            <w:r w:rsidRPr="004C4262">
              <w:rPr>
                <w:sz w:val="20"/>
                <w:szCs w:val="20"/>
                <w:shd w:val="clear" w:color="auto" w:fill="FFFFFF"/>
              </w:rPr>
              <w:t>потребеления</w:t>
            </w:r>
            <w:proofErr w:type="spellEnd"/>
            <w:r w:rsidRPr="004C4262">
              <w:rPr>
                <w:sz w:val="20"/>
                <w:szCs w:val="20"/>
                <w:shd w:val="clear" w:color="auto" w:fill="FFFFFF"/>
              </w:rPr>
              <w:t xml:space="preserve"> (при напряжении питания 24В) - не более 40 мА;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Уровень звукового давления на расстоянии 1 м - не менее 100 дБ;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Вид звукового сигнала - тонально-модулированный;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Частотная характеристика - от 1,5 до 4,5 кГц;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Время нарастание сигнала до максимальной мо</w:t>
            </w:r>
            <w:r w:rsidRPr="004C4262">
              <w:rPr>
                <w:sz w:val="20"/>
                <w:szCs w:val="20"/>
                <w:shd w:val="clear" w:color="auto" w:fill="FFFFFF"/>
              </w:rPr>
              <w:t>щ</w:t>
            </w:r>
            <w:r w:rsidRPr="004C4262">
              <w:rPr>
                <w:sz w:val="20"/>
                <w:szCs w:val="20"/>
                <w:shd w:val="clear" w:color="auto" w:fill="FFFFFF"/>
              </w:rPr>
              <w:t>ности при включ</w:t>
            </w:r>
            <w:r w:rsidRPr="004C4262">
              <w:rPr>
                <w:sz w:val="20"/>
                <w:szCs w:val="20"/>
                <w:shd w:val="clear" w:color="auto" w:fill="FFFFFF"/>
              </w:rPr>
              <w:t>е</w:t>
            </w:r>
            <w:r w:rsidRPr="004C4262">
              <w:rPr>
                <w:sz w:val="20"/>
                <w:szCs w:val="20"/>
                <w:shd w:val="clear" w:color="auto" w:fill="FFFFFF"/>
              </w:rPr>
              <w:t xml:space="preserve">нии - от 4 до 6 </w:t>
            </w:r>
            <w:proofErr w:type="gramStart"/>
            <w:r w:rsidRPr="004C4262">
              <w:rPr>
                <w:sz w:val="20"/>
                <w:szCs w:val="20"/>
                <w:shd w:val="clear" w:color="auto" w:fill="FFFFFF"/>
              </w:rPr>
              <w:t>с</w:t>
            </w:r>
            <w:proofErr w:type="gramEnd"/>
            <w:r w:rsidRPr="004C4262">
              <w:rPr>
                <w:sz w:val="20"/>
                <w:szCs w:val="20"/>
                <w:shd w:val="clear" w:color="auto" w:fill="FFFFFF"/>
              </w:rPr>
              <w:t>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 xml:space="preserve">- Габаритные размеры </w:t>
            </w:r>
            <w:proofErr w:type="spellStart"/>
            <w:r w:rsidRPr="004C4262">
              <w:rPr>
                <w:sz w:val="20"/>
                <w:szCs w:val="20"/>
                <w:shd w:val="clear" w:color="auto" w:fill="FFFFFF"/>
              </w:rPr>
              <w:t>оповещателя</w:t>
            </w:r>
            <w:proofErr w:type="spellEnd"/>
            <w:r w:rsidRPr="004C4262">
              <w:rPr>
                <w:sz w:val="20"/>
                <w:szCs w:val="20"/>
                <w:shd w:val="clear" w:color="auto" w:fill="FFFFFF"/>
              </w:rPr>
              <w:t xml:space="preserve"> - не более 60х80х28 мм;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Масса - не более 0,1 кг;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Диапазон рабочих температур - от -40 до +60</w:t>
            </w:r>
            <w:proofErr w:type="gramStart"/>
            <w:r w:rsidRPr="004C4262">
              <w:rPr>
                <w:sz w:val="20"/>
                <w:szCs w:val="20"/>
                <w:shd w:val="clear" w:color="auto" w:fill="FFFFFF"/>
              </w:rPr>
              <w:t xml:space="preserve"> С</w:t>
            </w:r>
            <w:proofErr w:type="gramEnd"/>
            <w:r w:rsidRPr="004C4262">
              <w:rPr>
                <w:sz w:val="20"/>
                <w:szCs w:val="20"/>
                <w:shd w:val="clear" w:color="auto" w:fill="FFFFFF"/>
              </w:rPr>
              <w:t>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Максимально-допустимая относительная вла</w:t>
            </w:r>
            <w:r w:rsidRPr="004C4262">
              <w:rPr>
                <w:sz w:val="20"/>
                <w:szCs w:val="20"/>
                <w:shd w:val="clear" w:color="auto" w:fill="FFFFFF"/>
              </w:rPr>
              <w:t>ж</w:t>
            </w:r>
            <w:r w:rsidRPr="004C4262">
              <w:rPr>
                <w:sz w:val="20"/>
                <w:szCs w:val="20"/>
                <w:shd w:val="clear" w:color="auto" w:fill="FFFFFF"/>
              </w:rPr>
              <w:t>ность - 98% при +40</w:t>
            </w:r>
            <w:proofErr w:type="gramStart"/>
            <w:r w:rsidRPr="004C4262">
              <w:rPr>
                <w:sz w:val="20"/>
                <w:szCs w:val="20"/>
                <w:shd w:val="clear" w:color="auto" w:fill="FFFFFF"/>
              </w:rPr>
              <w:t xml:space="preserve"> С</w:t>
            </w:r>
            <w:proofErr w:type="gramEnd"/>
            <w:r w:rsidRPr="004C4262">
              <w:rPr>
                <w:sz w:val="20"/>
                <w:szCs w:val="20"/>
                <w:shd w:val="clear" w:color="auto" w:fill="FFFFFF"/>
              </w:rPr>
              <w:t>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Степень защиты оболочки по ГОСТ 14254 - IP53.</w:t>
            </w:r>
          </w:p>
        </w:tc>
        <w:tc>
          <w:tcPr>
            <w:tcW w:w="992" w:type="dxa"/>
          </w:tcPr>
          <w:p w:rsidR="00036E3E" w:rsidRPr="004C4262" w:rsidRDefault="00036E3E" w:rsidP="00F940AC">
            <w:pPr>
              <w:jc w:val="center"/>
              <w:rPr>
                <w:color w:val="000000"/>
                <w:sz w:val="20"/>
                <w:szCs w:val="20"/>
              </w:rPr>
            </w:pPr>
            <w:r w:rsidRPr="004C426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:rsidR="00036E3E" w:rsidRPr="004C4262" w:rsidRDefault="00036E3E" w:rsidP="00F940AC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93</w:t>
            </w:r>
          </w:p>
        </w:tc>
      </w:tr>
      <w:tr w:rsidR="00036E3E" w:rsidRPr="00591E08" w:rsidTr="00F940AC">
        <w:tc>
          <w:tcPr>
            <w:tcW w:w="534" w:type="dxa"/>
          </w:tcPr>
          <w:p w:rsidR="00036E3E" w:rsidRPr="00591E08" w:rsidRDefault="00036E3E" w:rsidP="00036E3E">
            <w:pPr>
              <w:numPr>
                <w:ilvl w:val="0"/>
                <w:numId w:val="2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 xml:space="preserve">Адресный 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proofErr w:type="spellStart"/>
            <w:r w:rsidRPr="004C4262">
              <w:rPr>
                <w:sz w:val="20"/>
                <w:szCs w:val="20"/>
              </w:rPr>
              <w:t>двухзонный</w:t>
            </w:r>
            <w:proofErr w:type="spellEnd"/>
            <w:r w:rsidRPr="004C4262">
              <w:rPr>
                <w:sz w:val="20"/>
                <w:szCs w:val="20"/>
              </w:rPr>
              <w:t xml:space="preserve"> 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расшир</w:t>
            </w:r>
            <w:r w:rsidRPr="004C4262">
              <w:rPr>
                <w:sz w:val="20"/>
                <w:szCs w:val="20"/>
              </w:rPr>
              <w:t>и</w:t>
            </w:r>
            <w:r w:rsidRPr="004C4262">
              <w:rPr>
                <w:sz w:val="20"/>
                <w:szCs w:val="20"/>
              </w:rPr>
              <w:t>тель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Типа С2000-АР2 исп. 02 или эквив</w:t>
            </w:r>
            <w:r w:rsidRPr="004C4262">
              <w:rPr>
                <w:sz w:val="20"/>
                <w:szCs w:val="20"/>
              </w:rPr>
              <w:t>а</w:t>
            </w:r>
            <w:r w:rsidRPr="004C4262">
              <w:rPr>
                <w:sz w:val="20"/>
                <w:szCs w:val="20"/>
              </w:rPr>
              <w:t>лент.</w:t>
            </w:r>
          </w:p>
        </w:tc>
        <w:tc>
          <w:tcPr>
            <w:tcW w:w="5103" w:type="dxa"/>
          </w:tcPr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- Количество зон расширения -  2 охранные или пожа</w:t>
            </w:r>
            <w:r w:rsidRPr="004C4262">
              <w:rPr>
                <w:sz w:val="20"/>
                <w:szCs w:val="20"/>
              </w:rPr>
              <w:t>р</w:t>
            </w:r>
            <w:r w:rsidRPr="004C4262">
              <w:rPr>
                <w:sz w:val="20"/>
                <w:szCs w:val="20"/>
              </w:rPr>
              <w:t>ные;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- Время фиксации нарушения зоны - не более 300 мс</w:t>
            </w:r>
            <w:proofErr w:type="gramStart"/>
            <w:r w:rsidRPr="004C4262">
              <w:rPr>
                <w:sz w:val="20"/>
                <w:szCs w:val="20"/>
              </w:rPr>
              <w:t xml:space="preserve"> ;</w:t>
            </w:r>
            <w:proofErr w:type="gramEnd"/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- Потребляемый ток - не более 1мА;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 xml:space="preserve">- Время технической готовности - не более 15 </w:t>
            </w:r>
            <w:proofErr w:type="gramStart"/>
            <w:r w:rsidRPr="004C4262">
              <w:rPr>
                <w:sz w:val="20"/>
                <w:szCs w:val="20"/>
              </w:rPr>
              <w:t>с</w:t>
            </w:r>
            <w:proofErr w:type="gramEnd"/>
            <w:r w:rsidRPr="004C4262">
              <w:rPr>
                <w:sz w:val="20"/>
                <w:szCs w:val="20"/>
              </w:rPr>
              <w:t>;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 xml:space="preserve">- Рабочий диапазон температур - </w:t>
            </w:r>
            <w:proofErr w:type="gramStart"/>
            <w:r w:rsidRPr="004C4262">
              <w:rPr>
                <w:sz w:val="20"/>
                <w:szCs w:val="20"/>
              </w:rPr>
              <w:t>от</w:t>
            </w:r>
            <w:proofErr w:type="gramEnd"/>
            <w:r w:rsidRPr="004C4262">
              <w:rPr>
                <w:sz w:val="20"/>
                <w:szCs w:val="20"/>
              </w:rPr>
              <w:t xml:space="preserve"> минус 30 до +50 °C;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- Относительная влажность - до 93% при +40 °C;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- Степень защиты корпуса – IР41;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- Габаритные размеры - 55х20х38 мм;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- Масса - не более 0,04кг;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- Средний срок службы - 10 лет;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- Тип монтажа - настенный.</w:t>
            </w:r>
          </w:p>
        </w:tc>
        <w:tc>
          <w:tcPr>
            <w:tcW w:w="992" w:type="dxa"/>
          </w:tcPr>
          <w:p w:rsidR="00036E3E" w:rsidRPr="004C4262" w:rsidRDefault="00036E3E" w:rsidP="00F940AC">
            <w:pPr>
              <w:jc w:val="center"/>
              <w:rPr>
                <w:color w:val="000000"/>
                <w:sz w:val="20"/>
                <w:szCs w:val="20"/>
              </w:rPr>
            </w:pPr>
            <w:r w:rsidRPr="004C426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:rsidR="00036E3E" w:rsidRPr="004C4262" w:rsidRDefault="00036E3E" w:rsidP="00F940AC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2</w:t>
            </w:r>
          </w:p>
        </w:tc>
      </w:tr>
      <w:tr w:rsidR="00036E3E" w:rsidRPr="00591E08" w:rsidTr="00F940AC">
        <w:tc>
          <w:tcPr>
            <w:tcW w:w="534" w:type="dxa"/>
          </w:tcPr>
          <w:p w:rsidR="00036E3E" w:rsidRPr="00591E08" w:rsidRDefault="00036E3E" w:rsidP="00036E3E">
            <w:pPr>
              <w:numPr>
                <w:ilvl w:val="0"/>
                <w:numId w:val="2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 xml:space="preserve">Контроллер 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proofErr w:type="spellStart"/>
            <w:r w:rsidRPr="004C4262">
              <w:rPr>
                <w:sz w:val="20"/>
                <w:szCs w:val="20"/>
              </w:rPr>
              <w:t>двупроводной</w:t>
            </w:r>
            <w:proofErr w:type="spellEnd"/>
            <w:r w:rsidRPr="004C4262">
              <w:rPr>
                <w:sz w:val="20"/>
                <w:szCs w:val="20"/>
              </w:rPr>
              <w:t xml:space="preserve"> 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л</w:t>
            </w:r>
            <w:r w:rsidRPr="004C4262">
              <w:rPr>
                <w:sz w:val="20"/>
                <w:szCs w:val="20"/>
              </w:rPr>
              <w:t>и</w:t>
            </w:r>
            <w:r w:rsidRPr="004C4262">
              <w:rPr>
                <w:sz w:val="20"/>
                <w:szCs w:val="20"/>
              </w:rPr>
              <w:t>нии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Типа С2000-КДЛ или эквивалент.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</w:tcPr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</w:rPr>
              <w:t xml:space="preserve">- </w:t>
            </w:r>
            <w:r w:rsidRPr="004C4262">
              <w:rPr>
                <w:sz w:val="20"/>
                <w:szCs w:val="20"/>
                <w:shd w:val="clear" w:color="auto" w:fill="FFFFFF"/>
              </w:rPr>
              <w:t xml:space="preserve">Количество </w:t>
            </w:r>
            <w:proofErr w:type="gramStart"/>
            <w:r w:rsidRPr="004C4262">
              <w:rPr>
                <w:sz w:val="20"/>
                <w:szCs w:val="20"/>
                <w:shd w:val="clear" w:color="auto" w:fill="FFFFFF"/>
              </w:rPr>
              <w:t>подключаемых</w:t>
            </w:r>
            <w:proofErr w:type="gramEnd"/>
            <w:r w:rsidRPr="004C4262">
              <w:rPr>
                <w:sz w:val="20"/>
                <w:szCs w:val="20"/>
                <w:shd w:val="clear" w:color="auto" w:fill="FFFFFF"/>
              </w:rPr>
              <w:t xml:space="preserve"> АУ – 127;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Длина двухпроводной линии - 600 метров при сечении 0,75 мм²</w:t>
            </w:r>
            <w:r w:rsidRPr="004C4262">
              <w:rPr>
                <w:sz w:val="20"/>
                <w:szCs w:val="20"/>
              </w:rPr>
              <w:t xml:space="preserve">, </w:t>
            </w:r>
            <w:r w:rsidRPr="004C4262">
              <w:rPr>
                <w:sz w:val="20"/>
                <w:szCs w:val="20"/>
                <w:shd w:val="clear" w:color="auto" w:fill="FFFFFF"/>
              </w:rPr>
              <w:t>700 метров при сечении 0,9 мм²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Напряжение питания - от 10,2</w:t>
            </w:r>
            <w:proofErr w:type="gramStart"/>
            <w:r w:rsidRPr="004C4262">
              <w:rPr>
                <w:sz w:val="20"/>
                <w:szCs w:val="20"/>
                <w:shd w:val="clear" w:color="auto" w:fill="FFFFFF"/>
              </w:rPr>
              <w:t xml:space="preserve"> В</w:t>
            </w:r>
            <w:proofErr w:type="gramEnd"/>
            <w:r w:rsidRPr="004C4262">
              <w:rPr>
                <w:sz w:val="20"/>
                <w:szCs w:val="20"/>
                <w:shd w:val="clear" w:color="auto" w:fill="FFFFFF"/>
              </w:rPr>
              <w:t xml:space="preserve"> до 28,4 В пост</w:t>
            </w:r>
            <w:r w:rsidRPr="004C4262">
              <w:rPr>
                <w:sz w:val="20"/>
                <w:szCs w:val="20"/>
                <w:shd w:val="clear" w:color="auto" w:fill="FFFFFF"/>
              </w:rPr>
              <w:t>о</w:t>
            </w:r>
            <w:r w:rsidRPr="004C4262">
              <w:rPr>
                <w:sz w:val="20"/>
                <w:szCs w:val="20"/>
                <w:shd w:val="clear" w:color="auto" w:fill="FFFFFF"/>
              </w:rPr>
              <w:t>янного тока;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Ток потребления (без учёта потребления АУ), не более (при напр</w:t>
            </w:r>
            <w:r w:rsidRPr="004C4262">
              <w:rPr>
                <w:sz w:val="20"/>
                <w:szCs w:val="20"/>
                <w:shd w:val="clear" w:color="auto" w:fill="FFFFFF"/>
              </w:rPr>
              <w:t>я</w:t>
            </w:r>
            <w:r w:rsidRPr="004C4262">
              <w:rPr>
                <w:sz w:val="20"/>
                <w:szCs w:val="20"/>
                <w:shd w:val="clear" w:color="auto" w:fill="FFFFFF"/>
              </w:rPr>
              <w:t>жении питания 12 В) - 80 мА;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Ток потребления (без учёта потребления АУ), не более (при напр</w:t>
            </w:r>
            <w:r w:rsidRPr="004C4262">
              <w:rPr>
                <w:sz w:val="20"/>
                <w:szCs w:val="20"/>
                <w:shd w:val="clear" w:color="auto" w:fill="FFFFFF"/>
              </w:rPr>
              <w:t>я</w:t>
            </w:r>
            <w:r w:rsidRPr="004C4262">
              <w:rPr>
                <w:sz w:val="20"/>
                <w:szCs w:val="20"/>
                <w:shd w:val="clear" w:color="auto" w:fill="FFFFFF"/>
              </w:rPr>
              <w:t>жении питания 24 В) - 40 мА;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Ток потребления в дежурном режиме (подключ</w:t>
            </w:r>
            <w:r w:rsidRPr="004C4262">
              <w:rPr>
                <w:sz w:val="20"/>
                <w:szCs w:val="20"/>
                <w:shd w:val="clear" w:color="auto" w:fill="FFFFFF"/>
              </w:rPr>
              <w:t>е</w:t>
            </w:r>
            <w:r w:rsidRPr="004C4262">
              <w:rPr>
                <w:sz w:val="20"/>
                <w:szCs w:val="20"/>
                <w:shd w:val="clear" w:color="auto" w:fill="FFFFFF"/>
              </w:rPr>
              <w:t>ны 127 АУ с током потребления 0,5мА каждое), не более (при напряжении питания 12 В) - 160 мА;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Ток потребления в дежурном режиме (подключ</w:t>
            </w:r>
            <w:r w:rsidRPr="004C4262">
              <w:rPr>
                <w:sz w:val="20"/>
                <w:szCs w:val="20"/>
                <w:shd w:val="clear" w:color="auto" w:fill="FFFFFF"/>
              </w:rPr>
              <w:t>е</w:t>
            </w:r>
            <w:r w:rsidRPr="004C4262">
              <w:rPr>
                <w:sz w:val="20"/>
                <w:szCs w:val="20"/>
                <w:shd w:val="clear" w:color="auto" w:fill="FFFFFF"/>
              </w:rPr>
              <w:t>ны 127 АУ с током потребления 0,5мА каждое), не более (при напряжении питания 24 В) - 80 мА;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Внешний считыватель электронных идентифик</w:t>
            </w:r>
            <w:r w:rsidRPr="004C4262">
              <w:rPr>
                <w:sz w:val="20"/>
                <w:szCs w:val="20"/>
                <w:shd w:val="clear" w:color="auto" w:fill="FFFFFF"/>
              </w:rPr>
              <w:t>а</w:t>
            </w:r>
            <w:r w:rsidRPr="004C4262">
              <w:rPr>
                <w:sz w:val="20"/>
                <w:szCs w:val="20"/>
                <w:shd w:val="clear" w:color="auto" w:fill="FFFFFF"/>
              </w:rPr>
              <w:t>торов (ЭИ) - 1 вход;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  <w:lang w:val="en-US"/>
              </w:rPr>
            </w:pPr>
            <w:r w:rsidRPr="004C4262">
              <w:rPr>
                <w:sz w:val="20"/>
                <w:szCs w:val="20"/>
                <w:shd w:val="clear" w:color="auto" w:fill="FFFFFF"/>
                <w:lang w:val="en-US"/>
              </w:rPr>
              <w:t xml:space="preserve">- </w:t>
            </w:r>
            <w:r w:rsidRPr="004C4262">
              <w:rPr>
                <w:sz w:val="20"/>
                <w:szCs w:val="20"/>
                <w:shd w:val="clear" w:color="auto" w:fill="FFFFFF"/>
              </w:rPr>
              <w:t>Интерфейс</w:t>
            </w:r>
            <w:r w:rsidRPr="004C4262">
              <w:rPr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4C4262">
              <w:rPr>
                <w:sz w:val="20"/>
                <w:szCs w:val="20"/>
                <w:shd w:val="clear" w:color="auto" w:fill="FFFFFF"/>
              </w:rPr>
              <w:t>подключаемых</w:t>
            </w:r>
            <w:r w:rsidRPr="004C4262">
              <w:rPr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4C4262">
              <w:rPr>
                <w:sz w:val="20"/>
                <w:szCs w:val="20"/>
                <w:shd w:val="clear" w:color="auto" w:fill="FFFFFF"/>
              </w:rPr>
              <w:t>считывателей</w:t>
            </w:r>
            <w:r w:rsidRPr="004C4262">
              <w:rPr>
                <w:sz w:val="20"/>
                <w:szCs w:val="20"/>
                <w:shd w:val="clear" w:color="auto" w:fill="FFFFFF"/>
                <w:lang w:val="en-US"/>
              </w:rPr>
              <w:t xml:space="preserve"> - Dallas Touch Memory(1-Wire, µ-LAN), </w:t>
            </w:r>
            <w:proofErr w:type="spellStart"/>
            <w:r w:rsidRPr="004C4262">
              <w:rPr>
                <w:sz w:val="20"/>
                <w:szCs w:val="20"/>
                <w:shd w:val="clear" w:color="auto" w:fill="FFFFFF"/>
                <w:lang w:val="en-US"/>
              </w:rPr>
              <w:t>Wiegand</w:t>
            </w:r>
            <w:proofErr w:type="spellEnd"/>
            <w:r w:rsidRPr="004C4262">
              <w:rPr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4C4262">
              <w:rPr>
                <w:sz w:val="20"/>
                <w:szCs w:val="20"/>
                <w:shd w:val="clear" w:color="auto" w:fill="FFFFFF"/>
              </w:rPr>
              <w:t>и</w:t>
            </w:r>
            <w:r w:rsidRPr="004C4262">
              <w:rPr>
                <w:sz w:val="20"/>
                <w:szCs w:val="20"/>
                <w:shd w:val="clear" w:color="auto" w:fill="FFFFFF"/>
                <w:lang w:val="en-US"/>
              </w:rPr>
              <w:t xml:space="preserve"> ABA-Track II;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Управление светодиодами считывателя - Упра</w:t>
            </w:r>
            <w:r w:rsidRPr="004C4262">
              <w:rPr>
                <w:sz w:val="20"/>
                <w:szCs w:val="20"/>
                <w:shd w:val="clear" w:color="auto" w:fill="FFFFFF"/>
              </w:rPr>
              <w:t>в</w:t>
            </w:r>
            <w:r w:rsidRPr="004C4262">
              <w:rPr>
                <w:sz w:val="20"/>
                <w:szCs w:val="20"/>
                <w:shd w:val="clear" w:color="auto" w:fill="FFFFFF"/>
              </w:rPr>
              <w:t>ление двумя свет</w:t>
            </w:r>
            <w:r w:rsidRPr="004C4262">
              <w:rPr>
                <w:sz w:val="20"/>
                <w:szCs w:val="20"/>
                <w:shd w:val="clear" w:color="auto" w:fill="FFFFFF"/>
              </w:rPr>
              <w:t>о</w:t>
            </w:r>
            <w:r w:rsidRPr="004C4262">
              <w:rPr>
                <w:sz w:val="20"/>
                <w:szCs w:val="20"/>
                <w:shd w:val="clear" w:color="auto" w:fill="FFFFFF"/>
              </w:rPr>
              <w:t>диодами считывателя (красным и зелёным) в соответствии с логич</w:t>
            </w:r>
            <w:r w:rsidRPr="004C4262">
              <w:rPr>
                <w:sz w:val="20"/>
                <w:szCs w:val="20"/>
                <w:shd w:val="clear" w:color="auto" w:fill="FFFFFF"/>
              </w:rPr>
              <w:t>е</w:t>
            </w:r>
            <w:r w:rsidRPr="004C4262">
              <w:rPr>
                <w:sz w:val="20"/>
                <w:szCs w:val="20"/>
                <w:shd w:val="clear" w:color="auto" w:fill="FFFFFF"/>
              </w:rPr>
              <w:t>скими уровнями "+5В КМОП", с ограничением тока при прямом подключении светоди</w:t>
            </w:r>
            <w:r w:rsidRPr="004C4262">
              <w:rPr>
                <w:sz w:val="20"/>
                <w:szCs w:val="20"/>
                <w:shd w:val="clear" w:color="auto" w:fill="FFFFFF"/>
              </w:rPr>
              <w:t>о</w:t>
            </w:r>
            <w:r w:rsidRPr="004C4262">
              <w:rPr>
                <w:sz w:val="20"/>
                <w:szCs w:val="20"/>
                <w:shd w:val="clear" w:color="auto" w:fill="FFFFFF"/>
              </w:rPr>
              <w:t>дов на уровне 10 мА;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Управление звуковым сигнализатором считыв</w:t>
            </w:r>
            <w:r w:rsidRPr="004C4262">
              <w:rPr>
                <w:sz w:val="20"/>
                <w:szCs w:val="20"/>
                <w:shd w:val="clear" w:color="auto" w:fill="FFFFFF"/>
              </w:rPr>
              <w:t>а</w:t>
            </w:r>
            <w:r w:rsidRPr="004C4262">
              <w:rPr>
                <w:sz w:val="20"/>
                <w:szCs w:val="20"/>
                <w:shd w:val="clear" w:color="auto" w:fill="FFFFFF"/>
              </w:rPr>
              <w:t>теля - Есть. Сигнал управления "+5В КМОП";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lastRenderedPageBreak/>
              <w:t xml:space="preserve">- Объем памяти ключей </w:t>
            </w:r>
            <w:proofErr w:type="spellStart"/>
            <w:r w:rsidRPr="004C4262">
              <w:rPr>
                <w:sz w:val="20"/>
                <w:szCs w:val="20"/>
                <w:shd w:val="clear" w:color="auto" w:fill="FFFFFF"/>
              </w:rPr>
              <w:t>Touch</w:t>
            </w:r>
            <w:proofErr w:type="spellEnd"/>
            <w:r w:rsidRPr="004C4262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4C4262">
              <w:rPr>
                <w:sz w:val="20"/>
                <w:szCs w:val="20"/>
                <w:shd w:val="clear" w:color="auto" w:fill="FFFFFF"/>
              </w:rPr>
              <w:t>Memory</w:t>
            </w:r>
            <w:proofErr w:type="spellEnd"/>
            <w:r w:rsidRPr="004C4262">
              <w:rPr>
                <w:sz w:val="20"/>
                <w:szCs w:val="20"/>
                <w:shd w:val="clear" w:color="auto" w:fill="FFFFFF"/>
              </w:rPr>
              <w:t>(</w:t>
            </w:r>
            <w:proofErr w:type="spellStart"/>
            <w:r w:rsidRPr="004C4262">
              <w:rPr>
                <w:sz w:val="20"/>
                <w:szCs w:val="20"/>
                <w:shd w:val="clear" w:color="auto" w:fill="FFFFFF"/>
              </w:rPr>
              <w:t>iButton</w:t>
            </w:r>
            <w:proofErr w:type="spellEnd"/>
            <w:r w:rsidRPr="004C4262">
              <w:rPr>
                <w:sz w:val="20"/>
                <w:szCs w:val="20"/>
                <w:shd w:val="clear" w:color="auto" w:fill="FFFFFF"/>
              </w:rPr>
              <w:t>), карт или кодов – 512;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Энергонезависимый буфер событий – 255;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 xml:space="preserve">- Световая индикация на лицевой панели - 3 </w:t>
            </w:r>
            <w:proofErr w:type="gramStart"/>
            <w:r w:rsidRPr="004C4262">
              <w:rPr>
                <w:sz w:val="20"/>
                <w:szCs w:val="20"/>
                <w:shd w:val="clear" w:color="auto" w:fill="FFFFFF"/>
              </w:rPr>
              <w:t>светодио</w:t>
            </w:r>
            <w:r w:rsidRPr="004C4262">
              <w:rPr>
                <w:sz w:val="20"/>
                <w:szCs w:val="20"/>
                <w:shd w:val="clear" w:color="auto" w:fill="FFFFFF"/>
              </w:rPr>
              <w:t>д</w:t>
            </w:r>
            <w:r w:rsidRPr="004C4262">
              <w:rPr>
                <w:sz w:val="20"/>
                <w:szCs w:val="20"/>
                <w:shd w:val="clear" w:color="auto" w:fill="FFFFFF"/>
              </w:rPr>
              <w:t>ных</w:t>
            </w:r>
            <w:proofErr w:type="gramEnd"/>
            <w:r w:rsidRPr="004C4262">
              <w:rPr>
                <w:sz w:val="20"/>
                <w:szCs w:val="20"/>
                <w:shd w:val="clear" w:color="auto" w:fill="FFFFFF"/>
              </w:rPr>
              <w:t xml:space="preserve"> индикатора (работа, RS-485 и ДПЛС);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 xml:space="preserve">- Встроенный звуковой сигнализатор - Не менее 50 </w:t>
            </w:r>
            <w:proofErr w:type="spellStart"/>
            <w:r w:rsidRPr="004C4262">
              <w:rPr>
                <w:sz w:val="20"/>
                <w:szCs w:val="20"/>
                <w:shd w:val="clear" w:color="auto" w:fill="FFFFFF"/>
              </w:rPr>
              <w:t>дБА</w:t>
            </w:r>
            <w:proofErr w:type="spellEnd"/>
            <w:r w:rsidRPr="004C4262">
              <w:rPr>
                <w:sz w:val="20"/>
                <w:szCs w:val="20"/>
                <w:shd w:val="clear" w:color="auto" w:fill="FFFFFF"/>
              </w:rPr>
              <w:t xml:space="preserve"> на расстоянии 1 м;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Датчик вскрытия корпуса – микропереключатель;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Питание прибора - От внешнего источника постоянн</w:t>
            </w:r>
            <w:r w:rsidRPr="004C4262">
              <w:rPr>
                <w:sz w:val="20"/>
                <w:szCs w:val="20"/>
                <w:shd w:val="clear" w:color="auto" w:fill="FFFFFF"/>
              </w:rPr>
              <w:t>о</w:t>
            </w:r>
            <w:r w:rsidRPr="004C4262">
              <w:rPr>
                <w:sz w:val="20"/>
                <w:szCs w:val="20"/>
                <w:shd w:val="clear" w:color="auto" w:fill="FFFFFF"/>
              </w:rPr>
              <w:t>го тока (Имеется дополнительный ввод для подключения резервного источника п</w:t>
            </w:r>
            <w:r w:rsidRPr="004C4262">
              <w:rPr>
                <w:sz w:val="20"/>
                <w:szCs w:val="20"/>
                <w:shd w:val="clear" w:color="auto" w:fill="FFFFFF"/>
              </w:rPr>
              <w:t>и</w:t>
            </w:r>
            <w:r w:rsidRPr="004C4262">
              <w:rPr>
                <w:sz w:val="20"/>
                <w:szCs w:val="20"/>
                <w:shd w:val="clear" w:color="auto" w:fill="FFFFFF"/>
              </w:rPr>
              <w:t>тания);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 xml:space="preserve">- Готовность к работе после включения питания - не более 2 </w:t>
            </w:r>
            <w:proofErr w:type="gramStart"/>
            <w:r w:rsidRPr="004C4262">
              <w:rPr>
                <w:sz w:val="20"/>
                <w:szCs w:val="20"/>
                <w:shd w:val="clear" w:color="auto" w:fill="FFFFFF"/>
              </w:rPr>
              <w:t>с</w:t>
            </w:r>
            <w:proofErr w:type="gramEnd"/>
            <w:r w:rsidRPr="004C4262">
              <w:rPr>
                <w:sz w:val="20"/>
                <w:szCs w:val="20"/>
                <w:shd w:val="clear" w:color="auto" w:fill="FFFFFF"/>
              </w:rPr>
              <w:t>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Рабочий диапазон температур - от -30 до +55°C;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Относительная влажность - до 98% при +25°C;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Степень защиты корпуса - IР30;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Габаритные размеры - 156×107×39 мм;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Масса прибора - не более 0,3 кг;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Средний срок службы - 10 лет;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Тип монтажа - настенный навесной или на DIN-рейку.</w:t>
            </w:r>
          </w:p>
        </w:tc>
        <w:tc>
          <w:tcPr>
            <w:tcW w:w="992" w:type="dxa"/>
          </w:tcPr>
          <w:p w:rsidR="00036E3E" w:rsidRPr="004C4262" w:rsidRDefault="00036E3E" w:rsidP="00F940AC">
            <w:pPr>
              <w:jc w:val="center"/>
              <w:rPr>
                <w:color w:val="000000"/>
                <w:sz w:val="20"/>
                <w:szCs w:val="20"/>
              </w:rPr>
            </w:pPr>
            <w:r w:rsidRPr="004C4262"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134" w:type="dxa"/>
          </w:tcPr>
          <w:p w:rsidR="00036E3E" w:rsidRPr="004C4262" w:rsidRDefault="00036E3E" w:rsidP="00F940AC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6</w:t>
            </w:r>
          </w:p>
        </w:tc>
      </w:tr>
      <w:tr w:rsidR="00036E3E" w:rsidRPr="00591E08" w:rsidTr="00F940AC">
        <w:tc>
          <w:tcPr>
            <w:tcW w:w="534" w:type="dxa"/>
          </w:tcPr>
          <w:p w:rsidR="00036E3E" w:rsidRPr="00591E08" w:rsidRDefault="00036E3E" w:rsidP="00036E3E">
            <w:pPr>
              <w:numPr>
                <w:ilvl w:val="0"/>
                <w:numId w:val="2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Контрольно-пусковой блок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Типа С2000-КПБ или эквивалент.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</w:tcPr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</w:rPr>
              <w:t xml:space="preserve">- </w:t>
            </w:r>
            <w:r w:rsidRPr="004C4262">
              <w:rPr>
                <w:sz w:val="20"/>
                <w:szCs w:val="20"/>
                <w:shd w:val="clear" w:color="auto" w:fill="FFFFFF"/>
              </w:rPr>
              <w:t xml:space="preserve">Контролируемые выходы - 6 </w:t>
            </w:r>
            <w:proofErr w:type="spellStart"/>
            <w:proofErr w:type="gramStart"/>
            <w:r w:rsidRPr="004C4262">
              <w:rPr>
                <w:sz w:val="20"/>
                <w:szCs w:val="20"/>
                <w:shd w:val="clear" w:color="auto" w:fill="FFFFFF"/>
              </w:rPr>
              <w:t>шт</w:t>
            </w:r>
            <w:proofErr w:type="spellEnd"/>
            <w:proofErr w:type="gramEnd"/>
            <w:r w:rsidRPr="004C4262">
              <w:rPr>
                <w:sz w:val="20"/>
                <w:szCs w:val="20"/>
                <w:shd w:val="clear" w:color="auto" w:fill="FFFFFF"/>
              </w:rPr>
              <w:t>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Коммутируемое напряжение (от источника пит</w:t>
            </w:r>
            <w:r w:rsidRPr="004C4262">
              <w:rPr>
                <w:sz w:val="20"/>
                <w:szCs w:val="20"/>
                <w:shd w:val="clear" w:color="auto" w:fill="FFFFFF"/>
              </w:rPr>
              <w:t>а</w:t>
            </w:r>
            <w:r w:rsidRPr="004C4262">
              <w:rPr>
                <w:sz w:val="20"/>
                <w:szCs w:val="20"/>
                <w:shd w:val="clear" w:color="auto" w:fill="FFFFFF"/>
              </w:rPr>
              <w:t>ния блока) - от 10,2</w:t>
            </w:r>
            <w:proofErr w:type="gramStart"/>
            <w:r w:rsidRPr="004C4262">
              <w:rPr>
                <w:sz w:val="20"/>
                <w:szCs w:val="20"/>
                <w:shd w:val="clear" w:color="auto" w:fill="FFFFFF"/>
              </w:rPr>
              <w:t xml:space="preserve"> В</w:t>
            </w:r>
            <w:proofErr w:type="gramEnd"/>
            <w:r w:rsidRPr="004C4262">
              <w:rPr>
                <w:sz w:val="20"/>
                <w:szCs w:val="20"/>
                <w:shd w:val="clear" w:color="auto" w:fill="FFFFFF"/>
              </w:rPr>
              <w:t xml:space="preserve"> до 28,4 В постоянного тока;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Максимальный коммутируемый ток одного кан</w:t>
            </w:r>
            <w:r w:rsidRPr="004C4262">
              <w:rPr>
                <w:sz w:val="20"/>
                <w:szCs w:val="20"/>
                <w:shd w:val="clear" w:color="auto" w:fill="FFFFFF"/>
              </w:rPr>
              <w:t>а</w:t>
            </w:r>
            <w:r w:rsidRPr="004C4262">
              <w:rPr>
                <w:sz w:val="20"/>
                <w:szCs w:val="20"/>
                <w:shd w:val="clear" w:color="auto" w:fill="FFFFFF"/>
              </w:rPr>
              <w:t>ла – 2А;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Максимальный коммутируемый ток блока – 3А;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Максимальный ток контроля исправности цепей - 1,5 мА;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Количество радиальных неадресных технологич</w:t>
            </w:r>
            <w:r w:rsidRPr="004C4262">
              <w:rPr>
                <w:sz w:val="20"/>
                <w:szCs w:val="20"/>
                <w:shd w:val="clear" w:color="auto" w:fill="FFFFFF"/>
              </w:rPr>
              <w:t>е</w:t>
            </w:r>
            <w:r w:rsidRPr="004C4262">
              <w:rPr>
                <w:sz w:val="20"/>
                <w:szCs w:val="20"/>
                <w:shd w:val="clear" w:color="auto" w:fill="FFFFFF"/>
              </w:rPr>
              <w:t>ских шлейфов си</w:t>
            </w:r>
            <w:r w:rsidRPr="004C4262">
              <w:rPr>
                <w:sz w:val="20"/>
                <w:szCs w:val="20"/>
                <w:shd w:val="clear" w:color="auto" w:fill="FFFFFF"/>
              </w:rPr>
              <w:t>г</w:t>
            </w:r>
            <w:r w:rsidRPr="004C4262">
              <w:rPr>
                <w:sz w:val="20"/>
                <w:szCs w:val="20"/>
                <w:shd w:val="clear" w:color="auto" w:fill="FFFFFF"/>
              </w:rPr>
              <w:t>нализации (ШС) 2;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Сопротивление проводов ШС без учёта выносного элемента, не б</w:t>
            </w:r>
            <w:r w:rsidRPr="004C4262">
              <w:rPr>
                <w:sz w:val="20"/>
                <w:szCs w:val="20"/>
                <w:shd w:val="clear" w:color="auto" w:fill="FFFFFF"/>
              </w:rPr>
              <w:t>о</w:t>
            </w:r>
            <w:r w:rsidRPr="004C4262">
              <w:rPr>
                <w:sz w:val="20"/>
                <w:szCs w:val="20"/>
                <w:shd w:val="clear" w:color="auto" w:fill="FFFFFF"/>
              </w:rPr>
              <w:t>лее - 100 Ом;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Сопротивление утечки между</w:t>
            </w:r>
            <w:r w:rsidRPr="004C4262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4C4262">
              <w:rPr>
                <w:sz w:val="20"/>
                <w:szCs w:val="20"/>
                <w:shd w:val="clear" w:color="auto" w:fill="FFFFFF"/>
              </w:rPr>
              <w:t>проводами ШС или ка</w:t>
            </w:r>
            <w:r w:rsidRPr="004C4262">
              <w:rPr>
                <w:sz w:val="20"/>
                <w:szCs w:val="20"/>
                <w:shd w:val="clear" w:color="auto" w:fill="FFFFFF"/>
              </w:rPr>
              <w:t>ж</w:t>
            </w:r>
            <w:r w:rsidRPr="004C4262">
              <w:rPr>
                <w:sz w:val="20"/>
                <w:szCs w:val="20"/>
                <w:shd w:val="clear" w:color="auto" w:fill="FFFFFF"/>
              </w:rPr>
              <w:t>дым</w:t>
            </w:r>
            <w:r w:rsidRPr="004C4262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4C4262">
              <w:rPr>
                <w:sz w:val="20"/>
                <w:szCs w:val="20"/>
                <w:shd w:val="clear" w:color="auto" w:fill="FFFFFF"/>
              </w:rPr>
              <w:t>проводом и «землёй», не менее - 50 кОм;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Макс. общее сопротивление ШС - 50 кОм;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Датчик вскрытия корпуса – микропереключатель;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Питание прибора - от внешнего источника пост</w:t>
            </w:r>
            <w:r w:rsidRPr="004C4262">
              <w:rPr>
                <w:sz w:val="20"/>
                <w:szCs w:val="20"/>
                <w:shd w:val="clear" w:color="auto" w:fill="FFFFFF"/>
              </w:rPr>
              <w:t>о</w:t>
            </w:r>
            <w:r w:rsidRPr="004C4262">
              <w:rPr>
                <w:sz w:val="20"/>
                <w:szCs w:val="20"/>
                <w:shd w:val="clear" w:color="auto" w:fill="FFFFFF"/>
              </w:rPr>
              <w:t>янного тока (Имее</w:t>
            </w:r>
            <w:r w:rsidRPr="004C4262">
              <w:rPr>
                <w:sz w:val="20"/>
                <w:szCs w:val="20"/>
                <w:shd w:val="clear" w:color="auto" w:fill="FFFFFF"/>
              </w:rPr>
              <w:t>т</w:t>
            </w:r>
            <w:r w:rsidRPr="004C4262">
              <w:rPr>
                <w:sz w:val="20"/>
                <w:szCs w:val="20"/>
                <w:shd w:val="clear" w:color="auto" w:fill="FFFFFF"/>
              </w:rPr>
              <w:t>ся дополнительный ввод для подключения резервного источника п</w:t>
            </w:r>
            <w:r w:rsidRPr="004C4262">
              <w:rPr>
                <w:sz w:val="20"/>
                <w:szCs w:val="20"/>
                <w:shd w:val="clear" w:color="auto" w:fill="FFFFFF"/>
              </w:rPr>
              <w:t>и</w:t>
            </w:r>
            <w:r w:rsidRPr="004C4262">
              <w:rPr>
                <w:sz w:val="20"/>
                <w:szCs w:val="20"/>
                <w:shd w:val="clear" w:color="auto" w:fill="FFFFFF"/>
              </w:rPr>
              <w:t>тания);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Напряжение питания - от 10,2</w:t>
            </w:r>
            <w:proofErr w:type="gramStart"/>
            <w:r w:rsidRPr="004C4262">
              <w:rPr>
                <w:sz w:val="20"/>
                <w:szCs w:val="20"/>
                <w:shd w:val="clear" w:color="auto" w:fill="FFFFFF"/>
              </w:rPr>
              <w:t xml:space="preserve"> В</w:t>
            </w:r>
            <w:proofErr w:type="gramEnd"/>
            <w:r w:rsidRPr="004C4262">
              <w:rPr>
                <w:sz w:val="20"/>
                <w:szCs w:val="20"/>
                <w:shd w:val="clear" w:color="auto" w:fill="FFFFFF"/>
              </w:rPr>
              <w:t xml:space="preserve"> до 28,4 В пост</w:t>
            </w:r>
            <w:r w:rsidRPr="004C4262">
              <w:rPr>
                <w:sz w:val="20"/>
                <w:szCs w:val="20"/>
                <w:shd w:val="clear" w:color="auto" w:fill="FFFFFF"/>
              </w:rPr>
              <w:t>о</w:t>
            </w:r>
            <w:r w:rsidRPr="004C4262">
              <w:rPr>
                <w:sz w:val="20"/>
                <w:szCs w:val="20"/>
                <w:shd w:val="clear" w:color="auto" w:fill="FFFFFF"/>
              </w:rPr>
              <w:t>янного тока;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Ток потребления (без учёта потребления исполнител</w:t>
            </w:r>
            <w:r w:rsidRPr="004C4262">
              <w:rPr>
                <w:sz w:val="20"/>
                <w:szCs w:val="20"/>
                <w:shd w:val="clear" w:color="auto" w:fill="FFFFFF"/>
              </w:rPr>
              <w:t>ь</w:t>
            </w:r>
            <w:r w:rsidRPr="004C4262">
              <w:rPr>
                <w:sz w:val="20"/>
                <w:szCs w:val="20"/>
                <w:shd w:val="clear" w:color="auto" w:fill="FFFFFF"/>
              </w:rPr>
              <w:t>ных устройств), не более (при напряжении питания 12 В) - 130 мА;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Ток потребления (без учёта потребления исполнител</w:t>
            </w:r>
            <w:r w:rsidRPr="004C4262">
              <w:rPr>
                <w:sz w:val="20"/>
                <w:szCs w:val="20"/>
                <w:shd w:val="clear" w:color="auto" w:fill="FFFFFF"/>
              </w:rPr>
              <w:t>ь</w:t>
            </w:r>
            <w:r w:rsidRPr="004C4262">
              <w:rPr>
                <w:sz w:val="20"/>
                <w:szCs w:val="20"/>
                <w:shd w:val="clear" w:color="auto" w:fill="FFFFFF"/>
              </w:rPr>
              <w:t>ных устройств), не более (при напряжении питания 24 В) - 70 мА;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Ток потребления в дежурном режиме (все выходы в</w:t>
            </w:r>
            <w:r w:rsidRPr="004C4262">
              <w:rPr>
                <w:sz w:val="20"/>
                <w:szCs w:val="20"/>
                <w:shd w:val="clear" w:color="auto" w:fill="FFFFFF"/>
              </w:rPr>
              <w:t>ы</w:t>
            </w:r>
            <w:r w:rsidRPr="004C4262">
              <w:rPr>
                <w:sz w:val="20"/>
                <w:szCs w:val="20"/>
                <w:shd w:val="clear" w:color="auto" w:fill="FFFFFF"/>
              </w:rPr>
              <w:t>ключены), не более (</w:t>
            </w:r>
            <w:r w:rsidRPr="004C4262">
              <w:rPr>
                <w:sz w:val="20"/>
                <w:szCs w:val="20"/>
              </w:rPr>
              <w:t>при напряжении питания 12В</w:t>
            </w:r>
            <w:r w:rsidRPr="004C4262">
              <w:rPr>
                <w:sz w:val="20"/>
                <w:szCs w:val="20"/>
                <w:shd w:val="clear" w:color="auto" w:fill="FFFFFF"/>
              </w:rPr>
              <w:t>) - 45 мА;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Ток потребления в дежурном режиме (все выходы в</w:t>
            </w:r>
            <w:r w:rsidRPr="004C4262">
              <w:rPr>
                <w:sz w:val="20"/>
                <w:szCs w:val="20"/>
                <w:shd w:val="clear" w:color="auto" w:fill="FFFFFF"/>
              </w:rPr>
              <w:t>ы</w:t>
            </w:r>
            <w:r w:rsidRPr="004C4262">
              <w:rPr>
                <w:sz w:val="20"/>
                <w:szCs w:val="20"/>
                <w:shd w:val="clear" w:color="auto" w:fill="FFFFFF"/>
              </w:rPr>
              <w:t>ключены), не более (при напряжении питания 24 В) - 25 мА;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 xml:space="preserve">- Готовность к работе после включения питания - не более 2 </w:t>
            </w:r>
            <w:proofErr w:type="gramStart"/>
            <w:r w:rsidRPr="004C4262">
              <w:rPr>
                <w:sz w:val="20"/>
                <w:szCs w:val="20"/>
                <w:shd w:val="clear" w:color="auto" w:fill="FFFFFF"/>
              </w:rPr>
              <w:t>с</w:t>
            </w:r>
            <w:proofErr w:type="gramEnd"/>
            <w:r w:rsidRPr="004C4262">
              <w:rPr>
                <w:sz w:val="20"/>
                <w:szCs w:val="20"/>
                <w:shd w:val="clear" w:color="auto" w:fill="FFFFFF"/>
              </w:rPr>
              <w:t>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Рабочий диапазон температур - от -30 до +55°C;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Относительная влажность - до 98% при +25°C;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Степень защиты корпуса – IР20;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Габаритные размеры - 156×107×39 мм;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Масса прибора - не более 0,3 кг;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Средний срок службы - 10 лет;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Тип монтажа - настенный навесной или на DIN-рейку.</w:t>
            </w:r>
          </w:p>
        </w:tc>
        <w:tc>
          <w:tcPr>
            <w:tcW w:w="992" w:type="dxa"/>
          </w:tcPr>
          <w:p w:rsidR="00036E3E" w:rsidRPr="004C4262" w:rsidRDefault="00036E3E" w:rsidP="00F940AC">
            <w:pPr>
              <w:jc w:val="center"/>
              <w:rPr>
                <w:color w:val="000000"/>
                <w:sz w:val="20"/>
                <w:szCs w:val="20"/>
              </w:rPr>
            </w:pPr>
            <w:r w:rsidRPr="004C426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:rsidR="00036E3E" w:rsidRPr="004C4262" w:rsidRDefault="00036E3E" w:rsidP="00F940AC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5</w:t>
            </w:r>
          </w:p>
        </w:tc>
      </w:tr>
      <w:tr w:rsidR="00036E3E" w:rsidRPr="00591E08" w:rsidTr="00F940AC">
        <w:tc>
          <w:tcPr>
            <w:tcW w:w="534" w:type="dxa"/>
          </w:tcPr>
          <w:p w:rsidR="00036E3E" w:rsidRPr="00591E08" w:rsidRDefault="00036E3E" w:rsidP="00036E3E">
            <w:pPr>
              <w:numPr>
                <w:ilvl w:val="0"/>
                <w:numId w:val="2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 xml:space="preserve">Блок </w:t>
            </w:r>
            <w:proofErr w:type="spellStart"/>
            <w:proofErr w:type="gramStart"/>
            <w:r w:rsidRPr="004C4262">
              <w:rPr>
                <w:sz w:val="20"/>
                <w:szCs w:val="20"/>
              </w:rPr>
              <w:t>сигнальный-пусковой</w:t>
            </w:r>
            <w:proofErr w:type="spellEnd"/>
            <w:proofErr w:type="gramEnd"/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Типа С2000-СП1 исп. 01 или эквив</w:t>
            </w:r>
            <w:r w:rsidRPr="004C4262">
              <w:rPr>
                <w:sz w:val="20"/>
                <w:szCs w:val="20"/>
              </w:rPr>
              <w:t>а</w:t>
            </w:r>
            <w:r w:rsidRPr="004C4262">
              <w:rPr>
                <w:sz w:val="20"/>
                <w:szCs w:val="20"/>
              </w:rPr>
              <w:t>лент.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</w:tcPr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</w:rPr>
              <w:t xml:space="preserve">- </w:t>
            </w:r>
            <w:r w:rsidRPr="004C4262">
              <w:rPr>
                <w:sz w:val="20"/>
                <w:szCs w:val="20"/>
                <w:shd w:val="clear" w:color="auto" w:fill="FFFFFF"/>
              </w:rPr>
              <w:t>Количество выходов - 4 релейных выхода с переключаемыми ко</w:t>
            </w:r>
            <w:r w:rsidRPr="004C4262">
              <w:rPr>
                <w:sz w:val="20"/>
                <w:szCs w:val="20"/>
                <w:shd w:val="clear" w:color="auto" w:fill="FFFFFF"/>
              </w:rPr>
              <w:t>н</w:t>
            </w:r>
            <w:r w:rsidRPr="004C4262">
              <w:rPr>
                <w:sz w:val="20"/>
                <w:szCs w:val="20"/>
                <w:shd w:val="clear" w:color="auto" w:fill="FFFFFF"/>
              </w:rPr>
              <w:t>тактами;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Максимальный коммутируемый ток одного вых</w:t>
            </w:r>
            <w:r w:rsidRPr="004C4262">
              <w:rPr>
                <w:sz w:val="20"/>
                <w:szCs w:val="20"/>
                <w:shd w:val="clear" w:color="auto" w:fill="FFFFFF"/>
              </w:rPr>
              <w:t>о</w:t>
            </w:r>
            <w:r w:rsidRPr="004C4262">
              <w:rPr>
                <w:sz w:val="20"/>
                <w:szCs w:val="20"/>
                <w:shd w:val="clear" w:color="auto" w:fill="FFFFFF"/>
              </w:rPr>
              <w:t>да - 7А,</w:t>
            </w:r>
            <w:r w:rsidRPr="004C4262">
              <w:rPr>
                <w:sz w:val="20"/>
                <w:szCs w:val="20"/>
              </w:rPr>
              <w:t xml:space="preserve"> </w:t>
            </w:r>
            <w:r w:rsidRPr="004C4262">
              <w:rPr>
                <w:sz w:val="20"/>
                <w:szCs w:val="20"/>
                <w:shd w:val="clear" w:color="auto" w:fill="FFFFFF"/>
              </w:rPr>
              <w:t>10</w:t>
            </w:r>
            <w:proofErr w:type="gramStart"/>
            <w:r w:rsidRPr="004C4262">
              <w:rPr>
                <w:sz w:val="20"/>
                <w:szCs w:val="20"/>
                <w:shd w:val="clear" w:color="auto" w:fill="FFFFFF"/>
              </w:rPr>
              <w:t xml:space="preserve"> А</w:t>
            </w:r>
            <w:proofErr w:type="gramEnd"/>
            <w:r w:rsidRPr="004C4262">
              <w:rPr>
                <w:sz w:val="20"/>
                <w:szCs w:val="20"/>
                <w:shd w:val="clear" w:color="auto" w:fill="FFFFFF"/>
              </w:rPr>
              <w:t xml:space="preserve"> – кра</w:t>
            </w:r>
            <w:r w:rsidRPr="004C4262">
              <w:rPr>
                <w:sz w:val="20"/>
                <w:szCs w:val="20"/>
                <w:shd w:val="clear" w:color="auto" w:fill="FFFFFF"/>
              </w:rPr>
              <w:t>т</w:t>
            </w:r>
            <w:r w:rsidRPr="004C4262">
              <w:rPr>
                <w:sz w:val="20"/>
                <w:szCs w:val="20"/>
                <w:shd w:val="clear" w:color="auto" w:fill="FFFFFF"/>
              </w:rPr>
              <w:t>ковременная нагрузка (не более одной минуты с паузой между вкл</w:t>
            </w:r>
            <w:r w:rsidRPr="004C4262">
              <w:rPr>
                <w:sz w:val="20"/>
                <w:szCs w:val="20"/>
                <w:shd w:val="clear" w:color="auto" w:fill="FFFFFF"/>
              </w:rPr>
              <w:t>ю</w:t>
            </w:r>
            <w:r w:rsidRPr="004C4262">
              <w:rPr>
                <w:sz w:val="20"/>
                <w:szCs w:val="20"/>
                <w:shd w:val="clear" w:color="auto" w:fill="FFFFFF"/>
              </w:rPr>
              <w:t>чениями не менее 20-ти минут);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Максимальное коммутируемое напряжение - ~280</w:t>
            </w:r>
            <w:proofErr w:type="gramStart"/>
            <w:r w:rsidRPr="004C4262">
              <w:rPr>
                <w:sz w:val="20"/>
                <w:szCs w:val="20"/>
                <w:shd w:val="clear" w:color="auto" w:fill="FFFFFF"/>
              </w:rPr>
              <w:t xml:space="preserve"> В</w:t>
            </w:r>
            <w:proofErr w:type="gramEnd"/>
            <w:r w:rsidRPr="004C4262">
              <w:rPr>
                <w:sz w:val="20"/>
                <w:szCs w:val="20"/>
              </w:rPr>
              <w:t xml:space="preserve">, </w:t>
            </w:r>
            <w:r w:rsidRPr="004C4262">
              <w:rPr>
                <w:sz w:val="20"/>
                <w:szCs w:val="20"/>
                <w:shd w:val="clear" w:color="auto" w:fill="FFFFFF"/>
              </w:rPr>
              <w:t>=125 В;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Максимальная коммутируемая мощность каждого реле - при пост</w:t>
            </w:r>
            <w:r w:rsidRPr="004C4262">
              <w:rPr>
                <w:sz w:val="20"/>
                <w:szCs w:val="20"/>
                <w:shd w:val="clear" w:color="auto" w:fill="FFFFFF"/>
              </w:rPr>
              <w:t>о</w:t>
            </w:r>
            <w:r w:rsidRPr="004C4262">
              <w:rPr>
                <w:sz w:val="20"/>
                <w:szCs w:val="20"/>
                <w:shd w:val="clear" w:color="auto" w:fill="FFFFFF"/>
              </w:rPr>
              <w:t>янном токе, не более 300 Вт,</w:t>
            </w:r>
            <w:r w:rsidRPr="004C4262">
              <w:rPr>
                <w:sz w:val="20"/>
                <w:szCs w:val="20"/>
              </w:rPr>
              <w:br/>
            </w:r>
            <w:r w:rsidRPr="004C4262">
              <w:rPr>
                <w:sz w:val="20"/>
                <w:szCs w:val="20"/>
                <w:shd w:val="clear" w:color="auto" w:fill="FFFFFF"/>
              </w:rPr>
              <w:t>при переменном токе, не более 2500 ВА;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Световая индикация на лицевой панели - 5 светодиодных индикат</w:t>
            </w:r>
            <w:r w:rsidRPr="004C4262">
              <w:rPr>
                <w:sz w:val="20"/>
                <w:szCs w:val="20"/>
                <w:shd w:val="clear" w:color="auto" w:fill="FFFFFF"/>
              </w:rPr>
              <w:t>о</w:t>
            </w:r>
            <w:r w:rsidRPr="004C4262">
              <w:rPr>
                <w:sz w:val="20"/>
                <w:szCs w:val="20"/>
                <w:shd w:val="clear" w:color="auto" w:fill="FFFFFF"/>
              </w:rPr>
              <w:t>ров;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Датчик вскрытия корпуса – микропереключатель;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Напряжение питания - от 10,2</w:t>
            </w:r>
            <w:proofErr w:type="gramStart"/>
            <w:r w:rsidRPr="004C4262">
              <w:rPr>
                <w:sz w:val="20"/>
                <w:szCs w:val="20"/>
                <w:shd w:val="clear" w:color="auto" w:fill="FFFFFF"/>
              </w:rPr>
              <w:t xml:space="preserve"> В</w:t>
            </w:r>
            <w:proofErr w:type="gramEnd"/>
            <w:r w:rsidRPr="004C4262">
              <w:rPr>
                <w:sz w:val="20"/>
                <w:szCs w:val="20"/>
                <w:shd w:val="clear" w:color="auto" w:fill="FFFFFF"/>
              </w:rPr>
              <w:t xml:space="preserve"> до 28,4 В пост</w:t>
            </w:r>
            <w:r w:rsidRPr="004C4262">
              <w:rPr>
                <w:sz w:val="20"/>
                <w:szCs w:val="20"/>
                <w:shd w:val="clear" w:color="auto" w:fill="FFFFFF"/>
              </w:rPr>
              <w:t>о</w:t>
            </w:r>
            <w:r w:rsidRPr="004C4262">
              <w:rPr>
                <w:sz w:val="20"/>
                <w:szCs w:val="20"/>
                <w:shd w:val="clear" w:color="auto" w:fill="FFFFFF"/>
              </w:rPr>
              <w:t>янного тока;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Ток потребления (без учёта потребления исполнител</w:t>
            </w:r>
            <w:r w:rsidRPr="004C4262">
              <w:rPr>
                <w:sz w:val="20"/>
                <w:szCs w:val="20"/>
                <w:shd w:val="clear" w:color="auto" w:fill="FFFFFF"/>
              </w:rPr>
              <w:t>ь</w:t>
            </w:r>
            <w:r w:rsidRPr="004C4262">
              <w:rPr>
                <w:sz w:val="20"/>
                <w:szCs w:val="20"/>
                <w:shd w:val="clear" w:color="auto" w:fill="FFFFFF"/>
              </w:rPr>
              <w:t>ных устройств), не более (при напряжении питания 12 В) - 300 мА;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Ток потребления (без учёта потребления исполнител</w:t>
            </w:r>
            <w:r w:rsidRPr="004C4262">
              <w:rPr>
                <w:sz w:val="20"/>
                <w:szCs w:val="20"/>
                <w:shd w:val="clear" w:color="auto" w:fill="FFFFFF"/>
              </w:rPr>
              <w:t>ь</w:t>
            </w:r>
            <w:r w:rsidRPr="004C4262">
              <w:rPr>
                <w:sz w:val="20"/>
                <w:szCs w:val="20"/>
                <w:shd w:val="clear" w:color="auto" w:fill="FFFFFF"/>
              </w:rPr>
              <w:t>ных устройств), не более (при напряжении питания 24 В) - 150 мА;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Ток потребления в дежурном режиме (все выходы в</w:t>
            </w:r>
            <w:r w:rsidRPr="004C4262">
              <w:rPr>
                <w:sz w:val="20"/>
                <w:szCs w:val="20"/>
                <w:shd w:val="clear" w:color="auto" w:fill="FFFFFF"/>
              </w:rPr>
              <w:t>ы</w:t>
            </w:r>
            <w:r w:rsidRPr="004C4262">
              <w:rPr>
                <w:sz w:val="20"/>
                <w:szCs w:val="20"/>
                <w:shd w:val="clear" w:color="auto" w:fill="FFFFFF"/>
              </w:rPr>
              <w:t>ключены), не более (при напряжении питания 12</w:t>
            </w:r>
            <w:proofErr w:type="gramStart"/>
            <w:r w:rsidRPr="004C4262">
              <w:rPr>
                <w:sz w:val="20"/>
                <w:szCs w:val="20"/>
                <w:shd w:val="clear" w:color="auto" w:fill="FFFFFF"/>
              </w:rPr>
              <w:t xml:space="preserve"> )</w:t>
            </w:r>
            <w:proofErr w:type="gramEnd"/>
            <w:r w:rsidRPr="004C4262">
              <w:rPr>
                <w:sz w:val="20"/>
                <w:szCs w:val="20"/>
                <w:shd w:val="clear" w:color="auto" w:fill="FFFFFF"/>
              </w:rPr>
              <w:t xml:space="preserve"> - 20 мА;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Ток потребления в дежурном режиме (все выходы в</w:t>
            </w:r>
            <w:r w:rsidRPr="004C4262">
              <w:rPr>
                <w:sz w:val="20"/>
                <w:szCs w:val="20"/>
                <w:shd w:val="clear" w:color="auto" w:fill="FFFFFF"/>
              </w:rPr>
              <w:t>ы</w:t>
            </w:r>
            <w:r w:rsidRPr="004C4262">
              <w:rPr>
                <w:sz w:val="20"/>
                <w:szCs w:val="20"/>
                <w:shd w:val="clear" w:color="auto" w:fill="FFFFFF"/>
              </w:rPr>
              <w:t>ключены), не более (при напряжении питания 24 В) - 15 мА;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 xml:space="preserve">- Готовность к работе после включения питания - не более 5 </w:t>
            </w:r>
            <w:proofErr w:type="gramStart"/>
            <w:r w:rsidRPr="004C4262">
              <w:rPr>
                <w:sz w:val="20"/>
                <w:szCs w:val="20"/>
                <w:shd w:val="clear" w:color="auto" w:fill="FFFFFF"/>
              </w:rPr>
              <w:t>с</w:t>
            </w:r>
            <w:proofErr w:type="gramEnd"/>
            <w:r w:rsidRPr="004C4262">
              <w:rPr>
                <w:sz w:val="20"/>
                <w:szCs w:val="20"/>
                <w:shd w:val="clear" w:color="auto" w:fill="FFFFFF"/>
              </w:rPr>
              <w:t>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Рабочий диапазон температур - от -30 до +55 °C;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Относительная влажность - до 98% при +25 °C;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Степень защиты корпуса - IР30;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Габаритные размеры - 157x107x36 мм;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Масса прибора - не более 0,3 кг;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Средний срок службы - 10 лет;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 xml:space="preserve">- Тип монтажа - Настенный навесной или на DIN-рейку. </w:t>
            </w:r>
          </w:p>
        </w:tc>
        <w:tc>
          <w:tcPr>
            <w:tcW w:w="992" w:type="dxa"/>
          </w:tcPr>
          <w:p w:rsidR="00036E3E" w:rsidRPr="004C4262" w:rsidRDefault="00036E3E" w:rsidP="00F940AC">
            <w:pPr>
              <w:jc w:val="center"/>
              <w:rPr>
                <w:color w:val="000000"/>
                <w:sz w:val="20"/>
                <w:szCs w:val="20"/>
              </w:rPr>
            </w:pPr>
            <w:r w:rsidRPr="004C426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:rsidR="00036E3E" w:rsidRPr="004C4262" w:rsidRDefault="00036E3E" w:rsidP="00F940AC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2</w:t>
            </w:r>
          </w:p>
        </w:tc>
      </w:tr>
      <w:tr w:rsidR="00036E3E" w:rsidRPr="00591E08" w:rsidTr="00F940AC">
        <w:tc>
          <w:tcPr>
            <w:tcW w:w="534" w:type="dxa"/>
          </w:tcPr>
          <w:p w:rsidR="00036E3E" w:rsidRPr="00591E08" w:rsidRDefault="00036E3E" w:rsidP="00036E3E">
            <w:pPr>
              <w:numPr>
                <w:ilvl w:val="0"/>
                <w:numId w:val="2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Пульт контроля и управления (модерн</w:t>
            </w:r>
            <w:r w:rsidRPr="004C4262">
              <w:rPr>
                <w:sz w:val="20"/>
                <w:szCs w:val="20"/>
              </w:rPr>
              <w:t>и</w:t>
            </w:r>
            <w:r w:rsidRPr="004C4262">
              <w:rPr>
                <w:sz w:val="20"/>
                <w:szCs w:val="20"/>
              </w:rPr>
              <w:t>зированный)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Типа С2000М или э</w:t>
            </w:r>
            <w:r w:rsidRPr="004C4262">
              <w:rPr>
                <w:sz w:val="20"/>
                <w:szCs w:val="20"/>
              </w:rPr>
              <w:t>к</w:t>
            </w:r>
            <w:r w:rsidRPr="004C4262">
              <w:rPr>
                <w:sz w:val="20"/>
                <w:szCs w:val="20"/>
              </w:rPr>
              <w:t>вивалент.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</w:tcPr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</w:rPr>
              <w:t xml:space="preserve">- </w:t>
            </w:r>
            <w:r w:rsidRPr="004C4262">
              <w:rPr>
                <w:sz w:val="20"/>
                <w:szCs w:val="20"/>
                <w:shd w:val="clear" w:color="auto" w:fill="FFFFFF"/>
              </w:rPr>
              <w:t>Количество приборов и устройств ИСО «Орион», по</w:t>
            </w:r>
            <w:r w:rsidRPr="004C4262">
              <w:rPr>
                <w:sz w:val="20"/>
                <w:szCs w:val="20"/>
                <w:shd w:val="clear" w:color="auto" w:fill="FFFFFF"/>
              </w:rPr>
              <w:t>д</w:t>
            </w:r>
            <w:r w:rsidRPr="004C4262">
              <w:rPr>
                <w:sz w:val="20"/>
                <w:szCs w:val="20"/>
                <w:shd w:val="clear" w:color="auto" w:fill="FFFFFF"/>
              </w:rPr>
              <w:t>ключаемых к линии RS-485, не более – 127;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Интерфейс RS-485 – 1;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Длина линии связи RS-485, м, не более – 3000;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Интерфейс RS-232 – 1;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Количество устройств, подключаемых к выходу RS-232 – 1</w:t>
            </w:r>
            <w:r w:rsidRPr="004C4262">
              <w:rPr>
                <w:sz w:val="20"/>
                <w:szCs w:val="20"/>
              </w:rPr>
              <w:t xml:space="preserve"> </w:t>
            </w:r>
            <w:r w:rsidRPr="004C4262">
              <w:rPr>
                <w:sz w:val="20"/>
                <w:szCs w:val="20"/>
                <w:shd w:val="clear" w:color="auto" w:fill="FFFFFF"/>
              </w:rPr>
              <w:t>(</w:t>
            </w:r>
            <w:hyperlink r:id="rId5" w:tgtFrame="_blank" w:history="1">
              <w:r w:rsidRPr="004C4262">
                <w:rPr>
                  <w:rStyle w:val="a4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компьютер</w:t>
              </w:r>
            </w:hyperlink>
            <w:r w:rsidRPr="004C4262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4C4262">
              <w:rPr>
                <w:sz w:val="20"/>
                <w:szCs w:val="20"/>
                <w:shd w:val="clear" w:color="auto" w:fill="FFFFFF"/>
              </w:rPr>
              <w:t>с АРМ, принтер, радиоп</w:t>
            </w:r>
            <w:r w:rsidRPr="004C4262">
              <w:rPr>
                <w:sz w:val="20"/>
                <w:szCs w:val="20"/>
                <w:shd w:val="clear" w:color="auto" w:fill="FFFFFF"/>
              </w:rPr>
              <w:t>е</w:t>
            </w:r>
            <w:r w:rsidRPr="004C4262">
              <w:rPr>
                <w:sz w:val="20"/>
                <w:szCs w:val="20"/>
                <w:shd w:val="clear" w:color="auto" w:fill="FFFFFF"/>
              </w:rPr>
              <w:t>редатчик ATS100 (</w:t>
            </w:r>
            <w:proofErr w:type="gramStart"/>
            <w:r w:rsidRPr="004C4262">
              <w:rPr>
                <w:sz w:val="20"/>
                <w:szCs w:val="20"/>
                <w:shd w:val="clear" w:color="auto" w:fill="FFFFFF"/>
              </w:rPr>
              <w:t>через</w:t>
            </w:r>
            <w:proofErr w:type="gramEnd"/>
            <w:r w:rsidRPr="004C4262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 w:rsidRPr="004C4262">
              <w:rPr>
                <w:sz w:val="20"/>
                <w:szCs w:val="20"/>
                <w:shd w:val="clear" w:color="auto" w:fill="FFFFFF"/>
              </w:rPr>
              <w:t>преобразователь</w:t>
            </w:r>
            <w:proofErr w:type="gramEnd"/>
            <w:r w:rsidRPr="004C4262">
              <w:rPr>
                <w:sz w:val="20"/>
                <w:szCs w:val="20"/>
                <w:shd w:val="clear" w:color="auto" w:fill="FFFFFF"/>
              </w:rPr>
              <w:t>) или р</w:t>
            </w:r>
            <w:r w:rsidRPr="004C4262">
              <w:rPr>
                <w:sz w:val="20"/>
                <w:szCs w:val="20"/>
                <w:shd w:val="clear" w:color="auto" w:fill="FFFFFF"/>
              </w:rPr>
              <w:t>а</w:t>
            </w:r>
            <w:r w:rsidRPr="004C4262">
              <w:rPr>
                <w:sz w:val="20"/>
                <w:szCs w:val="20"/>
                <w:shd w:val="clear" w:color="auto" w:fill="FFFFFF"/>
              </w:rPr>
              <w:t>диопередатчик RS-202TD);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Длина линии связи RS-232, м, не более – 20;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 xml:space="preserve">- Количество шлейфов сигнализации и адресных </w:t>
            </w:r>
            <w:proofErr w:type="spellStart"/>
            <w:r w:rsidRPr="004C4262">
              <w:rPr>
                <w:sz w:val="20"/>
                <w:szCs w:val="20"/>
                <w:shd w:val="clear" w:color="auto" w:fill="FFFFFF"/>
              </w:rPr>
              <w:t>извещателей</w:t>
            </w:r>
            <w:proofErr w:type="spellEnd"/>
            <w:r w:rsidRPr="004C4262">
              <w:rPr>
                <w:sz w:val="20"/>
                <w:szCs w:val="20"/>
                <w:shd w:val="clear" w:color="auto" w:fill="FFFFFF"/>
              </w:rPr>
              <w:t>, гру</w:t>
            </w:r>
            <w:r w:rsidRPr="004C4262">
              <w:rPr>
                <w:sz w:val="20"/>
                <w:szCs w:val="20"/>
                <w:shd w:val="clear" w:color="auto" w:fill="FFFFFF"/>
              </w:rPr>
              <w:t>п</w:t>
            </w:r>
            <w:r w:rsidRPr="004C4262">
              <w:rPr>
                <w:sz w:val="20"/>
                <w:szCs w:val="20"/>
                <w:shd w:val="clear" w:color="auto" w:fill="FFFFFF"/>
              </w:rPr>
              <w:t>пируемых в разделы, не более – 2048;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Количество управляемых в автоматическом р</w:t>
            </w:r>
            <w:r w:rsidRPr="004C4262">
              <w:rPr>
                <w:sz w:val="20"/>
                <w:szCs w:val="20"/>
                <w:shd w:val="clear" w:color="auto" w:fill="FFFFFF"/>
              </w:rPr>
              <w:t>е</w:t>
            </w:r>
            <w:r w:rsidRPr="004C4262">
              <w:rPr>
                <w:sz w:val="20"/>
                <w:szCs w:val="20"/>
                <w:shd w:val="clear" w:color="auto" w:fill="FFFFFF"/>
              </w:rPr>
              <w:t>жиме релейных вых</w:t>
            </w:r>
            <w:r w:rsidRPr="004C4262">
              <w:rPr>
                <w:sz w:val="20"/>
                <w:szCs w:val="20"/>
                <w:shd w:val="clear" w:color="auto" w:fill="FFFFFF"/>
              </w:rPr>
              <w:t>о</w:t>
            </w:r>
            <w:r w:rsidRPr="004C4262">
              <w:rPr>
                <w:sz w:val="20"/>
                <w:szCs w:val="20"/>
                <w:shd w:val="clear" w:color="auto" w:fill="FFFFFF"/>
              </w:rPr>
              <w:t>дов, не более – 256;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Количество разделов, не более – 511;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Количество групп разделов, не более – 128;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Количество пользовательских паролей, не более – 2047;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Объем журнала событий – 1023;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 xml:space="preserve">- Жидкокристаллический индикатор - 2 строки </w:t>
            </w:r>
            <w:proofErr w:type="spellStart"/>
            <w:r w:rsidRPr="004C4262">
              <w:rPr>
                <w:sz w:val="20"/>
                <w:szCs w:val="20"/>
                <w:shd w:val="clear" w:color="auto" w:fill="FFFFFF"/>
              </w:rPr>
              <w:t>х</w:t>
            </w:r>
            <w:proofErr w:type="spellEnd"/>
            <w:r w:rsidRPr="004C4262">
              <w:rPr>
                <w:sz w:val="20"/>
                <w:szCs w:val="20"/>
                <w:shd w:val="clear" w:color="auto" w:fill="FFFFFF"/>
              </w:rPr>
              <w:t xml:space="preserve"> 16 символов, с по</w:t>
            </w:r>
            <w:r w:rsidRPr="004C4262">
              <w:rPr>
                <w:sz w:val="20"/>
                <w:szCs w:val="20"/>
                <w:shd w:val="clear" w:color="auto" w:fill="FFFFFF"/>
              </w:rPr>
              <w:t>д</w:t>
            </w:r>
            <w:r w:rsidRPr="004C4262">
              <w:rPr>
                <w:sz w:val="20"/>
                <w:szCs w:val="20"/>
                <w:shd w:val="clear" w:color="auto" w:fill="FFFFFF"/>
              </w:rPr>
              <w:t>светкой;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Питание - от резервированного источника пост</w:t>
            </w:r>
            <w:r w:rsidRPr="004C4262">
              <w:rPr>
                <w:sz w:val="20"/>
                <w:szCs w:val="20"/>
                <w:shd w:val="clear" w:color="auto" w:fill="FFFFFF"/>
              </w:rPr>
              <w:t>о</w:t>
            </w:r>
            <w:r w:rsidRPr="004C4262">
              <w:rPr>
                <w:sz w:val="20"/>
                <w:szCs w:val="20"/>
                <w:shd w:val="clear" w:color="auto" w:fill="FFFFFF"/>
              </w:rPr>
              <w:t>янного тока;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 xml:space="preserve">- Напряжение питания, </w:t>
            </w:r>
            <w:proofErr w:type="gramStart"/>
            <w:r w:rsidRPr="004C4262">
              <w:rPr>
                <w:sz w:val="20"/>
                <w:szCs w:val="20"/>
                <w:shd w:val="clear" w:color="auto" w:fill="FFFFFF"/>
              </w:rPr>
              <w:t>В</w:t>
            </w:r>
            <w:proofErr w:type="gramEnd"/>
            <w:r w:rsidRPr="004C4262">
              <w:rPr>
                <w:sz w:val="20"/>
                <w:szCs w:val="20"/>
                <w:shd w:val="clear" w:color="auto" w:fill="FFFFFF"/>
              </w:rPr>
              <w:t xml:space="preserve"> - от 10,2 до 28,4;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Средний ток потребления в дежурном режиме, мА (при напряжении питания 12 В) – 60;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lastRenderedPageBreak/>
              <w:t>- Средний ток потребления в дежурном режиме, мА (при напряжении питания 24 В) – 35;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Максимальный ток потребления в дежурном р</w:t>
            </w:r>
            <w:r w:rsidRPr="004C4262">
              <w:rPr>
                <w:sz w:val="20"/>
                <w:szCs w:val="20"/>
                <w:shd w:val="clear" w:color="auto" w:fill="FFFFFF"/>
              </w:rPr>
              <w:t>е</w:t>
            </w:r>
            <w:r w:rsidRPr="004C4262">
              <w:rPr>
                <w:sz w:val="20"/>
                <w:szCs w:val="20"/>
                <w:shd w:val="clear" w:color="auto" w:fill="FFFFFF"/>
              </w:rPr>
              <w:t>жиме, мА (при н</w:t>
            </w:r>
            <w:r w:rsidRPr="004C4262">
              <w:rPr>
                <w:sz w:val="20"/>
                <w:szCs w:val="20"/>
                <w:shd w:val="clear" w:color="auto" w:fill="FFFFFF"/>
              </w:rPr>
              <w:t>а</w:t>
            </w:r>
            <w:r w:rsidRPr="004C4262">
              <w:rPr>
                <w:sz w:val="20"/>
                <w:szCs w:val="20"/>
                <w:shd w:val="clear" w:color="auto" w:fill="FFFFFF"/>
              </w:rPr>
              <w:t>пряжении питания 12 В) – 120;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Максимальный ток потребления в дежурном р</w:t>
            </w:r>
            <w:r w:rsidRPr="004C4262">
              <w:rPr>
                <w:sz w:val="20"/>
                <w:szCs w:val="20"/>
                <w:shd w:val="clear" w:color="auto" w:fill="FFFFFF"/>
              </w:rPr>
              <w:t>е</w:t>
            </w:r>
            <w:r w:rsidRPr="004C4262">
              <w:rPr>
                <w:sz w:val="20"/>
                <w:szCs w:val="20"/>
                <w:shd w:val="clear" w:color="auto" w:fill="FFFFFF"/>
              </w:rPr>
              <w:t>жиме, мА (при н</w:t>
            </w:r>
            <w:r w:rsidRPr="004C4262">
              <w:rPr>
                <w:sz w:val="20"/>
                <w:szCs w:val="20"/>
                <w:shd w:val="clear" w:color="auto" w:fill="FFFFFF"/>
              </w:rPr>
              <w:t>а</w:t>
            </w:r>
            <w:r w:rsidRPr="004C4262">
              <w:rPr>
                <w:sz w:val="20"/>
                <w:szCs w:val="20"/>
                <w:shd w:val="clear" w:color="auto" w:fill="FFFFFF"/>
              </w:rPr>
              <w:t>пряжении питания 24 В) – 65;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-Рабочий диапазон температур, °C - от +1 до +55;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Степень защиты оболочкой - IP20;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 xml:space="preserve">- Масса, </w:t>
            </w:r>
            <w:proofErr w:type="gramStart"/>
            <w:r w:rsidRPr="004C4262">
              <w:rPr>
                <w:sz w:val="20"/>
                <w:szCs w:val="20"/>
                <w:shd w:val="clear" w:color="auto" w:fill="FFFFFF"/>
              </w:rPr>
              <w:t>кг</w:t>
            </w:r>
            <w:proofErr w:type="gramEnd"/>
            <w:r w:rsidRPr="004C4262">
              <w:rPr>
                <w:sz w:val="20"/>
                <w:szCs w:val="20"/>
                <w:shd w:val="clear" w:color="auto" w:fill="FFFFFF"/>
              </w:rPr>
              <w:t>, не более - 0,3;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 xml:space="preserve">- Габаритные размеры, </w:t>
            </w:r>
            <w:proofErr w:type="gramStart"/>
            <w:r w:rsidRPr="004C4262">
              <w:rPr>
                <w:sz w:val="20"/>
                <w:szCs w:val="20"/>
                <w:shd w:val="clear" w:color="auto" w:fill="FFFFFF"/>
              </w:rPr>
              <w:t>мм</w:t>
            </w:r>
            <w:proofErr w:type="gramEnd"/>
            <w:r w:rsidRPr="004C4262">
              <w:rPr>
                <w:sz w:val="20"/>
                <w:szCs w:val="20"/>
                <w:shd w:val="clear" w:color="auto" w:fill="FFFFFF"/>
              </w:rPr>
              <w:t xml:space="preserve"> - 140х114х25;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Тип подключения к прибору - клеммная колодка под винт,</w:t>
            </w:r>
            <w:r w:rsidRPr="004C4262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4C4262">
              <w:rPr>
                <w:sz w:val="20"/>
                <w:szCs w:val="20"/>
                <w:shd w:val="clear" w:color="auto" w:fill="FFFFFF"/>
              </w:rPr>
              <w:t>провод от 0,2 до 1,5 кв</w:t>
            </w:r>
            <w:proofErr w:type="gramStart"/>
            <w:r w:rsidRPr="004C4262">
              <w:rPr>
                <w:sz w:val="20"/>
                <w:szCs w:val="20"/>
                <w:shd w:val="clear" w:color="auto" w:fill="FFFFFF"/>
              </w:rPr>
              <w:t>.м</w:t>
            </w:r>
            <w:proofErr w:type="gramEnd"/>
            <w:r w:rsidRPr="004C4262">
              <w:rPr>
                <w:sz w:val="20"/>
                <w:szCs w:val="20"/>
                <w:shd w:val="clear" w:color="auto" w:fill="FFFFFF"/>
              </w:rPr>
              <w:t>м;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Способ монтажа - настенный навесной.</w:t>
            </w:r>
          </w:p>
        </w:tc>
        <w:tc>
          <w:tcPr>
            <w:tcW w:w="992" w:type="dxa"/>
          </w:tcPr>
          <w:p w:rsidR="00036E3E" w:rsidRPr="004C4262" w:rsidRDefault="00036E3E" w:rsidP="00F940AC">
            <w:pPr>
              <w:jc w:val="center"/>
              <w:rPr>
                <w:color w:val="000000"/>
                <w:sz w:val="20"/>
                <w:szCs w:val="20"/>
              </w:rPr>
            </w:pPr>
            <w:r w:rsidRPr="004C4262"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134" w:type="dxa"/>
          </w:tcPr>
          <w:p w:rsidR="00036E3E" w:rsidRPr="004C4262" w:rsidRDefault="00036E3E" w:rsidP="00F940AC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2</w:t>
            </w:r>
          </w:p>
        </w:tc>
      </w:tr>
      <w:tr w:rsidR="00036E3E" w:rsidRPr="00591E08" w:rsidTr="00F940AC">
        <w:tc>
          <w:tcPr>
            <w:tcW w:w="534" w:type="dxa"/>
          </w:tcPr>
          <w:p w:rsidR="00036E3E" w:rsidRPr="00591E08" w:rsidRDefault="00036E3E" w:rsidP="00036E3E">
            <w:pPr>
              <w:numPr>
                <w:ilvl w:val="0"/>
                <w:numId w:val="2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 xml:space="preserve">Устройство 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комм</w:t>
            </w:r>
            <w:r w:rsidRPr="004C4262">
              <w:rPr>
                <w:sz w:val="20"/>
                <w:szCs w:val="20"/>
              </w:rPr>
              <w:t>у</w:t>
            </w:r>
            <w:r w:rsidRPr="004C4262">
              <w:rPr>
                <w:sz w:val="20"/>
                <w:szCs w:val="20"/>
              </w:rPr>
              <w:t>тационное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Типа УК-ВК/03 или эквивалент.</w:t>
            </w:r>
          </w:p>
        </w:tc>
        <w:tc>
          <w:tcPr>
            <w:tcW w:w="5103" w:type="dxa"/>
          </w:tcPr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</w:rPr>
              <w:t xml:space="preserve">- </w:t>
            </w:r>
            <w:r w:rsidRPr="004C4262">
              <w:rPr>
                <w:sz w:val="20"/>
                <w:szCs w:val="20"/>
                <w:shd w:val="clear" w:color="auto" w:fill="FFFFFF"/>
              </w:rPr>
              <w:t>Количество исполнительных реле – 1;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тип выходных контактов - на переключение;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входное напряжение – 12В;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входной ток - от 36 до 53 мА;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Прочность электрической изоляции «вход-выход» - не менее 3500</w:t>
            </w:r>
            <w:proofErr w:type="gramStart"/>
            <w:r w:rsidRPr="004C4262">
              <w:rPr>
                <w:sz w:val="20"/>
                <w:szCs w:val="20"/>
                <w:shd w:val="clear" w:color="auto" w:fill="FFFFFF"/>
              </w:rPr>
              <w:t xml:space="preserve"> В</w:t>
            </w:r>
            <w:proofErr w:type="gramEnd"/>
            <w:r w:rsidRPr="004C4262">
              <w:rPr>
                <w:sz w:val="20"/>
                <w:szCs w:val="20"/>
                <w:shd w:val="clear" w:color="auto" w:fill="FFFFFF"/>
              </w:rPr>
              <w:t>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 xml:space="preserve">- Диапазон рабочих температур - </w:t>
            </w:r>
            <w:proofErr w:type="gramStart"/>
            <w:r w:rsidRPr="004C4262">
              <w:rPr>
                <w:sz w:val="20"/>
                <w:szCs w:val="20"/>
                <w:shd w:val="clear" w:color="auto" w:fill="FFFFFF"/>
              </w:rPr>
              <w:t>от</w:t>
            </w:r>
            <w:proofErr w:type="gramEnd"/>
            <w:r w:rsidRPr="004C4262">
              <w:rPr>
                <w:sz w:val="20"/>
                <w:szCs w:val="20"/>
                <w:shd w:val="clear" w:color="auto" w:fill="FFFFFF"/>
              </w:rPr>
              <w:t xml:space="preserve"> минус 30 до +50°C;</w:t>
            </w:r>
          </w:p>
          <w:p w:rsidR="00036E3E" w:rsidRPr="004C4262" w:rsidRDefault="00036E3E" w:rsidP="00F940AC">
            <w:pPr>
              <w:rPr>
                <w:sz w:val="20"/>
                <w:szCs w:val="20"/>
                <w:shd w:val="clear" w:color="auto" w:fill="FFFFFF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Габаритные размеры - 75х75х42 мм;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  <w:shd w:val="clear" w:color="auto" w:fill="FFFFFF"/>
              </w:rPr>
              <w:t>- Масса - не более 0,3 кг.</w:t>
            </w:r>
          </w:p>
        </w:tc>
        <w:tc>
          <w:tcPr>
            <w:tcW w:w="992" w:type="dxa"/>
          </w:tcPr>
          <w:p w:rsidR="00036E3E" w:rsidRPr="004C4262" w:rsidRDefault="00036E3E" w:rsidP="00F940AC">
            <w:pPr>
              <w:jc w:val="center"/>
              <w:rPr>
                <w:color w:val="000000"/>
                <w:sz w:val="20"/>
                <w:szCs w:val="20"/>
              </w:rPr>
            </w:pPr>
            <w:r w:rsidRPr="004C426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:rsidR="00036E3E" w:rsidRPr="004C4262" w:rsidRDefault="00036E3E" w:rsidP="00F940AC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8</w:t>
            </w:r>
          </w:p>
        </w:tc>
      </w:tr>
      <w:tr w:rsidR="00036E3E" w:rsidRPr="00591E08" w:rsidTr="00F940AC">
        <w:tc>
          <w:tcPr>
            <w:tcW w:w="534" w:type="dxa"/>
          </w:tcPr>
          <w:p w:rsidR="00036E3E" w:rsidRPr="00591E08" w:rsidRDefault="00036E3E" w:rsidP="00036E3E">
            <w:pPr>
              <w:numPr>
                <w:ilvl w:val="0"/>
                <w:numId w:val="2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Шкаф пожарной сигн</w:t>
            </w:r>
            <w:r w:rsidRPr="004C4262">
              <w:rPr>
                <w:sz w:val="20"/>
                <w:szCs w:val="20"/>
              </w:rPr>
              <w:t>а</w:t>
            </w:r>
            <w:r w:rsidRPr="004C4262">
              <w:rPr>
                <w:sz w:val="20"/>
                <w:szCs w:val="20"/>
              </w:rPr>
              <w:t>лизации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Типа ШПС или эквив</w:t>
            </w:r>
            <w:r w:rsidRPr="004C4262">
              <w:rPr>
                <w:sz w:val="20"/>
                <w:szCs w:val="20"/>
              </w:rPr>
              <w:t>а</w:t>
            </w:r>
            <w:r w:rsidRPr="004C4262">
              <w:rPr>
                <w:sz w:val="20"/>
                <w:szCs w:val="20"/>
              </w:rPr>
              <w:t>лент.</w:t>
            </w:r>
          </w:p>
        </w:tc>
        <w:tc>
          <w:tcPr>
            <w:tcW w:w="5103" w:type="dxa"/>
          </w:tcPr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 xml:space="preserve">- питание шкафа - от однофазной сети переменного тока номинальным напряжением 220 </w:t>
            </w:r>
            <w:proofErr w:type="gramStart"/>
            <w:r w:rsidRPr="004C4262">
              <w:rPr>
                <w:sz w:val="20"/>
                <w:szCs w:val="20"/>
              </w:rPr>
              <w:t>В</w:t>
            </w:r>
            <w:proofErr w:type="gramEnd"/>
            <w:r w:rsidRPr="004C4262">
              <w:rPr>
                <w:sz w:val="20"/>
                <w:szCs w:val="20"/>
              </w:rPr>
              <w:t xml:space="preserve">, </w:t>
            </w:r>
            <w:proofErr w:type="gramStart"/>
            <w:r w:rsidRPr="004C4262">
              <w:rPr>
                <w:sz w:val="20"/>
                <w:szCs w:val="20"/>
              </w:rPr>
              <w:t>частотой</w:t>
            </w:r>
            <w:proofErr w:type="gramEnd"/>
            <w:r w:rsidRPr="004C4262">
              <w:rPr>
                <w:sz w:val="20"/>
                <w:szCs w:val="20"/>
              </w:rPr>
              <w:t xml:space="preserve"> 50 Гц.;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- Номинальное выходное напряжение при питании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 xml:space="preserve">          от сети - (13,6±0,6) </w:t>
            </w:r>
            <w:proofErr w:type="gramStart"/>
            <w:r w:rsidRPr="004C4262">
              <w:rPr>
                <w:sz w:val="20"/>
                <w:szCs w:val="20"/>
              </w:rPr>
              <w:t>В</w:t>
            </w:r>
            <w:proofErr w:type="gramEnd"/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 xml:space="preserve">         от батареи - (9,5…13,5) </w:t>
            </w:r>
            <w:proofErr w:type="gramStart"/>
            <w:r w:rsidRPr="004C4262">
              <w:rPr>
                <w:sz w:val="20"/>
                <w:szCs w:val="20"/>
              </w:rPr>
              <w:t>В</w:t>
            </w:r>
            <w:proofErr w:type="gramEnd"/>
            <w:r w:rsidRPr="004C4262">
              <w:rPr>
                <w:sz w:val="20"/>
                <w:szCs w:val="20"/>
              </w:rPr>
              <w:t>;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- Количество выходов напряжением «12</w:t>
            </w:r>
            <w:proofErr w:type="gramStart"/>
            <w:r w:rsidRPr="004C4262">
              <w:rPr>
                <w:sz w:val="20"/>
                <w:szCs w:val="20"/>
              </w:rPr>
              <w:t xml:space="preserve"> В</w:t>
            </w:r>
            <w:proofErr w:type="gramEnd"/>
            <w:r w:rsidRPr="004C4262">
              <w:rPr>
                <w:sz w:val="20"/>
                <w:szCs w:val="20"/>
              </w:rPr>
              <w:t>» для подключения приб</w:t>
            </w:r>
            <w:r w:rsidRPr="004C4262">
              <w:rPr>
                <w:sz w:val="20"/>
                <w:szCs w:val="20"/>
              </w:rPr>
              <w:t>о</w:t>
            </w:r>
            <w:r w:rsidRPr="004C4262">
              <w:rPr>
                <w:sz w:val="20"/>
                <w:szCs w:val="20"/>
              </w:rPr>
              <w:t>ров – 6;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- Потребляемая мощность шкафа - не более 110 ВА;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- Максимальный ток по одному выходу «12</w:t>
            </w:r>
            <w:proofErr w:type="gramStart"/>
            <w:r w:rsidRPr="004C4262">
              <w:rPr>
                <w:sz w:val="20"/>
                <w:szCs w:val="20"/>
              </w:rPr>
              <w:t xml:space="preserve"> В</w:t>
            </w:r>
            <w:proofErr w:type="gramEnd"/>
            <w:r w:rsidRPr="004C4262">
              <w:rPr>
                <w:sz w:val="20"/>
                <w:szCs w:val="20"/>
              </w:rPr>
              <w:t>» блока коммутации – 125 мА;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- Габаритные размеры, не более - 600×400×240 мм;</w:t>
            </w:r>
          </w:p>
          <w:p w:rsidR="00036E3E" w:rsidRPr="004C4262" w:rsidRDefault="00036E3E" w:rsidP="00F940AC">
            <w:pPr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- Степень защиты оболочки - IР40</w:t>
            </w:r>
          </w:p>
        </w:tc>
        <w:tc>
          <w:tcPr>
            <w:tcW w:w="992" w:type="dxa"/>
          </w:tcPr>
          <w:p w:rsidR="00036E3E" w:rsidRPr="004C4262" w:rsidRDefault="00036E3E" w:rsidP="00F940AC">
            <w:pPr>
              <w:jc w:val="center"/>
              <w:rPr>
                <w:color w:val="000000"/>
                <w:sz w:val="20"/>
                <w:szCs w:val="20"/>
              </w:rPr>
            </w:pPr>
            <w:r w:rsidRPr="004C426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:rsidR="00036E3E" w:rsidRPr="004C4262" w:rsidRDefault="00036E3E" w:rsidP="00F940AC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4C4262">
              <w:rPr>
                <w:sz w:val="20"/>
                <w:szCs w:val="20"/>
              </w:rPr>
              <w:t>1</w:t>
            </w:r>
          </w:p>
        </w:tc>
      </w:tr>
    </w:tbl>
    <w:p w:rsidR="00036E3E" w:rsidRDefault="00036E3E" w:rsidP="00036E3E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  <w:bookmarkStart w:id="8" w:name="_Toc384393780"/>
      <w:bookmarkStart w:id="9" w:name="_Toc384393887"/>
      <w:bookmarkStart w:id="10" w:name="_Toc384393786"/>
      <w:bookmarkStart w:id="11" w:name="_Toc384393893"/>
      <w:bookmarkEnd w:id="8"/>
      <w:bookmarkEnd w:id="9"/>
      <w:bookmarkEnd w:id="10"/>
      <w:bookmarkEnd w:id="11"/>
    </w:p>
    <w:p w:rsidR="002E7C23" w:rsidRDefault="002E7C23"/>
    <w:sectPr w:rsidR="002E7C23" w:rsidSect="00036E3E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6E3E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36E3E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4607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3E17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70DE"/>
    <w:rsid w:val="00DD74E7"/>
    <w:rsid w:val="00DE052A"/>
    <w:rsid w:val="00DE0AE5"/>
    <w:rsid w:val="00DE19D6"/>
    <w:rsid w:val="00DE207C"/>
    <w:rsid w:val="00DE34D9"/>
    <w:rsid w:val="00DE367E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6E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36E3E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036E3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36E3E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036E3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36E3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36E3E"/>
    <w:rPr>
      <w:color w:val="0000FF"/>
      <w:u w:val="single"/>
    </w:rPr>
  </w:style>
  <w:style w:type="character" w:customStyle="1" w:styleId="apple-converted-space">
    <w:name w:val="apple-converted-space"/>
    <w:rsid w:val="00036E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vyaznoy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1835</Words>
  <Characters>10462</Characters>
  <Application>Microsoft Office Word</Application>
  <DocSecurity>0</DocSecurity>
  <Lines>87</Lines>
  <Paragraphs>24</Paragraphs>
  <ScaleCrop>false</ScaleCrop>
  <Company>НИТИ им. А.П. Александрова</Company>
  <LinksUpToDate>false</LinksUpToDate>
  <CharactersWithSpaces>12273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1</cp:revision>
  <dcterms:created xsi:type="dcterms:W3CDTF">2014-09-24T13:29:00Z</dcterms:created>
  <dcterms:modified xsi:type="dcterms:W3CDTF">2014-09-24T13:30:00Z</dcterms:modified>
</cp:coreProperties>
</file>