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90" w:rsidRPr="00306AA6" w:rsidRDefault="00B33115" w:rsidP="00F269AC">
      <w:pPr>
        <w:jc w:val="center"/>
        <w:rPr>
          <w:sz w:val="26"/>
          <w:szCs w:val="26"/>
        </w:rPr>
      </w:pPr>
      <w:r>
        <w:rPr>
          <w:sz w:val="26"/>
          <w:szCs w:val="26"/>
        </w:rPr>
        <w:t>Том 2 Техническая часть</w:t>
      </w:r>
    </w:p>
    <w:p w:rsidR="00292990" w:rsidRPr="00306AA6" w:rsidRDefault="00292990" w:rsidP="00463740">
      <w:pPr>
        <w:jc w:val="center"/>
        <w:outlineLvl w:val="0"/>
        <w:rPr>
          <w:sz w:val="26"/>
          <w:szCs w:val="26"/>
        </w:rPr>
      </w:pPr>
      <w:r w:rsidRPr="00306AA6">
        <w:rPr>
          <w:sz w:val="26"/>
          <w:szCs w:val="26"/>
        </w:rPr>
        <w:t>СОДЕРЖАНИЕ</w:t>
      </w:r>
    </w:p>
    <w:p w:rsidR="00292990" w:rsidRPr="00306AA6" w:rsidRDefault="00292990" w:rsidP="00463740">
      <w:pPr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РАЗДЕЛ 1. НАИМЕНОВАНИЕ</w:t>
      </w:r>
    </w:p>
    <w:p w:rsidR="00292990" w:rsidRPr="00306AA6" w:rsidRDefault="00292990" w:rsidP="00F269AC">
      <w:pPr>
        <w:rPr>
          <w:sz w:val="24"/>
          <w:szCs w:val="24"/>
        </w:rPr>
      </w:pPr>
      <w:r w:rsidRPr="00306AA6">
        <w:rPr>
          <w:sz w:val="24"/>
          <w:szCs w:val="24"/>
        </w:rPr>
        <w:t>РАЗДЕЛ 2. НАЗНАЧЕНИЕ (ОБЛАСТЬ ПРИМЕНЕНИЯ)</w:t>
      </w:r>
    </w:p>
    <w:p w:rsidR="00292990" w:rsidRPr="00306AA6" w:rsidRDefault="00292990" w:rsidP="00463740">
      <w:pPr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РАЗДЕЛ 3. УСЛОВИЯ ЭКСПЛУАТАЦИИ</w:t>
      </w:r>
    </w:p>
    <w:p w:rsidR="00292990" w:rsidRPr="00306AA6" w:rsidRDefault="00292990" w:rsidP="00463740">
      <w:pPr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РАЗДЕЛ 4. ТЕХНИЧЕСКИЕ ТРЕБОВАНИЯ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4.1. Основные параметры и размеры.</w:t>
      </w:r>
    </w:p>
    <w:p w:rsidR="00292990" w:rsidRPr="00306AA6" w:rsidRDefault="00292990" w:rsidP="00F269AC">
      <w:pPr>
        <w:ind w:left="2410" w:hanging="1559"/>
        <w:rPr>
          <w:sz w:val="24"/>
          <w:szCs w:val="24"/>
        </w:rPr>
      </w:pPr>
      <w:r w:rsidRPr="00306AA6">
        <w:rPr>
          <w:sz w:val="24"/>
          <w:szCs w:val="24"/>
        </w:rPr>
        <w:t>Подраздел 4.2. Основные характеристики, технико-экономические и эксплуатационные показатели</w:t>
      </w:r>
    </w:p>
    <w:p w:rsidR="00292990" w:rsidRPr="00306AA6" w:rsidRDefault="00292990" w:rsidP="00463740">
      <w:pPr>
        <w:ind w:left="851"/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Подраздел 4.3. Требования по надежности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 xml:space="preserve">Подраздел 4.5. Требования к материалам и комплектующим нестандартного </w:t>
      </w:r>
    </w:p>
    <w:p w:rsidR="00292990" w:rsidRPr="00306AA6" w:rsidRDefault="00292990" w:rsidP="00F269AC">
      <w:pPr>
        <w:ind w:left="2410"/>
        <w:rPr>
          <w:sz w:val="24"/>
          <w:szCs w:val="24"/>
        </w:rPr>
      </w:pPr>
      <w:r w:rsidRPr="00306AA6">
        <w:rPr>
          <w:sz w:val="24"/>
          <w:szCs w:val="24"/>
        </w:rPr>
        <w:t>технологического оборудования/изделия и/или системы</w:t>
      </w:r>
    </w:p>
    <w:p w:rsidR="00292990" w:rsidRPr="00306AA6" w:rsidRDefault="00292990" w:rsidP="00F269AC">
      <w:pPr>
        <w:ind w:left="2410" w:hanging="1559"/>
        <w:rPr>
          <w:sz w:val="24"/>
          <w:szCs w:val="24"/>
        </w:rPr>
      </w:pPr>
      <w:r w:rsidRPr="00306AA6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4.7. Требования к электропитанию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4.8. Требования к контролепригодности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</w:t>
      </w:r>
      <w:r w:rsidR="00EE34DE">
        <w:rPr>
          <w:sz w:val="24"/>
          <w:szCs w:val="24"/>
        </w:rPr>
        <w:t>9</w:t>
      </w:r>
      <w:r w:rsidRPr="00306AA6">
        <w:rPr>
          <w:sz w:val="24"/>
          <w:szCs w:val="24"/>
        </w:rPr>
        <w:t>. Требования к комплектности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4.1</w:t>
      </w:r>
      <w:r w:rsidR="00EE34DE">
        <w:rPr>
          <w:sz w:val="24"/>
          <w:szCs w:val="24"/>
        </w:rPr>
        <w:t>0</w:t>
      </w:r>
      <w:r w:rsidRPr="00306AA6">
        <w:rPr>
          <w:sz w:val="24"/>
          <w:szCs w:val="24"/>
        </w:rPr>
        <w:t>. Требования к маркировке</w:t>
      </w:r>
    </w:p>
    <w:p w:rsidR="00292990" w:rsidRPr="00306AA6" w:rsidRDefault="00292990" w:rsidP="00F269AC">
      <w:pPr>
        <w:ind w:left="851"/>
        <w:rPr>
          <w:sz w:val="24"/>
          <w:szCs w:val="24"/>
        </w:rPr>
      </w:pPr>
      <w:r w:rsidRPr="00306AA6">
        <w:rPr>
          <w:sz w:val="24"/>
          <w:szCs w:val="24"/>
        </w:rPr>
        <w:t>Подраздел 4.1</w:t>
      </w:r>
      <w:r w:rsidR="00EE34DE">
        <w:rPr>
          <w:sz w:val="24"/>
          <w:szCs w:val="24"/>
        </w:rPr>
        <w:t>1</w:t>
      </w:r>
      <w:r w:rsidRPr="00306AA6">
        <w:rPr>
          <w:sz w:val="24"/>
          <w:szCs w:val="24"/>
        </w:rPr>
        <w:t>. Требования к упаковке</w:t>
      </w:r>
    </w:p>
    <w:p w:rsidR="00292990" w:rsidRPr="00306AA6" w:rsidRDefault="00292990" w:rsidP="00463740">
      <w:pPr>
        <w:spacing w:line="276" w:lineRule="auto"/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РАЗДЕЛ 5. ТРЕБОВАНИЯ К ПРАВИЛАМ СДАЧИ И ПРИЕМКИ</w:t>
      </w:r>
    </w:p>
    <w:p w:rsidR="00292990" w:rsidRPr="00306AA6" w:rsidRDefault="00292990" w:rsidP="00463740">
      <w:pPr>
        <w:spacing w:line="276" w:lineRule="auto"/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 xml:space="preserve">РАЗДЕЛ </w:t>
      </w:r>
      <w:r w:rsidR="00EE34DE">
        <w:rPr>
          <w:sz w:val="24"/>
          <w:szCs w:val="24"/>
        </w:rPr>
        <w:t>6</w:t>
      </w:r>
      <w:r w:rsidRPr="00306AA6">
        <w:rPr>
          <w:sz w:val="24"/>
          <w:szCs w:val="24"/>
        </w:rPr>
        <w:t>. ТРЕБОВАНИЯ К КОНСЕРВАЦИИ И ХРАНЕНИЮ</w:t>
      </w:r>
    </w:p>
    <w:p w:rsidR="00292990" w:rsidRPr="00306AA6" w:rsidRDefault="00292990" w:rsidP="00F269AC">
      <w:pPr>
        <w:spacing w:line="276" w:lineRule="auto"/>
        <w:ind w:left="1276" w:right="-142" w:hanging="1276"/>
        <w:rPr>
          <w:sz w:val="24"/>
          <w:szCs w:val="24"/>
        </w:rPr>
      </w:pPr>
      <w:r w:rsidRPr="00306AA6">
        <w:rPr>
          <w:sz w:val="24"/>
          <w:szCs w:val="24"/>
        </w:rPr>
        <w:t xml:space="preserve">РАЗДЕЛ </w:t>
      </w:r>
      <w:r w:rsidR="00EE34DE">
        <w:rPr>
          <w:sz w:val="24"/>
          <w:szCs w:val="24"/>
        </w:rPr>
        <w:t>7</w:t>
      </w:r>
      <w:r w:rsidRPr="00306AA6">
        <w:rPr>
          <w:sz w:val="24"/>
          <w:szCs w:val="24"/>
        </w:rPr>
        <w:t>. ТРЕБОВАНИЯ К ОБЪЕМУ И/ИЛИ СРОКУ ПРЕДОСТАВЛЕНИЯ ГАРАНТИЙ</w:t>
      </w:r>
    </w:p>
    <w:p w:rsidR="00292990" w:rsidRPr="00306AA6" w:rsidRDefault="00292990" w:rsidP="00F269AC">
      <w:pPr>
        <w:spacing w:line="276" w:lineRule="auto"/>
        <w:rPr>
          <w:sz w:val="24"/>
          <w:szCs w:val="24"/>
        </w:rPr>
      </w:pPr>
      <w:r w:rsidRPr="00306AA6">
        <w:rPr>
          <w:sz w:val="24"/>
          <w:szCs w:val="24"/>
        </w:rPr>
        <w:t xml:space="preserve">РАЗДЕЛ </w:t>
      </w:r>
      <w:r w:rsidR="00EE34DE">
        <w:rPr>
          <w:sz w:val="24"/>
          <w:szCs w:val="24"/>
        </w:rPr>
        <w:t>8</w:t>
      </w:r>
      <w:r w:rsidRPr="00306AA6">
        <w:rPr>
          <w:sz w:val="24"/>
          <w:szCs w:val="24"/>
        </w:rPr>
        <w:t>. ЭКОЛОГИЧЕСКИЕ ТРЕБОВАНИЯ</w:t>
      </w:r>
    </w:p>
    <w:p w:rsidR="00292990" w:rsidRPr="00306AA6" w:rsidRDefault="00292990" w:rsidP="00F269AC">
      <w:pPr>
        <w:spacing w:line="276" w:lineRule="auto"/>
        <w:rPr>
          <w:sz w:val="24"/>
          <w:szCs w:val="24"/>
        </w:rPr>
      </w:pPr>
      <w:r w:rsidRPr="00306AA6">
        <w:rPr>
          <w:sz w:val="24"/>
          <w:szCs w:val="24"/>
        </w:rPr>
        <w:t xml:space="preserve">РАЗДЕЛ </w:t>
      </w:r>
      <w:r w:rsidR="00EE34DE">
        <w:rPr>
          <w:sz w:val="24"/>
          <w:szCs w:val="24"/>
        </w:rPr>
        <w:t>9</w:t>
      </w:r>
      <w:r w:rsidRPr="00306AA6">
        <w:rPr>
          <w:sz w:val="24"/>
          <w:szCs w:val="24"/>
        </w:rPr>
        <w:t>. ТРЕБОВАНИЯ ПО БЕЗОПАСНОСТИ</w:t>
      </w:r>
    </w:p>
    <w:p w:rsidR="00292990" w:rsidRPr="00306AA6" w:rsidRDefault="00292990" w:rsidP="00F269AC">
      <w:pPr>
        <w:spacing w:line="276" w:lineRule="auto"/>
        <w:ind w:left="1276" w:hanging="1276"/>
        <w:rPr>
          <w:sz w:val="24"/>
          <w:szCs w:val="24"/>
        </w:rPr>
      </w:pPr>
      <w:r w:rsidRPr="00306AA6">
        <w:rPr>
          <w:sz w:val="24"/>
          <w:szCs w:val="24"/>
        </w:rPr>
        <w:t>РАЗДЕЛ 1</w:t>
      </w:r>
      <w:r w:rsidR="00EE34DE">
        <w:rPr>
          <w:sz w:val="24"/>
          <w:szCs w:val="24"/>
        </w:rPr>
        <w:t>0</w:t>
      </w:r>
      <w:r w:rsidRPr="00306AA6">
        <w:rPr>
          <w:sz w:val="24"/>
          <w:szCs w:val="24"/>
        </w:rPr>
        <w:t xml:space="preserve">. ТРЕБОВАНИЯ К КАЧЕСТВУ </w:t>
      </w:r>
    </w:p>
    <w:p w:rsidR="00292990" w:rsidRPr="00306AA6" w:rsidRDefault="00292990" w:rsidP="00F269AC">
      <w:pPr>
        <w:spacing w:line="276" w:lineRule="auto"/>
        <w:ind w:left="1418" w:hanging="1418"/>
        <w:rPr>
          <w:sz w:val="24"/>
          <w:szCs w:val="24"/>
        </w:rPr>
      </w:pPr>
      <w:r w:rsidRPr="00306AA6">
        <w:rPr>
          <w:sz w:val="24"/>
          <w:szCs w:val="24"/>
        </w:rPr>
        <w:t>РАЗДЕЛ 1</w:t>
      </w:r>
      <w:r w:rsidR="00EE34DE">
        <w:rPr>
          <w:sz w:val="24"/>
          <w:szCs w:val="24"/>
        </w:rPr>
        <w:t>1</w:t>
      </w:r>
      <w:r w:rsidRPr="00306AA6">
        <w:rPr>
          <w:sz w:val="24"/>
          <w:szCs w:val="24"/>
        </w:rPr>
        <w:t>. ТРЕБОВАНИЯ К КОЛИЧЕСТВУ И СРОКУ (ПЕРИОДИЧНОСТИ) ПОСТАВКИ</w:t>
      </w:r>
    </w:p>
    <w:p w:rsidR="00292990" w:rsidRPr="00306AA6" w:rsidRDefault="00292990" w:rsidP="00463740">
      <w:pPr>
        <w:spacing w:line="276" w:lineRule="auto"/>
        <w:outlineLvl w:val="0"/>
        <w:rPr>
          <w:sz w:val="24"/>
          <w:szCs w:val="24"/>
        </w:rPr>
      </w:pPr>
      <w:r w:rsidRPr="00306AA6">
        <w:rPr>
          <w:sz w:val="24"/>
          <w:szCs w:val="24"/>
        </w:rPr>
        <w:t>РАЗДЕЛ 1</w:t>
      </w:r>
      <w:r w:rsidR="00EE34DE">
        <w:rPr>
          <w:sz w:val="24"/>
          <w:szCs w:val="24"/>
        </w:rPr>
        <w:t>2</w:t>
      </w:r>
      <w:r w:rsidRPr="00306AA6">
        <w:rPr>
          <w:sz w:val="24"/>
          <w:szCs w:val="24"/>
        </w:rPr>
        <w:t>. ТРЕБОВАНИЕ К ФОРМЕ ПРЕДСТАВЛЯЕМОЙ ИНФОРМАЦИИ</w:t>
      </w:r>
    </w:p>
    <w:p w:rsidR="00292990" w:rsidRDefault="00292990" w:rsidP="00F269AC">
      <w:pPr>
        <w:spacing w:line="276" w:lineRule="auto"/>
        <w:rPr>
          <w:sz w:val="24"/>
          <w:szCs w:val="24"/>
        </w:rPr>
      </w:pPr>
      <w:r w:rsidRPr="00306AA6">
        <w:rPr>
          <w:sz w:val="24"/>
          <w:szCs w:val="24"/>
        </w:rPr>
        <w:t xml:space="preserve">РАЗДЕЛ </w:t>
      </w:r>
      <w:r w:rsidR="00EE34DE">
        <w:rPr>
          <w:sz w:val="24"/>
          <w:szCs w:val="24"/>
        </w:rPr>
        <w:t>13.</w:t>
      </w:r>
      <w:r w:rsidRPr="00306AA6">
        <w:rPr>
          <w:sz w:val="24"/>
          <w:szCs w:val="24"/>
        </w:rPr>
        <w:t xml:space="preserve"> ПЕРЕЧЕНЬ ПРИЛОЖЕНИЙ</w:t>
      </w:r>
    </w:p>
    <w:p w:rsidR="00A517F2" w:rsidRDefault="00A517F2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p w:rsidR="00EE34DE" w:rsidRDefault="00EE34DE" w:rsidP="00F269AC">
      <w:pPr>
        <w:spacing w:line="276" w:lineRule="auto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4394"/>
        <w:gridCol w:w="4536"/>
      </w:tblGrid>
      <w:tr w:rsidR="00292990" w:rsidRPr="00B62116" w:rsidTr="00EE34DE">
        <w:trPr>
          <w:trHeight w:val="2356"/>
        </w:trPr>
        <w:tc>
          <w:tcPr>
            <w:tcW w:w="709" w:type="dxa"/>
          </w:tcPr>
          <w:p w:rsidR="00292990" w:rsidRPr="00306AA6" w:rsidRDefault="00292990" w:rsidP="00EE34DE">
            <w:pPr>
              <w:rPr>
                <w:i/>
              </w:rPr>
            </w:pPr>
          </w:p>
          <w:p w:rsidR="00292990" w:rsidRPr="00306AA6" w:rsidRDefault="00292990" w:rsidP="008C51BA">
            <w:pPr>
              <w:jc w:val="center"/>
              <w:rPr>
                <w:i/>
              </w:rPr>
            </w:pPr>
          </w:p>
          <w:p w:rsidR="00292990" w:rsidRPr="00306AA6" w:rsidRDefault="00292990" w:rsidP="008C51BA">
            <w:pPr>
              <w:jc w:val="center"/>
              <w:rPr>
                <w:i/>
              </w:rPr>
            </w:pPr>
            <w:r w:rsidRPr="00306AA6">
              <w:rPr>
                <w:i/>
              </w:rPr>
              <w:t>№</w:t>
            </w:r>
          </w:p>
          <w:p w:rsidR="00292990" w:rsidRPr="00306AA6" w:rsidRDefault="00292990" w:rsidP="008C51BA">
            <w:pPr>
              <w:jc w:val="center"/>
              <w:rPr>
                <w:i/>
              </w:rPr>
            </w:pPr>
          </w:p>
          <w:p w:rsidR="00292990" w:rsidRPr="00306AA6" w:rsidRDefault="00292990" w:rsidP="008C51BA">
            <w:pPr>
              <w:jc w:val="center"/>
              <w:rPr>
                <w:i/>
              </w:rPr>
            </w:pPr>
            <w:proofErr w:type="gramStart"/>
            <w:r w:rsidRPr="00306AA6">
              <w:rPr>
                <w:i/>
              </w:rPr>
              <w:t>п</w:t>
            </w:r>
            <w:proofErr w:type="gramEnd"/>
            <w:r w:rsidRPr="00306AA6">
              <w:rPr>
                <w:i/>
              </w:rPr>
              <w:t>/п</w:t>
            </w:r>
          </w:p>
          <w:p w:rsidR="00292990" w:rsidRPr="00306AA6" w:rsidRDefault="00292990" w:rsidP="008C51BA">
            <w:pPr>
              <w:jc w:val="center"/>
              <w:rPr>
                <w:i/>
              </w:rPr>
            </w:pPr>
          </w:p>
        </w:tc>
        <w:tc>
          <w:tcPr>
            <w:tcW w:w="4394" w:type="dxa"/>
          </w:tcPr>
          <w:p w:rsidR="00292990" w:rsidRPr="00306AA6" w:rsidRDefault="00292990" w:rsidP="008C51BA">
            <w:pPr>
              <w:jc w:val="center"/>
              <w:rPr>
                <w:i/>
              </w:rPr>
            </w:pPr>
          </w:p>
          <w:p w:rsidR="00292990" w:rsidRPr="00306AA6" w:rsidRDefault="00292990" w:rsidP="008C51BA">
            <w:pPr>
              <w:jc w:val="center"/>
              <w:rPr>
                <w:i/>
              </w:rPr>
            </w:pPr>
          </w:p>
          <w:p w:rsidR="00292990" w:rsidRPr="00306AA6" w:rsidRDefault="00292990" w:rsidP="008C51BA">
            <w:pPr>
              <w:jc w:val="center"/>
            </w:pPr>
            <w:r w:rsidRPr="00306AA6">
              <w:t>Содержание технического задания</w:t>
            </w:r>
          </w:p>
          <w:p w:rsidR="00292990" w:rsidRPr="00306AA6" w:rsidRDefault="00292990" w:rsidP="008C51BA">
            <w:pPr>
              <w:jc w:val="both"/>
              <w:rPr>
                <w:i/>
              </w:rPr>
            </w:pPr>
            <w:r w:rsidRPr="00306AA6">
              <w:rPr>
                <w:i/>
                <w:sz w:val="24"/>
                <w:szCs w:val="24"/>
              </w:rPr>
              <w:t>Перечень требований к оборудованию/изделию и/или системам, их характеристикам</w:t>
            </w:r>
          </w:p>
        </w:tc>
        <w:tc>
          <w:tcPr>
            <w:tcW w:w="4536" w:type="dxa"/>
          </w:tcPr>
          <w:p w:rsidR="00292990" w:rsidRPr="00306AA6" w:rsidRDefault="00292990" w:rsidP="008C51BA">
            <w:pPr>
              <w:jc w:val="center"/>
            </w:pPr>
            <w:r w:rsidRPr="00306AA6"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292990" w:rsidRPr="00B62116" w:rsidRDefault="00292990" w:rsidP="008C51BA">
            <w:pPr>
              <w:jc w:val="both"/>
              <w:rPr>
                <w:i/>
                <w:color w:val="FF0000"/>
              </w:rPr>
            </w:pPr>
            <w:r w:rsidRPr="00306AA6">
              <w:rPr>
                <w:i/>
                <w:sz w:val="24"/>
                <w:szCs w:val="24"/>
              </w:rPr>
              <w:t>(Нормативные или иные основания для формирования требований и определения необходимых характеристик к оборудованию/изделию и/или системам)</w:t>
            </w:r>
          </w:p>
        </w:tc>
      </w:tr>
      <w:tr w:rsidR="00292990" w:rsidRPr="00306AA6" w:rsidTr="00EE34DE">
        <w:trPr>
          <w:trHeight w:val="261"/>
        </w:trPr>
        <w:tc>
          <w:tcPr>
            <w:tcW w:w="709" w:type="dxa"/>
          </w:tcPr>
          <w:p w:rsidR="00292990" w:rsidRPr="00306AA6" w:rsidRDefault="00292990" w:rsidP="008C51BA">
            <w:pPr>
              <w:jc w:val="center"/>
              <w:rPr>
                <w:i/>
                <w:sz w:val="24"/>
                <w:szCs w:val="24"/>
              </w:rPr>
            </w:pPr>
            <w:r w:rsidRPr="00306AA6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292990" w:rsidRPr="00306AA6" w:rsidRDefault="00292990" w:rsidP="008C51BA">
            <w:pPr>
              <w:jc w:val="center"/>
              <w:rPr>
                <w:i/>
                <w:sz w:val="24"/>
                <w:szCs w:val="24"/>
              </w:rPr>
            </w:pPr>
            <w:r w:rsidRPr="00306AA6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292990" w:rsidRPr="00306AA6" w:rsidRDefault="00292990" w:rsidP="008C51BA">
            <w:pPr>
              <w:jc w:val="center"/>
              <w:rPr>
                <w:i/>
                <w:sz w:val="24"/>
                <w:szCs w:val="24"/>
              </w:rPr>
            </w:pPr>
            <w:r w:rsidRPr="00306AA6">
              <w:rPr>
                <w:i/>
                <w:sz w:val="24"/>
                <w:szCs w:val="24"/>
              </w:rPr>
              <w:t>3</w:t>
            </w:r>
          </w:p>
        </w:tc>
      </w:tr>
      <w:tr w:rsidR="00292990" w:rsidRPr="00306AA6" w:rsidTr="00EE34DE">
        <w:trPr>
          <w:trHeight w:val="261"/>
        </w:trPr>
        <w:tc>
          <w:tcPr>
            <w:tcW w:w="709" w:type="dxa"/>
          </w:tcPr>
          <w:p w:rsidR="00292990" w:rsidRPr="00306AA6" w:rsidRDefault="00292990" w:rsidP="008C5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292990" w:rsidRPr="00306AA6" w:rsidRDefault="00292990" w:rsidP="002C7E34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Сигнализатор СПКА </w:t>
            </w:r>
          </w:p>
        </w:tc>
        <w:tc>
          <w:tcPr>
            <w:tcW w:w="4536" w:type="dxa"/>
          </w:tcPr>
          <w:p w:rsidR="00292990" w:rsidRPr="00306AA6" w:rsidRDefault="00292990" w:rsidP="008C51B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Пополнение ЗИП</w:t>
            </w:r>
          </w:p>
        </w:tc>
      </w:tr>
    </w:tbl>
    <w:p w:rsidR="00292990" w:rsidRPr="00B62116" w:rsidRDefault="00292990" w:rsidP="00F269AC">
      <w:pPr>
        <w:jc w:val="center"/>
        <w:rPr>
          <w:color w:val="FF0000"/>
        </w:rPr>
      </w:pPr>
    </w:p>
    <w:p w:rsidR="00292990" w:rsidRPr="00D02985" w:rsidRDefault="00292990" w:rsidP="00463740">
      <w:pPr>
        <w:jc w:val="center"/>
        <w:outlineLvl w:val="0"/>
      </w:pPr>
      <w:r w:rsidRPr="00D02985">
        <w:t>РАЗДЕЛ 1. НАИМЕНОВАНИЕ</w:t>
      </w:r>
    </w:p>
    <w:p w:rsidR="00292990" w:rsidRPr="00D02985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4"/>
        <w:gridCol w:w="4536"/>
      </w:tblGrid>
      <w:tr w:rsidR="00292990" w:rsidRPr="00D02985" w:rsidTr="008C51BA">
        <w:trPr>
          <w:trHeight w:val="399"/>
        </w:trPr>
        <w:tc>
          <w:tcPr>
            <w:tcW w:w="709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1.1</w:t>
            </w:r>
          </w:p>
        </w:tc>
        <w:tc>
          <w:tcPr>
            <w:tcW w:w="4394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</w:tcPr>
          <w:p w:rsidR="00292990" w:rsidRDefault="00292990" w:rsidP="00D02985">
            <w:pPr>
              <w:rPr>
                <w:i/>
                <w:sz w:val="24"/>
                <w:szCs w:val="24"/>
              </w:rPr>
            </w:pPr>
            <w:r w:rsidRPr="00D02985">
              <w:rPr>
                <w:i/>
                <w:sz w:val="24"/>
                <w:szCs w:val="24"/>
              </w:rPr>
              <w:t xml:space="preserve">Сигнализатор </w:t>
            </w:r>
            <w:r w:rsidR="0035105F">
              <w:rPr>
                <w:i/>
                <w:sz w:val="24"/>
                <w:szCs w:val="24"/>
              </w:rPr>
              <w:t xml:space="preserve">положения арматуры контактный </w:t>
            </w:r>
          </w:p>
          <w:p w:rsidR="00292990" w:rsidRPr="00D02985" w:rsidRDefault="00292990" w:rsidP="004A5F90">
            <w:pPr>
              <w:rPr>
                <w:i/>
                <w:sz w:val="24"/>
                <w:szCs w:val="24"/>
              </w:rPr>
            </w:pPr>
          </w:p>
        </w:tc>
      </w:tr>
      <w:tr w:rsidR="00292990" w:rsidRPr="00D02985" w:rsidTr="008C51BA">
        <w:trPr>
          <w:trHeight w:val="399"/>
        </w:trPr>
        <w:tc>
          <w:tcPr>
            <w:tcW w:w="709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1.2</w:t>
            </w:r>
          </w:p>
        </w:tc>
        <w:tc>
          <w:tcPr>
            <w:tcW w:w="4394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Тип, марка, модель (аналог или эквивалент)</w:t>
            </w:r>
          </w:p>
        </w:tc>
        <w:tc>
          <w:tcPr>
            <w:tcW w:w="4536" w:type="dxa"/>
          </w:tcPr>
          <w:p w:rsidR="00B33115" w:rsidRDefault="002C7E34" w:rsidP="008C51BA">
            <w:pPr>
              <w:jc w:val="both"/>
              <w:rPr>
                <w:b/>
                <w:i/>
                <w:sz w:val="24"/>
                <w:szCs w:val="24"/>
              </w:rPr>
            </w:pPr>
            <w:r w:rsidRPr="002C7E34">
              <w:rPr>
                <w:b/>
                <w:i/>
                <w:sz w:val="24"/>
                <w:szCs w:val="24"/>
              </w:rPr>
              <w:t xml:space="preserve">СПКА </w:t>
            </w:r>
          </w:p>
          <w:p w:rsidR="00292990" w:rsidRPr="00D02985" w:rsidRDefault="00B33115" w:rsidP="00B33115">
            <w:pPr>
              <w:jc w:val="both"/>
              <w:rPr>
                <w:i/>
                <w:sz w:val="24"/>
                <w:szCs w:val="24"/>
              </w:rPr>
            </w:pPr>
            <w:r w:rsidRPr="002C7E34">
              <w:rPr>
                <w:i/>
                <w:sz w:val="24"/>
                <w:szCs w:val="24"/>
              </w:rPr>
              <w:t>Т</w:t>
            </w:r>
            <w:r w:rsidR="002C7E34" w:rsidRPr="002C7E34">
              <w:rPr>
                <w:i/>
                <w:sz w:val="24"/>
                <w:szCs w:val="24"/>
              </w:rPr>
              <w:t>ип</w:t>
            </w:r>
            <w:r>
              <w:rPr>
                <w:i/>
                <w:sz w:val="24"/>
                <w:szCs w:val="24"/>
              </w:rPr>
              <w:t xml:space="preserve">а </w:t>
            </w:r>
            <w:r w:rsidR="002C7E34" w:rsidRPr="002C7E34">
              <w:rPr>
                <w:i/>
                <w:sz w:val="24"/>
                <w:szCs w:val="24"/>
              </w:rPr>
              <w:t xml:space="preserve"> 1к-3а или эквивалент</w:t>
            </w:r>
          </w:p>
        </w:tc>
      </w:tr>
      <w:tr w:rsidR="00292990" w:rsidRPr="00D02985" w:rsidTr="008C51BA">
        <w:trPr>
          <w:trHeight w:val="399"/>
        </w:trPr>
        <w:tc>
          <w:tcPr>
            <w:tcW w:w="709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1.3</w:t>
            </w:r>
          </w:p>
        </w:tc>
        <w:tc>
          <w:tcPr>
            <w:tcW w:w="4394" w:type="dxa"/>
          </w:tcPr>
          <w:p w:rsidR="00292990" w:rsidRPr="00D02985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</w:tcPr>
          <w:p w:rsidR="00E837F9" w:rsidRDefault="00E837F9" w:rsidP="00E837F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Код по общероссийскому</w:t>
            </w:r>
            <w:r w:rsidR="00057DFE"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классифи-катор</w:t>
            </w:r>
            <w:proofErr w:type="gramStart"/>
            <w:r>
              <w:rPr>
                <w:i/>
                <w:sz w:val="24"/>
                <w:szCs w:val="24"/>
              </w:rPr>
              <w:t>у</w:t>
            </w:r>
            <w:proofErr w:type="spellEnd"/>
            <w:r w:rsidR="00057DFE">
              <w:rPr>
                <w:i/>
                <w:sz w:val="24"/>
                <w:szCs w:val="24"/>
              </w:rPr>
              <w:t>(</w:t>
            </w:r>
            <w:proofErr w:type="gramEnd"/>
            <w:r w:rsidR="00057DFE">
              <w:rPr>
                <w:i/>
                <w:sz w:val="24"/>
                <w:szCs w:val="24"/>
              </w:rPr>
              <w:t>ОКДП)</w:t>
            </w:r>
            <w:r>
              <w:rPr>
                <w:i/>
                <w:sz w:val="24"/>
                <w:szCs w:val="24"/>
              </w:rPr>
              <w:t xml:space="preserve"> – </w:t>
            </w:r>
            <w:r w:rsidR="00057DFE">
              <w:rPr>
                <w:i/>
                <w:sz w:val="24"/>
                <w:szCs w:val="24"/>
              </w:rPr>
              <w:t>2949199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292990" w:rsidRPr="00D02985" w:rsidRDefault="00292990" w:rsidP="00A517F2">
            <w:pPr>
              <w:rPr>
                <w:i/>
                <w:sz w:val="24"/>
                <w:szCs w:val="24"/>
              </w:rPr>
            </w:pPr>
          </w:p>
        </w:tc>
      </w:tr>
      <w:tr w:rsidR="00292990" w:rsidRPr="00D02985" w:rsidTr="008C51BA">
        <w:trPr>
          <w:trHeight w:val="647"/>
        </w:trPr>
        <w:tc>
          <w:tcPr>
            <w:tcW w:w="709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1.4</w:t>
            </w:r>
          </w:p>
        </w:tc>
        <w:tc>
          <w:tcPr>
            <w:tcW w:w="4394" w:type="dxa"/>
          </w:tcPr>
          <w:p w:rsidR="00292990" w:rsidRPr="00D02985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 xml:space="preserve">Размещение </w:t>
            </w:r>
          </w:p>
        </w:tc>
        <w:tc>
          <w:tcPr>
            <w:tcW w:w="4536" w:type="dxa"/>
          </w:tcPr>
          <w:p w:rsidR="00292990" w:rsidRPr="00D02985" w:rsidRDefault="002C7E34" w:rsidP="00C1498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</w:t>
            </w:r>
            <w:r w:rsidR="00292990">
              <w:rPr>
                <w:i/>
                <w:sz w:val="24"/>
                <w:szCs w:val="24"/>
              </w:rPr>
              <w:t>дание №160</w:t>
            </w:r>
          </w:p>
        </w:tc>
      </w:tr>
      <w:tr w:rsidR="00292990" w:rsidRPr="00D02985" w:rsidTr="008C51BA">
        <w:trPr>
          <w:trHeight w:val="647"/>
        </w:trPr>
        <w:tc>
          <w:tcPr>
            <w:tcW w:w="709" w:type="dxa"/>
          </w:tcPr>
          <w:p w:rsidR="00292990" w:rsidRPr="00D02985" w:rsidRDefault="00292990" w:rsidP="008C51BA">
            <w:pPr>
              <w:jc w:val="both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1.5</w:t>
            </w:r>
          </w:p>
        </w:tc>
        <w:tc>
          <w:tcPr>
            <w:tcW w:w="4394" w:type="dxa"/>
          </w:tcPr>
          <w:p w:rsidR="00292990" w:rsidRPr="00D02985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85">
              <w:rPr>
                <w:sz w:val="24"/>
                <w:szCs w:val="24"/>
              </w:rPr>
              <w:t>Указание кода ОКП</w:t>
            </w:r>
          </w:p>
        </w:tc>
        <w:tc>
          <w:tcPr>
            <w:tcW w:w="4536" w:type="dxa"/>
          </w:tcPr>
          <w:p w:rsidR="00292990" w:rsidRPr="00D02985" w:rsidRDefault="00292990" w:rsidP="008C51BA">
            <w:pPr>
              <w:jc w:val="both"/>
              <w:rPr>
                <w:i/>
                <w:sz w:val="24"/>
                <w:szCs w:val="24"/>
              </w:rPr>
            </w:pPr>
            <w:r w:rsidRPr="00B35ABA">
              <w:rPr>
                <w:i/>
                <w:sz w:val="24"/>
                <w:szCs w:val="24"/>
              </w:rPr>
              <w:t xml:space="preserve">37 9184     2     - </w:t>
            </w:r>
            <w:r>
              <w:rPr>
                <w:i/>
                <w:sz w:val="24"/>
                <w:szCs w:val="24"/>
              </w:rPr>
              <w:t xml:space="preserve">Сигнализаторы </w:t>
            </w:r>
            <w:r w:rsidRPr="00B35ABA">
              <w:rPr>
                <w:i/>
                <w:sz w:val="24"/>
                <w:szCs w:val="24"/>
              </w:rPr>
              <w:t>конечных положений</w:t>
            </w:r>
          </w:p>
        </w:tc>
      </w:tr>
    </w:tbl>
    <w:p w:rsidR="00292990" w:rsidRPr="00B62116" w:rsidRDefault="00292990" w:rsidP="00F269AC">
      <w:pPr>
        <w:rPr>
          <w:color w:val="FF0000"/>
          <w:sz w:val="24"/>
          <w:szCs w:val="24"/>
        </w:rPr>
      </w:pPr>
    </w:p>
    <w:p w:rsidR="00292990" w:rsidRPr="00B35ABA" w:rsidRDefault="00292990" w:rsidP="00463740">
      <w:pPr>
        <w:jc w:val="center"/>
        <w:outlineLvl w:val="0"/>
      </w:pPr>
      <w:r w:rsidRPr="00B35ABA">
        <w:t>РАЗДЕЛ 2. НАЗНАЧЕНИЕ (ОБЛАСТЬ ПРИМЕНЕНИЯ)</w:t>
      </w:r>
    </w:p>
    <w:p w:rsidR="00292990" w:rsidRPr="00B62116" w:rsidRDefault="00292990" w:rsidP="00F269AC">
      <w:pPr>
        <w:rPr>
          <w:color w:val="FF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B35ABA" w:rsidTr="008C51BA">
        <w:trPr>
          <w:trHeight w:val="399"/>
        </w:trPr>
        <w:tc>
          <w:tcPr>
            <w:tcW w:w="709" w:type="dxa"/>
          </w:tcPr>
          <w:p w:rsidR="00292990" w:rsidRPr="0060637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2.1</w:t>
            </w:r>
          </w:p>
        </w:tc>
        <w:tc>
          <w:tcPr>
            <w:tcW w:w="4397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</w:tcPr>
          <w:p w:rsidR="00292990" w:rsidRPr="00B35ABA" w:rsidRDefault="00292990" w:rsidP="00C1498D">
            <w:pPr>
              <w:jc w:val="both"/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Предназначен</w:t>
            </w:r>
            <w:proofErr w:type="gramEnd"/>
            <w:r>
              <w:rPr>
                <w:i/>
                <w:sz w:val="24"/>
                <w:szCs w:val="24"/>
              </w:rPr>
              <w:t xml:space="preserve"> для сигнализации конечных положений клапанов систем стендового комплекса </w:t>
            </w:r>
          </w:p>
        </w:tc>
      </w:tr>
    </w:tbl>
    <w:p w:rsidR="00292990" w:rsidRPr="00B62116" w:rsidRDefault="00292990" w:rsidP="00F269AC">
      <w:pPr>
        <w:jc w:val="center"/>
        <w:rPr>
          <w:b/>
          <w:color w:val="FF0000"/>
        </w:rPr>
      </w:pPr>
    </w:p>
    <w:p w:rsidR="00292990" w:rsidRPr="00B35ABA" w:rsidRDefault="00292990" w:rsidP="00463740">
      <w:pPr>
        <w:jc w:val="center"/>
        <w:outlineLvl w:val="0"/>
      </w:pPr>
      <w:r w:rsidRPr="00B35ABA">
        <w:t xml:space="preserve">РАЗДЕЛ 3. УСЛОВИЯ ЭКСПЛУАТАЦИИ </w:t>
      </w:r>
    </w:p>
    <w:p w:rsidR="00292990" w:rsidRPr="00B62116" w:rsidRDefault="00292990" w:rsidP="00F269AC">
      <w:pPr>
        <w:jc w:val="center"/>
        <w:rPr>
          <w:b/>
          <w:color w:val="FF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B35ABA" w:rsidTr="008C51BA">
        <w:trPr>
          <w:trHeight w:val="399"/>
        </w:trPr>
        <w:tc>
          <w:tcPr>
            <w:tcW w:w="709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3.1</w:t>
            </w:r>
          </w:p>
        </w:tc>
        <w:tc>
          <w:tcPr>
            <w:tcW w:w="4397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</w:tcPr>
          <w:p w:rsidR="00292990" w:rsidRPr="00B35ABA" w:rsidRDefault="00292990" w:rsidP="008C51BA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УХЛ 4  и М  по ГОСТ 15150-69.</w:t>
            </w:r>
          </w:p>
        </w:tc>
      </w:tr>
      <w:tr w:rsidR="00292990" w:rsidRPr="00B35ABA" w:rsidTr="008C51BA">
        <w:trPr>
          <w:trHeight w:val="399"/>
        </w:trPr>
        <w:tc>
          <w:tcPr>
            <w:tcW w:w="709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3.2</w:t>
            </w:r>
          </w:p>
        </w:tc>
        <w:tc>
          <w:tcPr>
            <w:tcW w:w="4397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</w:tcPr>
          <w:p w:rsidR="005C78B3" w:rsidRDefault="005C78B3" w:rsidP="005C78B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Степень защиты – </w:t>
            </w:r>
            <w:r>
              <w:rPr>
                <w:i/>
                <w:sz w:val="24"/>
                <w:szCs w:val="24"/>
                <w:lang w:val="en-US"/>
              </w:rPr>
              <w:t>IP</w:t>
            </w:r>
            <w:r>
              <w:rPr>
                <w:i/>
                <w:sz w:val="24"/>
                <w:szCs w:val="24"/>
              </w:rPr>
              <w:t xml:space="preserve">68 </w:t>
            </w:r>
          </w:p>
          <w:p w:rsidR="00292990" w:rsidRPr="005C78B3" w:rsidRDefault="005C78B3" w:rsidP="00057DFE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 ГОСТ 14254-</w:t>
            </w:r>
            <w:r w:rsidR="00057DFE">
              <w:rPr>
                <w:i/>
                <w:sz w:val="24"/>
                <w:szCs w:val="24"/>
              </w:rPr>
              <w:t>96</w:t>
            </w:r>
          </w:p>
        </w:tc>
      </w:tr>
      <w:tr w:rsidR="00292990" w:rsidRPr="00B35ABA" w:rsidTr="008C51BA">
        <w:trPr>
          <w:trHeight w:val="399"/>
        </w:trPr>
        <w:tc>
          <w:tcPr>
            <w:tcW w:w="709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>3.3</w:t>
            </w:r>
          </w:p>
        </w:tc>
        <w:tc>
          <w:tcPr>
            <w:tcW w:w="4397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  <w:lang w:val="en-US"/>
              </w:rPr>
            </w:pPr>
            <w:r w:rsidRPr="00B35ABA">
              <w:rPr>
                <w:sz w:val="24"/>
                <w:szCs w:val="24"/>
              </w:rPr>
              <w:t>Тип атмосферы при эксплуатации</w:t>
            </w:r>
          </w:p>
        </w:tc>
        <w:tc>
          <w:tcPr>
            <w:tcW w:w="4533" w:type="dxa"/>
          </w:tcPr>
          <w:p w:rsidR="00292990" w:rsidRPr="00B35ABA" w:rsidRDefault="00292990" w:rsidP="00605557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>III</w:t>
            </w:r>
            <w:r>
              <w:rPr>
                <w:i/>
                <w:sz w:val="24"/>
                <w:szCs w:val="24"/>
              </w:rPr>
              <w:t>по ГОСТ 15150-69.  Температура от +15°С до +60°С , относительная влажность до 90% при температуре до +50</w:t>
            </w:r>
            <w:proofErr w:type="gramStart"/>
            <w:r>
              <w:rPr>
                <w:i/>
                <w:sz w:val="24"/>
                <w:szCs w:val="24"/>
              </w:rPr>
              <w:t>°С</w:t>
            </w:r>
            <w:proofErr w:type="gramEnd"/>
            <w:r>
              <w:rPr>
                <w:i/>
                <w:sz w:val="24"/>
                <w:szCs w:val="24"/>
              </w:rPr>
              <w:t xml:space="preserve">, давление (абсолютное) </w:t>
            </w:r>
            <w:r>
              <w:rPr>
                <w:i/>
                <w:sz w:val="24"/>
                <w:szCs w:val="24"/>
              </w:rPr>
              <w:lastRenderedPageBreak/>
              <w:t xml:space="preserve">(0,085…0.103) МПа, уровень радиации 7.4*10000 Бк/ч, мощность поглощенной дозы до 1 Гр/ч, воздействия морского тумана и помех нормального вида напряжением до 10 мВ и общего вида напряжением до 10 В </w:t>
            </w:r>
            <w:proofErr w:type="spellStart"/>
            <w:r>
              <w:rPr>
                <w:i/>
                <w:sz w:val="24"/>
                <w:szCs w:val="24"/>
              </w:rPr>
              <w:t>в</w:t>
            </w:r>
            <w:proofErr w:type="spellEnd"/>
            <w:r>
              <w:rPr>
                <w:i/>
                <w:sz w:val="24"/>
                <w:szCs w:val="24"/>
              </w:rPr>
              <w:t xml:space="preserve"> диапазоне частот 50…4000Гц. </w:t>
            </w:r>
          </w:p>
        </w:tc>
      </w:tr>
      <w:tr w:rsidR="00292990" w:rsidRPr="00B35ABA" w:rsidTr="008C51BA">
        <w:trPr>
          <w:trHeight w:val="399"/>
        </w:trPr>
        <w:tc>
          <w:tcPr>
            <w:tcW w:w="709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lastRenderedPageBreak/>
              <w:t>3.4</w:t>
            </w:r>
          </w:p>
        </w:tc>
        <w:tc>
          <w:tcPr>
            <w:tcW w:w="4397" w:type="dxa"/>
          </w:tcPr>
          <w:p w:rsidR="00292990" w:rsidRPr="00B35ABA" w:rsidRDefault="00292990" w:rsidP="008C51BA">
            <w:pPr>
              <w:jc w:val="both"/>
              <w:rPr>
                <w:sz w:val="24"/>
                <w:szCs w:val="24"/>
              </w:rPr>
            </w:pPr>
            <w:r w:rsidRPr="00B35ABA">
              <w:rPr>
                <w:sz w:val="24"/>
                <w:szCs w:val="24"/>
              </w:rPr>
              <w:t xml:space="preserve">Место установки </w:t>
            </w:r>
          </w:p>
        </w:tc>
        <w:tc>
          <w:tcPr>
            <w:tcW w:w="4533" w:type="dxa"/>
          </w:tcPr>
          <w:p w:rsidR="00292990" w:rsidRPr="00B35ABA" w:rsidRDefault="00292990" w:rsidP="008C51BA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Арматура энергетических стендов и энергоблоков атомных станций.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3.5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Категория помещения по </w:t>
            </w:r>
            <w:proofErr w:type="spellStart"/>
            <w:r w:rsidRPr="0002642F">
              <w:rPr>
                <w:sz w:val="24"/>
                <w:szCs w:val="24"/>
              </w:rPr>
              <w:t>пожаро</w:t>
            </w:r>
            <w:proofErr w:type="spellEnd"/>
            <w:r w:rsidRPr="0002642F">
              <w:rPr>
                <w:sz w:val="24"/>
                <w:szCs w:val="24"/>
              </w:rPr>
              <w:t xml:space="preserve"> и взрывоопасности</w:t>
            </w:r>
          </w:p>
        </w:tc>
        <w:tc>
          <w:tcPr>
            <w:tcW w:w="4533" w:type="dxa"/>
          </w:tcPr>
          <w:p w:rsidR="00292990" w:rsidRPr="0002642F" w:rsidRDefault="00292990" w:rsidP="008C51BA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proofErr w:type="gramStart"/>
            <w:r>
              <w:rPr>
                <w:i/>
                <w:sz w:val="24"/>
                <w:szCs w:val="24"/>
              </w:rPr>
              <w:t>4</w:t>
            </w:r>
            <w:proofErr w:type="gramEnd"/>
            <w:r>
              <w:rPr>
                <w:i/>
                <w:sz w:val="24"/>
                <w:szCs w:val="24"/>
              </w:rPr>
              <w:t>, не взрывоопасное.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3.6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Категория помещения согласно СП АС-03</w:t>
            </w:r>
          </w:p>
        </w:tc>
        <w:tc>
          <w:tcPr>
            <w:tcW w:w="4533" w:type="dxa"/>
          </w:tcPr>
          <w:p w:rsidR="00292990" w:rsidRPr="0002642F" w:rsidRDefault="00292990" w:rsidP="008C51BA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I </w:t>
            </w:r>
            <w:proofErr w:type="gramStart"/>
            <w:r>
              <w:rPr>
                <w:i/>
                <w:sz w:val="24"/>
                <w:szCs w:val="24"/>
                <w:lang w:val="en-US"/>
              </w:rPr>
              <w:t>(</w:t>
            </w:r>
            <w:r>
              <w:rPr>
                <w:i/>
                <w:sz w:val="24"/>
                <w:szCs w:val="24"/>
              </w:rPr>
              <w:t xml:space="preserve"> первая</w:t>
            </w:r>
            <w:proofErr w:type="gramEnd"/>
            <w:r>
              <w:rPr>
                <w:i/>
                <w:sz w:val="24"/>
                <w:szCs w:val="24"/>
              </w:rPr>
              <w:t>).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3.7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</w:tcPr>
          <w:p w:rsidR="00292990" w:rsidRPr="0002642F" w:rsidRDefault="00292990" w:rsidP="00A517F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Допускается в аварийных условиях интенсивное орошение его наружных поверхностей водным раствором борной кислоты с концен</w:t>
            </w:r>
            <w:r w:rsidR="00B253B4">
              <w:rPr>
                <w:i/>
                <w:sz w:val="24"/>
                <w:szCs w:val="24"/>
              </w:rPr>
              <w:t>трацией до 16 г/л и содержанием гидразин-гидрата 100...</w:t>
            </w:r>
            <w:r>
              <w:rPr>
                <w:i/>
                <w:sz w:val="24"/>
                <w:szCs w:val="24"/>
              </w:rPr>
              <w:t>150  мг/л, а также ионов калия 1…2 г/л</w:t>
            </w:r>
            <w:proofErr w:type="gramStart"/>
            <w:r>
              <w:rPr>
                <w:i/>
                <w:sz w:val="24"/>
                <w:szCs w:val="24"/>
              </w:rPr>
              <w:t>.Д</w:t>
            </w:r>
            <w:proofErr w:type="gramEnd"/>
            <w:r>
              <w:rPr>
                <w:i/>
                <w:sz w:val="24"/>
                <w:szCs w:val="24"/>
              </w:rPr>
              <w:t>опускается пребывания  в среде паровоздушной смеси с абсолютным давлением 0,98 МПа и температурой до 180°С в течение 0,5 ч с последующим снижения давления и температуры до нормальных значений в течени</w:t>
            </w:r>
            <w:proofErr w:type="gramStart"/>
            <w:r>
              <w:rPr>
                <w:i/>
                <w:sz w:val="24"/>
                <w:szCs w:val="24"/>
              </w:rPr>
              <w:t>и</w:t>
            </w:r>
            <w:proofErr w:type="gramEnd"/>
            <w:r>
              <w:rPr>
                <w:i/>
                <w:sz w:val="24"/>
                <w:szCs w:val="24"/>
              </w:rPr>
              <w:t xml:space="preserve"> 24 ч ( 1 раз за срок службы).</w:t>
            </w:r>
          </w:p>
        </w:tc>
      </w:tr>
    </w:tbl>
    <w:p w:rsidR="00292990" w:rsidRPr="00B62116" w:rsidRDefault="00292990" w:rsidP="00F269AC">
      <w:pPr>
        <w:jc w:val="center"/>
        <w:rPr>
          <w:color w:val="FF0000"/>
        </w:rPr>
      </w:pPr>
    </w:p>
    <w:p w:rsidR="00292990" w:rsidRPr="0002642F" w:rsidRDefault="00292990" w:rsidP="00463740">
      <w:pPr>
        <w:jc w:val="center"/>
        <w:outlineLvl w:val="0"/>
      </w:pPr>
      <w:r w:rsidRPr="0002642F">
        <w:t>РАЗДЕЛ 4. ТЕХНИЧЕСКИЕ ТРЕБОВАНИЯ</w:t>
      </w:r>
    </w:p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4.1. Основные параметры и размеры.</w:t>
      </w:r>
    </w:p>
    <w:p w:rsidR="00292990" w:rsidRPr="00B62116" w:rsidRDefault="00292990" w:rsidP="00F269AC">
      <w:pPr>
        <w:jc w:val="center"/>
        <w:rPr>
          <w:b/>
          <w:color w:val="FF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</w:tcPr>
          <w:p w:rsidR="00292990" w:rsidRPr="0002642F" w:rsidRDefault="00292990" w:rsidP="00E837F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,25 кг"/>
              </w:smartTagPr>
              <w:r>
                <w:rPr>
                  <w:i/>
                  <w:sz w:val="24"/>
                  <w:szCs w:val="24"/>
                </w:rPr>
                <w:t>1,25 кг</w:t>
              </w:r>
            </w:smartTag>
            <w:r>
              <w:rPr>
                <w:i/>
                <w:sz w:val="24"/>
                <w:szCs w:val="24"/>
              </w:rPr>
              <w:t xml:space="preserve">.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4.1.</w:t>
            </w:r>
            <w:r w:rsidR="005C78B3">
              <w:rPr>
                <w:sz w:val="24"/>
                <w:szCs w:val="24"/>
              </w:rPr>
              <w:t>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</w:tcPr>
          <w:p w:rsidR="00292990" w:rsidRPr="0002642F" w:rsidRDefault="00292990" w:rsidP="00E837F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175х105х60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4.1.</w:t>
            </w:r>
            <w:r w:rsidR="005C78B3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Габаритный установочный чертеж</w:t>
            </w:r>
          </w:p>
        </w:tc>
        <w:tc>
          <w:tcPr>
            <w:tcW w:w="4533" w:type="dxa"/>
          </w:tcPr>
          <w:p w:rsidR="00292990" w:rsidRPr="0002642F" w:rsidRDefault="00E663F9" w:rsidP="009671E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Приложение </w:t>
            </w:r>
            <w:r w:rsidR="00EE34DE">
              <w:rPr>
                <w:i/>
                <w:sz w:val="24"/>
                <w:szCs w:val="24"/>
              </w:rPr>
              <w:t xml:space="preserve"> №</w:t>
            </w:r>
            <w:r w:rsidR="009671EA">
              <w:rPr>
                <w:i/>
                <w:sz w:val="24"/>
                <w:szCs w:val="24"/>
              </w:rPr>
              <w:t>3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4.1.</w:t>
            </w:r>
            <w:r w:rsidR="005C78B3">
              <w:rPr>
                <w:sz w:val="24"/>
                <w:szCs w:val="24"/>
              </w:rPr>
              <w:t>4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Схемы массогабаритные, </w:t>
            </w:r>
            <w:proofErr w:type="spellStart"/>
            <w:r w:rsidRPr="0002642F">
              <w:rPr>
                <w:sz w:val="24"/>
                <w:szCs w:val="24"/>
              </w:rPr>
              <w:t>строповк</w:t>
            </w:r>
            <w:r>
              <w:rPr>
                <w:sz w:val="24"/>
                <w:szCs w:val="24"/>
              </w:rPr>
              <w:t>е</w:t>
            </w:r>
            <w:proofErr w:type="spellEnd"/>
            <w:r w:rsidRPr="0002642F">
              <w:rPr>
                <w:sz w:val="24"/>
                <w:szCs w:val="24"/>
              </w:rPr>
              <w:t>, монтажные и т.д.</w:t>
            </w:r>
          </w:p>
        </w:tc>
        <w:tc>
          <w:tcPr>
            <w:tcW w:w="4533" w:type="dxa"/>
          </w:tcPr>
          <w:p w:rsidR="00292990" w:rsidRPr="0002642F" w:rsidRDefault="00511BB2" w:rsidP="009671E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Приложение №</w:t>
            </w:r>
            <w:r w:rsidR="00077EF0">
              <w:rPr>
                <w:i/>
                <w:sz w:val="24"/>
                <w:szCs w:val="24"/>
              </w:rPr>
              <w:t>2,</w:t>
            </w:r>
            <w:r w:rsidR="009671EA">
              <w:rPr>
                <w:i/>
                <w:sz w:val="24"/>
                <w:szCs w:val="24"/>
              </w:rPr>
              <w:t>4</w:t>
            </w:r>
          </w:p>
        </w:tc>
      </w:tr>
    </w:tbl>
    <w:p w:rsidR="00292990" w:rsidRPr="0002642F" w:rsidRDefault="00292990" w:rsidP="00F269AC">
      <w:pPr>
        <w:jc w:val="center"/>
        <w:rPr>
          <w:b/>
          <w:sz w:val="24"/>
          <w:szCs w:val="24"/>
        </w:rPr>
      </w:pPr>
    </w:p>
    <w:p w:rsidR="00292990" w:rsidRPr="0002642F" w:rsidRDefault="00292990" w:rsidP="00F269AC">
      <w:pPr>
        <w:jc w:val="center"/>
      </w:pPr>
      <w:r w:rsidRPr="0002642F">
        <w:t>Подраздел 4.2. Основные характеристики, технико-экономические и эксплуатационные показатели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41"/>
        <w:gridCol w:w="4482"/>
      </w:tblGrid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4.2.1</w:t>
            </w:r>
          </w:p>
        </w:tc>
        <w:tc>
          <w:tcPr>
            <w:tcW w:w="4341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4482" w:type="dxa"/>
          </w:tcPr>
          <w:p w:rsidR="00292990" w:rsidRPr="0002642F" w:rsidRDefault="00292990" w:rsidP="00FE3D6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Сигнализатор должен обеспечивать своими контактами замыкание и размыкание двух независимых, гальванически развязанных цепей, переключающихся одновременно в каждом из двух положений штока сигнализатора.  Неодновременность </w:t>
            </w:r>
            <w:r>
              <w:rPr>
                <w:i/>
                <w:sz w:val="24"/>
                <w:szCs w:val="24"/>
              </w:rPr>
              <w:lastRenderedPageBreak/>
              <w:t xml:space="preserve">прямого срабатывания контактов в независимых цепях для каждого из двух положений штока не должна превышать </w:t>
            </w:r>
            <w:smartTag w:uri="urn:schemas-microsoft-com:office:smarttags" w:element="metricconverter">
              <w:smartTagPr>
                <w:attr w:name="ProductID" w:val="0,15 мм"/>
              </w:smartTagPr>
              <w:r>
                <w:rPr>
                  <w:i/>
                  <w:sz w:val="24"/>
                  <w:szCs w:val="24"/>
                </w:rPr>
                <w:t>0,15 мм</w:t>
              </w:r>
            </w:smartTag>
            <w:r>
              <w:rPr>
                <w:i/>
                <w:sz w:val="24"/>
                <w:szCs w:val="24"/>
              </w:rPr>
              <w:t xml:space="preserve"> по ходу штока сигнализатора.</w:t>
            </w:r>
          </w:p>
        </w:tc>
      </w:tr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lastRenderedPageBreak/>
              <w:t>4.2.2</w:t>
            </w:r>
          </w:p>
        </w:tc>
        <w:tc>
          <w:tcPr>
            <w:tcW w:w="4341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</w:tcPr>
          <w:p w:rsidR="00292990" w:rsidRPr="0002642F" w:rsidRDefault="00292990" w:rsidP="00FE3D6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Режим нормальной эксплуатации, аварийный режим</w:t>
            </w:r>
            <w:proofErr w:type="gramStart"/>
            <w:r>
              <w:rPr>
                <w:i/>
                <w:sz w:val="24"/>
                <w:szCs w:val="24"/>
              </w:rPr>
              <w:t xml:space="preserve"> .</w:t>
            </w:r>
            <w:proofErr w:type="gramEnd"/>
          </w:p>
        </w:tc>
      </w:tr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4.2.</w:t>
            </w:r>
            <w:r w:rsidR="005C78B3">
              <w:rPr>
                <w:sz w:val="24"/>
                <w:szCs w:val="24"/>
              </w:rPr>
              <w:t>3</w:t>
            </w:r>
          </w:p>
        </w:tc>
        <w:tc>
          <w:tcPr>
            <w:tcW w:w="4341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</w:tcPr>
          <w:p w:rsidR="00292990" w:rsidRPr="0002642F" w:rsidRDefault="00292990" w:rsidP="00FE3D6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Сопротивление изоляции между электрически не соединенными цепями и корпусом сигнализатора должно быть не менее 20 МОм в нормальных климатических условиях, 1 МОм при повышенной влажности (до 90% при температуре +50° С</w:t>
            </w:r>
            <w:proofErr w:type="gramStart"/>
            <w:r>
              <w:rPr>
                <w:i/>
                <w:sz w:val="24"/>
                <w:szCs w:val="24"/>
              </w:rPr>
              <w:t xml:space="preserve"> )</w:t>
            </w:r>
            <w:proofErr w:type="gramEnd"/>
            <w:r>
              <w:rPr>
                <w:i/>
                <w:sz w:val="24"/>
                <w:szCs w:val="24"/>
              </w:rPr>
              <w:t>, 0,3 МОм при аварийных температурных режимах.</w:t>
            </w:r>
          </w:p>
        </w:tc>
      </w:tr>
    </w:tbl>
    <w:p w:rsidR="00292990" w:rsidRPr="0002642F" w:rsidRDefault="00292990" w:rsidP="00F269AC">
      <w:pPr>
        <w:rPr>
          <w:sz w:val="24"/>
          <w:szCs w:val="24"/>
        </w:rPr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4.3. Требования по надежности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4.3.1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Назначенный срок службы</w:t>
            </w:r>
          </w:p>
        </w:tc>
        <w:tc>
          <w:tcPr>
            <w:tcW w:w="4533" w:type="dxa"/>
          </w:tcPr>
          <w:p w:rsidR="00292990" w:rsidRPr="0002642F" w:rsidRDefault="00C1498D" w:rsidP="00FE3D6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Не менее </w:t>
            </w:r>
            <w:r w:rsidR="00292990">
              <w:rPr>
                <w:i/>
                <w:sz w:val="24"/>
                <w:szCs w:val="24"/>
              </w:rPr>
              <w:t>20 лет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4.3.2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Назначенный ресурс</w:t>
            </w:r>
          </w:p>
        </w:tc>
        <w:tc>
          <w:tcPr>
            <w:tcW w:w="4533" w:type="dxa"/>
          </w:tcPr>
          <w:p w:rsidR="00292990" w:rsidRPr="0002642F" w:rsidRDefault="00C1498D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</w:t>
            </w:r>
            <w:r w:rsidR="00292990">
              <w:rPr>
                <w:sz w:val="24"/>
                <w:szCs w:val="24"/>
              </w:rPr>
              <w:t>30 тыс. циклов срабатывания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4.3.</w:t>
            </w:r>
            <w:r w:rsidR="005C78B3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Срок службы между ремонтами</w:t>
            </w:r>
          </w:p>
        </w:tc>
        <w:tc>
          <w:tcPr>
            <w:tcW w:w="453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неремонтопригоден</w:t>
            </w:r>
            <w:proofErr w:type="spellEnd"/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4.4. Требования к конструкции, монтажно-технические требования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4.4.1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Степень защиты</w:t>
            </w:r>
          </w:p>
        </w:tc>
        <w:tc>
          <w:tcPr>
            <w:tcW w:w="4533" w:type="dxa"/>
          </w:tcPr>
          <w:p w:rsidR="00292990" w:rsidRPr="00057DFE" w:rsidRDefault="00292990" w:rsidP="00057DFE">
            <w:pPr>
              <w:ind w:left="1416" w:hanging="1416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IP68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ГОСТ 14254-</w:t>
            </w:r>
            <w:r w:rsidR="00057DFE">
              <w:rPr>
                <w:i/>
                <w:sz w:val="24"/>
                <w:szCs w:val="24"/>
              </w:rPr>
              <w:t>96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4.4.2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Конструкционные особенности</w:t>
            </w:r>
          </w:p>
        </w:tc>
        <w:tc>
          <w:tcPr>
            <w:tcW w:w="4533" w:type="dxa"/>
          </w:tcPr>
          <w:p w:rsidR="00292990" w:rsidRPr="0002642F" w:rsidRDefault="00292990" w:rsidP="004A5F90">
            <w:pPr>
              <w:rPr>
                <w:i/>
              </w:rPr>
            </w:pPr>
            <w:r>
              <w:rPr>
                <w:i/>
                <w:sz w:val="24"/>
                <w:szCs w:val="24"/>
              </w:rPr>
              <w:t>Сигнализатор должен иметь узел для его надежного заземления с зажимом, снабженным деталями противсамо отвинчивания.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4.4.</w:t>
            </w:r>
            <w:r w:rsidR="005C78B3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</w:tcPr>
          <w:p w:rsidR="00292990" w:rsidRPr="0002642F" w:rsidRDefault="00292990" w:rsidP="00E347A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Для монтажа и эксплуатации сигнализатора специального инструмента и принадлежностей не требуется.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4.4.</w:t>
            </w:r>
            <w:r w:rsidR="005C78B3">
              <w:rPr>
                <w:sz w:val="24"/>
                <w:szCs w:val="24"/>
              </w:rPr>
              <w:t>4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</w:tcPr>
          <w:p w:rsidR="00292990" w:rsidRPr="0002642F" w:rsidRDefault="00292990" w:rsidP="00B253B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Сигнализатор должен обеспечивать       возможность проведения контроля его работоспособности с помощью прибора ПКП-3 </w:t>
            </w:r>
          </w:p>
        </w:tc>
      </w:tr>
    </w:tbl>
    <w:p w:rsidR="00292990" w:rsidRPr="0002642F" w:rsidRDefault="00292990" w:rsidP="00F269AC"/>
    <w:p w:rsidR="00292990" w:rsidRPr="0002642F" w:rsidRDefault="00292990" w:rsidP="00F269AC">
      <w:pPr>
        <w:jc w:val="center"/>
        <w:rPr>
          <w:sz w:val="24"/>
          <w:szCs w:val="24"/>
        </w:rPr>
      </w:pPr>
      <w:r w:rsidRPr="0002642F"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292990" w:rsidRPr="0002642F" w:rsidRDefault="00292990" w:rsidP="00F269AC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4372"/>
        <w:gridCol w:w="4493"/>
      </w:tblGrid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4.5.1</w:t>
            </w:r>
          </w:p>
        </w:tc>
        <w:tc>
          <w:tcPr>
            <w:tcW w:w="4372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Материалы</w:t>
            </w:r>
          </w:p>
        </w:tc>
        <w:tc>
          <w:tcPr>
            <w:tcW w:w="4493" w:type="dxa"/>
          </w:tcPr>
          <w:p w:rsidR="00292990" w:rsidRPr="0002642F" w:rsidRDefault="00292990" w:rsidP="004A5F9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Материалы и покрытия, применяемые для изготовления изделия  должны быть совместимы между собой и соответствовать ГОСТ 9.005-72. виды и толщина покрытий должны соответствовать ГОСТ 9 .303-84.</w:t>
            </w:r>
          </w:p>
        </w:tc>
      </w:tr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4.5.</w:t>
            </w:r>
            <w:r w:rsidR="005C78B3">
              <w:rPr>
                <w:sz w:val="24"/>
                <w:szCs w:val="24"/>
              </w:rPr>
              <w:t>2</w:t>
            </w:r>
          </w:p>
        </w:tc>
        <w:tc>
          <w:tcPr>
            <w:tcW w:w="4372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Прочие требования</w:t>
            </w:r>
          </w:p>
        </w:tc>
        <w:tc>
          <w:tcPr>
            <w:tcW w:w="4493" w:type="dxa"/>
          </w:tcPr>
          <w:p w:rsidR="00292990" w:rsidRPr="0002642F" w:rsidRDefault="00292990" w:rsidP="008C51BA">
            <w:pPr>
              <w:jc w:val="both"/>
              <w:rPr>
                <w:i/>
              </w:rPr>
            </w:pPr>
            <w:r>
              <w:rPr>
                <w:i/>
                <w:sz w:val="24"/>
                <w:szCs w:val="24"/>
              </w:rPr>
              <w:t xml:space="preserve">Для изготовления наружных деталей сигнализатора должны применяться </w:t>
            </w:r>
            <w:r>
              <w:rPr>
                <w:i/>
                <w:sz w:val="24"/>
                <w:szCs w:val="24"/>
              </w:rPr>
              <w:lastRenderedPageBreak/>
              <w:t>материалы и защитные покрытия, обеспечивающие коррозионную сто</w:t>
            </w:r>
            <w:proofErr w:type="gramStart"/>
            <w:r>
              <w:rPr>
                <w:i/>
                <w:sz w:val="24"/>
                <w:szCs w:val="24"/>
              </w:rPr>
              <w:t>й-</w:t>
            </w:r>
            <w:proofErr w:type="gramEnd"/>
            <w:r>
              <w:rPr>
                <w:i/>
                <w:sz w:val="24"/>
                <w:szCs w:val="24"/>
              </w:rPr>
              <w:t xml:space="preserve"> кость сигнализатора в нормальных и аварийных условиях эксплуатации при воздействии их факторов и сред (высокой влажности, парогазовой смеси, дезактивирующих растворов, растворов борной кислоты).</w:t>
            </w:r>
          </w:p>
        </w:tc>
      </w:tr>
    </w:tbl>
    <w:p w:rsidR="00292990" w:rsidRPr="0002642F" w:rsidRDefault="00292990" w:rsidP="00F269AC"/>
    <w:p w:rsidR="00292990" w:rsidRPr="0002642F" w:rsidRDefault="00292990" w:rsidP="00F269AC">
      <w:pPr>
        <w:jc w:val="center"/>
      </w:pPr>
      <w:r w:rsidRPr="0002642F">
        <w:t>Подраздел 4.6. Требования к стабильности параметров при воздействии факторов внешней среды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4.6.1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Категория сейсмостойкости </w:t>
            </w:r>
          </w:p>
        </w:tc>
        <w:tc>
          <w:tcPr>
            <w:tcW w:w="4533" w:type="dxa"/>
          </w:tcPr>
          <w:p w:rsidR="00292990" w:rsidRPr="00576142" w:rsidRDefault="00292990" w:rsidP="004A5F9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ПЗ в 7 баллов и МПЗ в 8 баллов по </w:t>
            </w:r>
            <w:r>
              <w:rPr>
                <w:i/>
                <w:sz w:val="24"/>
                <w:szCs w:val="24"/>
                <w:lang w:val="en-US"/>
              </w:rPr>
              <w:t>MSK</w:t>
            </w:r>
            <w:r w:rsidRPr="00576142">
              <w:rPr>
                <w:i/>
                <w:sz w:val="24"/>
                <w:szCs w:val="24"/>
              </w:rPr>
              <w:t>-64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4.6.2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</w:tcPr>
          <w:p w:rsidR="00292990" w:rsidRPr="0002642F" w:rsidRDefault="00292990" w:rsidP="004A5F90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Усилия сопротивления на штоке сигнализатора должно быть:                    в исходном  (выдвинутом) положении штока не более 85 Н;                                   в исходном </w:t>
            </w:r>
            <w:proofErr w:type="gramStart"/>
            <w:r>
              <w:rPr>
                <w:i/>
                <w:sz w:val="24"/>
                <w:szCs w:val="24"/>
              </w:rPr>
              <w:t xml:space="preserve">( </w:t>
            </w:r>
            <w:proofErr w:type="gramEnd"/>
            <w:r>
              <w:rPr>
                <w:i/>
                <w:sz w:val="24"/>
                <w:szCs w:val="24"/>
              </w:rPr>
              <w:t>нейтральном) положении штока не более 55Н;                                       при вдвинутом на величину рабочего хода штока не более120Н;                              при вдвинутом или выдвинутом до прямого срабатывания контактов штока не более 60 Н.   Сигнализатор должен  нормально функционировать при скорости перемещения его штока в диапазоне (0,5…500) мм/</w:t>
            </w:r>
            <w:proofErr w:type="gramStart"/>
            <w:r>
              <w:rPr>
                <w:i/>
                <w:sz w:val="24"/>
                <w:szCs w:val="24"/>
              </w:rPr>
              <w:t>с</w:t>
            </w:r>
            <w:proofErr w:type="gramEnd"/>
            <w:r>
              <w:rPr>
                <w:i/>
                <w:sz w:val="24"/>
                <w:szCs w:val="24"/>
              </w:rPr>
              <w:t xml:space="preserve">.                                  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4.6.</w:t>
            </w:r>
            <w:r w:rsidR="005C78B3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Требования по </w:t>
            </w:r>
            <w:proofErr w:type="spellStart"/>
            <w:r w:rsidRPr="0002642F">
              <w:rPr>
                <w:sz w:val="24"/>
                <w:szCs w:val="24"/>
              </w:rPr>
              <w:t>вибропрочности</w:t>
            </w:r>
            <w:proofErr w:type="spellEnd"/>
            <w:r w:rsidRPr="0002642F">
              <w:rPr>
                <w:sz w:val="24"/>
                <w:szCs w:val="24"/>
              </w:rPr>
              <w:t xml:space="preserve"> и </w:t>
            </w:r>
            <w:proofErr w:type="spellStart"/>
            <w:r w:rsidRPr="0002642F">
              <w:rPr>
                <w:sz w:val="24"/>
                <w:szCs w:val="24"/>
              </w:rPr>
              <w:t>вибростойкости</w:t>
            </w:r>
            <w:proofErr w:type="spellEnd"/>
          </w:p>
        </w:tc>
        <w:tc>
          <w:tcPr>
            <w:tcW w:w="4533" w:type="dxa"/>
          </w:tcPr>
          <w:p w:rsidR="00292990" w:rsidRPr="00E30C89" w:rsidRDefault="00292990" w:rsidP="003D1C2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Вибрационные нагрузки в диапазоне частот от 1 до 120 Гц с ускорением19,6 м/с² (2</w:t>
            </w:r>
            <w:r>
              <w:rPr>
                <w:i/>
                <w:sz w:val="24"/>
                <w:szCs w:val="24"/>
                <w:lang w:val="en-US"/>
              </w:rPr>
              <w:t>g</w:t>
            </w:r>
            <w:r w:rsidRPr="00E30C89">
              <w:rPr>
                <w:i/>
                <w:sz w:val="24"/>
                <w:szCs w:val="24"/>
              </w:rPr>
              <w:t>)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4.6.</w:t>
            </w:r>
            <w:r w:rsidR="005C78B3">
              <w:rPr>
                <w:sz w:val="24"/>
                <w:szCs w:val="24"/>
              </w:rPr>
              <w:t>4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 w:rsidRPr="0002642F">
              <w:rPr>
                <w:sz w:val="24"/>
                <w:szCs w:val="24"/>
              </w:rPr>
              <w:t>запроектных</w:t>
            </w:r>
            <w:proofErr w:type="spellEnd"/>
            <w:r w:rsidRPr="0002642F">
              <w:rPr>
                <w:sz w:val="24"/>
                <w:szCs w:val="24"/>
              </w:rPr>
              <w:t xml:space="preserve"> аварий ОИАЭ</w:t>
            </w:r>
          </w:p>
        </w:tc>
        <w:tc>
          <w:tcPr>
            <w:tcW w:w="4533" w:type="dxa"/>
          </w:tcPr>
          <w:p w:rsidR="00292990" w:rsidRPr="0002642F" w:rsidRDefault="00292990" w:rsidP="003D1C2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Ударные нагрузки с ускорением 80 м/с ² и числом ударов до 400.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5C78B3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4.6.</w:t>
            </w:r>
            <w:r w:rsidR="005C78B3">
              <w:rPr>
                <w:sz w:val="24"/>
                <w:szCs w:val="24"/>
              </w:rPr>
              <w:t>5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</w:tcPr>
          <w:p w:rsidR="00292990" w:rsidRPr="0002642F" w:rsidRDefault="00292990" w:rsidP="004A5F9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Корпусные детали сигнализатора должны допускать обработку  моющими средствами и средствами дезактивации, состав которых указан ОТТ-87, а также интенсивное орошение  раствором борной кислоты  с концентрацией до 16 г/л  и содержанием </w:t>
            </w:r>
            <w:proofErr w:type="gramStart"/>
            <w:r>
              <w:rPr>
                <w:i/>
                <w:sz w:val="24"/>
                <w:szCs w:val="24"/>
              </w:rPr>
              <w:t>гидразин-гидрата</w:t>
            </w:r>
            <w:proofErr w:type="gramEnd"/>
            <w:r>
              <w:rPr>
                <w:i/>
                <w:sz w:val="24"/>
                <w:szCs w:val="24"/>
              </w:rPr>
              <w:t xml:space="preserve"> от 100 до 150 мг/л и ионов калия до 2 г/кг.</w:t>
            </w:r>
          </w:p>
        </w:tc>
      </w:tr>
    </w:tbl>
    <w:p w:rsidR="00292990" w:rsidRPr="0002642F" w:rsidRDefault="00292990" w:rsidP="00F269AC"/>
    <w:p w:rsidR="00292990" w:rsidRPr="0002642F" w:rsidRDefault="00292990" w:rsidP="00463740">
      <w:pPr>
        <w:jc w:val="center"/>
        <w:outlineLvl w:val="0"/>
      </w:pPr>
      <w:r w:rsidRPr="0002642F">
        <w:t>Подраздел 4.7. Требования к электропитанию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4369"/>
        <w:gridCol w:w="4496"/>
      </w:tblGrid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4.7.1</w:t>
            </w:r>
          </w:p>
        </w:tc>
        <w:tc>
          <w:tcPr>
            <w:tcW w:w="4369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 Группа электроснабжения, источники питания ирод тока (переменный, постоянный)</w:t>
            </w:r>
          </w:p>
        </w:tc>
        <w:tc>
          <w:tcPr>
            <w:tcW w:w="4496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Постоянный ток 3-48В, с нагрузкой 0,001-1,0</w:t>
            </w:r>
            <w:proofErr w:type="gramStart"/>
            <w:r>
              <w:rPr>
                <w:i/>
                <w:sz w:val="24"/>
                <w:szCs w:val="24"/>
              </w:rPr>
              <w:t>А</w:t>
            </w:r>
            <w:proofErr w:type="gramEnd"/>
            <w:r>
              <w:rPr>
                <w:i/>
                <w:sz w:val="24"/>
                <w:szCs w:val="24"/>
              </w:rPr>
              <w:t xml:space="preserve"> или переменный ток 15-220В с нагрузкой 0,02-0,5А</w:t>
            </w:r>
          </w:p>
        </w:tc>
      </w:tr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4.7.2</w:t>
            </w:r>
          </w:p>
        </w:tc>
        <w:tc>
          <w:tcPr>
            <w:tcW w:w="4369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нормируется</w:t>
            </w:r>
          </w:p>
        </w:tc>
      </w:tr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lastRenderedPageBreak/>
              <w:t>4.7.3</w:t>
            </w:r>
          </w:p>
        </w:tc>
        <w:tc>
          <w:tcPr>
            <w:tcW w:w="4369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</w:tcPr>
          <w:p w:rsidR="00292990" w:rsidRPr="0002642F" w:rsidRDefault="00292990" w:rsidP="004A5F90">
            <w:pPr>
              <w:rPr>
                <w:sz w:val="24"/>
                <w:szCs w:val="24"/>
              </w:rPr>
            </w:pPr>
            <w:r w:rsidRPr="00F64F08">
              <w:rPr>
                <w:i/>
                <w:sz w:val="24"/>
                <w:szCs w:val="24"/>
              </w:rPr>
              <w:t xml:space="preserve">Постоянный ток 3-48В, переменный ток 15-220В </w:t>
            </w:r>
          </w:p>
        </w:tc>
      </w:tr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4.7.4</w:t>
            </w:r>
          </w:p>
        </w:tc>
        <w:tc>
          <w:tcPr>
            <w:tcW w:w="4369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</w:tcPr>
          <w:p w:rsidR="00292990" w:rsidRPr="0002642F" w:rsidRDefault="00292990" w:rsidP="00E347AF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Максимальная коммутируемая мощность по постоянному току 30 Вт по переменному току 60Вт. В </w:t>
            </w:r>
          </w:p>
        </w:tc>
      </w:tr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4.7.5</w:t>
            </w:r>
          </w:p>
        </w:tc>
        <w:tc>
          <w:tcPr>
            <w:tcW w:w="4369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</w:tcPr>
          <w:p w:rsidR="00292990" w:rsidRPr="0002642F" w:rsidRDefault="00292990" w:rsidP="008A20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>II</w:t>
            </w:r>
            <w:r>
              <w:rPr>
                <w:i/>
                <w:sz w:val="24"/>
                <w:szCs w:val="24"/>
              </w:rPr>
              <w:t xml:space="preserve">группа исполнения, критерий функционирования «А». </w:t>
            </w:r>
            <w:r w:rsidRPr="00F64F08">
              <w:rPr>
                <w:i/>
                <w:sz w:val="24"/>
                <w:szCs w:val="24"/>
              </w:rPr>
              <w:t xml:space="preserve">В соответствии с </w:t>
            </w:r>
            <w:r>
              <w:rPr>
                <w:i/>
                <w:sz w:val="24"/>
                <w:szCs w:val="24"/>
              </w:rPr>
              <w:t xml:space="preserve">ГОСТ </w:t>
            </w:r>
            <w:r w:rsidR="008A2093">
              <w:rPr>
                <w:i/>
                <w:sz w:val="24"/>
                <w:szCs w:val="24"/>
              </w:rPr>
              <w:t>32137-2013</w:t>
            </w:r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4.8. Требования к контролепригодности</w:t>
      </w:r>
    </w:p>
    <w:p w:rsidR="00292990" w:rsidRPr="0002642F" w:rsidRDefault="00292990" w:rsidP="00F269AC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4372"/>
        <w:gridCol w:w="4493"/>
      </w:tblGrid>
      <w:tr w:rsidR="00292990" w:rsidRPr="0002642F" w:rsidTr="008C51BA">
        <w:trPr>
          <w:trHeight w:val="399"/>
        </w:trPr>
        <w:tc>
          <w:tcPr>
            <w:tcW w:w="774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4.8.1</w:t>
            </w:r>
          </w:p>
        </w:tc>
        <w:tc>
          <w:tcPr>
            <w:tcW w:w="4372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</w:tcPr>
          <w:p w:rsidR="00292990" w:rsidRPr="0002642F" w:rsidRDefault="00292990" w:rsidP="005C78B3">
            <w:r>
              <w:rPr>
                <w:i/>
                <w:sz w:val="24"/>
                <w:szCs w:val="24"/>
              </w:rPr>
              <w:t xml:space="preserve">Контроль конечных положений сигнализатора выводится на пульт управления и контролируется инженером управления. </w:t>
            </w:r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</w:t>
      </w:r>
      <w:r w:rsidR="005C78B3">
        <w:t>9</w:t>
      </w:r>
      <w:r w:rsidRPr="0002642F">
        <w:t xml:space="preserve">. Требования к комплектности 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32"/>
        <w:gridCol w:w="4491"/>
      </w:tblGrid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6857F7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</w:t>
            </w:r>
            <w:r w:rsidR="006857F7">
              <w:rPr>
                <w:sz w:val="24"/>
                <w:szCs w:val="24"/>
              </w:rPr>
              <w:t>9</w:t>
            </w:r>
            <w:r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32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</w:tcPr>
          <w:p w:rsidR="00292990" w:rsidRPr="0002642F" w:rsidRDefault="005C78B3" w:rsidP="00B253B4">
            <w:pPr>
              <w:jc w:val="both"/>
            </w:pPr>
            <w:r>
              <w:rPr>
                <w:i/>
                <w:sz w:val="24"/>
                <w:szCs w:val="24"/>
              </w:rPr>
              <w:t>П</w:t>
            </w:r>
            <w:r w:rsidR="00B253B4" w:rsidRPr="00B253B4">
              <w:rPr>
                <w:i/>
                <w:sz w:val="24"/>
                <w:szCs w:val="24"/>
              </w:rPr>
              <w:t>аспорт (сертификат соответствия)</w:t>
            </w:r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4.1</w:t>
      </w:r>
      <w:r w:rsidR="006857F7">
        <w:t>0</w:t>
      </w:r>
      <w:r w:rsidRPr="0002642F">
        <w:t>. Требования к маркировке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49"/>
        <w:gridCol w:w="4474"/>
      </w:tblGrid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6857F7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</w:t>
            </w:r>
            <w:r w:rsidR="006857F7">
              <w:rPr>
                <w:sz w:val="24"/>
                <w:szCs w:val="24"/>
              </w:rPr>
              <w:t>0</w:t>
            </w:r>
            <w:r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4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Маркировка оборудования/изделия и/или системы</w:t>
            </w:r>
          </w:p>
        </w:tc>
        <w:tc>
          <w:tcPr>
            <w:tcW w:w="4474" w:type="dxa"/>
          </w:tcPr>
          <w:p w:rsidR="00292990" w:rsidRPr="0002642F" w:rsidRDefault="00292990" w:rsidP="00D51F67">
            <w:r>
              <w:rPr>
                <w:i/>
                <w:sz w:val="24"/>
                <w:szCs w:val="24"/>
              </w:rPr>
              <w:t>Маркировка должна быть в течение всего срока их службы механически прочной, не должна стираться смываться водой и дезактивирующими растворами.             На каждом изделии должны быть проставлены:                                            1) индекс изделия;                                      2) заводской номер;                                    3) клейма, свидетельствующие об их приемке ОТК.</w:t>
            </w:r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Подраздел 4.1</w:t>
      </w:r>
      <w:r w:rsidR="006857F7">
        <w:t>1</w:t>
      </w:r>
      <w:r w:rsidRPr="0002642F">
        <w:t>. Требования к упаковке</w:t>
      </w:r>
    </w:p>
    <w:p w:rsidR="00292990" w:rsidRPr="0002642F" w:rsidRDefault="00292990" w:rsidP="00F269AC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43"/>
        <w:gridCol w:w="4480"/>
      </w:tblGrid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6857F7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</w:t>
            </w:r>
            <w:r w:rsidR="006857F7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4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</w:tcPr>
          <w:p w:rsidR="00292990" w:rsidRPr="0002642F" w:rsidRDefault="00292990" w:rsidP="004A5F9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Упаковка для хранения и транспортирования сигнализатора должна производиться по варианту   ВУ-5 ГОСТ 9.014-78 .</w:t>
            </w:r>
          </w:p>
        </w:tc>
      </w:tr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6857F7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4.1</w:t>
            </w:r>
            <w:r w:rsidR="006857F7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.2</w:t>
            </w:r>
          </w:p>
        </w:tc>
        <w:tc>
          <w:tcPr>
            <w:tcW w:w="434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к способам упаковки</w:t>
            </w:r>
          </w:p>
        </w:tc>
        <w:tc>
          <w:tcPr>
            <w:tcW w:w="4480" w:type="dxa"/>
          </w:tcPr>
          <w:p w:rsidR="00292990" w:rsidRPr="0002642F" w:rsidRDefault="00292990" w:rsidP="006857F7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Перед упаковкой сигнализатора должна быть проведена его консервация согласно ГОСТ 9.014-78 по варианту защиты </w:t>
            </w:r>
            <w:r w:rsidRPr="00AC713F">
              <w:rPr>
                <w:i/>
                <w:sz w:val="24"/>
                <w:szCs w:val="24"/>
              </w:rPr>
              <w:t>В</w:t>
            </w:r>
            <w:r>
              <w:rPr>
                <w:i/>
                <w:sz w:val="24"/>
                <w:szCs w:val="24"/>
              </w:rPr>
              <w:t xml:space="preserve">3-1. тара сигнализатора должна соответствовать требованиям </w:t>
            </w:r>
            <w:r>
              <w:rPr>
                <w:i/>
                <w:sz w:val="24"/>
                <w:szCs w:val="24"/>
              </w:rPr>
              <w:lastRenderedPageBreak/>
              <w:t xml:space="preserve">комплекта конструкторской документации. Допускается размещение сигнализаторов в иной таре заводского изготовителя при условии соблюдения требований ГОСТ 2991-85 и ОСТ 5.0078-85. </w:t>
            </w:r>
          </w:p>
        </w:tc>
      </w:tr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292990" w:rsidP="006857F7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lastRenderedPageBreak/>
              <w:t>4.1</w:t>
            </w:r>
            <w:r w:rsidR="006857F7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</w:t>
            </w:r>
            <w:r w:rsidR="006857F7">
              <w:rPr>
                <w:sz w:val="24"/>
                <w:szCs w:val="24"/>
              </w:rPr>
              <w:t>3</w:t>
            </w:r>
          </w:p>
        </w:tc>
        <w:tc>
          <w:tcPr>
            <w:tcW w:w="434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</w:tcPr>
          <w:p w:rsidR="00292990" w:rsidRPr="0002642F" w:rsidRDefault="00292990" w:rsidP="004A5F9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Документация, входящая в объем поставки изделий, должна быть упакована в пакет из полиэтиленовой пленки толщиной не менее 0.1 мм с последующей герметизацией пакета. Пакет помещается в упаковочную тару с изделиями.                                                   В тару должен быть вложен один экземпляр упаковочного листа по форме, указанной в ОСТ 5.0078-85. </w:t>
            </w:r>
            <w:r w:rsidRPr="00AC713F">
              <w:rPr>
                <w:i/>
                <w:sz w:val="24"/>
                <w:szCs w:val="24"/>
              </w:rPr>
              <w:t>В</w:t>
            </w:r>
            <w:r>
              <w:rPr>
                <w:i/>
                <w:sz w:val="24"/>
                <w:szCs w:val="24"/>
              </w:rPr>
              <w:t>торой экземпляр листа во влагонепроницаемом конверте крепится с наружи упаковки.</w:t>
            </w:r>
          </w:p>
        </w:tc>
      </w:tr>
    </w:tbl>
    <w:p w:rsidR="00292990" w:rsidRPr="0002642F" w:rsidRDefault="00292990" w:rsidP="00F269AC"/>
    <w:p w:rsidR="00292990" w:rsidRPr="0002642F" w:rsidRDefault="00292990" w:rsidP="00463740">
      <w:pPr>
        <w:jc w:val="center"/>
        <w:outlineLvl w:val="0"/>
      </w:pPr>
      <w:r w:rsidRPr="0002642F">
        <w:t>РАЗДЕЛ 5. ТРЕБОВАНИЯ К ПРАВИЛАМ СДАЧИ И ПРИЕМКИ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5.1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Порядок сдачи и приемки</w:t>
            </w:r>
          </w:p>
        </w:tc>
        <w:tc>
          <w:tcPr>
            <w:tcW w:w="4533" w:type="dxa"/>
          </w:tcPr>
          <w:p w:rsidR="00292990" w:rsidRPr="0002642F" w:rsidRDefault="00292990" w:rsidP="00077EF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–</w:t>
            </w:r>
            <w:r w:rsidR="00077EF0">
              <w:rPr>
                <w:sz w:val="24"/>
                <w:szCs w:val="24"/>
              </w:rPr>
              <w:t xml:space="preserve"> в соответствии с п.5 Извещения о проведении закупки</w:t>
            </w:r>
            <w:r>
              <w:rPr>
                <w:sz w:val="24"/>
                <w:szCs w:val="24"/>
              </w:rPr>
              <w:t>, входной контроль – внешний осмотр с проверкой паспорта (сертификата).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5.2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4533" w:type="dxa"/>
          </w:tcPr>
          <w:p w:rsidR="00292990" w:rsidRPr="0002642F" w:rsidRDefault="00292990" w:rsidP="00C149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паспорт (сертификат соответствия) на 5 изделий</w:t>
            </w:r>
            <w:r w:rsidR="00C1498D">
              <w:rPr>
                <w:sz w:val="24"/>
                <w:szCs w:val="24"/>
              </w:rPr>
              <w:t>,</w:t>
            </w:r>
            <w:r w:rsidR="00B33115">
              <w:rPr>
                <w:sz w:val="24"/>
                <w:szCs w:val="24"/>
              </w:rPr>
              <w:t xml:space="preserve"> счет,</w:t>
            </w:r>
            <w:r w:rsidR="00C1498D">
              <w:rPr>
                <w:sz w:val="24"/>
                <w:szCs w:val="24"/>
              </w:rPr>
              <w:t xml:space="preserve"> сч</w:t>
            </w:r>
            <w:r w:rsidR="00B33115">
              <w:rPr>
                <w:sz w:val="24"/>
                <w:szCs w:val="24"/>
              </w:rPr>
              <w:t xml:space="preserve">ет-фактура, товарная </w:t>
            </w:r>
            <w:proofErr w:type="spellStart"/>
            <w:r w:rsidR="00B33115">
              <w:rPr>
                <w:sz w:val="24"/>
                <w:szCs w:val="24"/>
              </w:rPr>
              <w:t>накладная</w:t>
            </w:r>
            <w:proofErr w:type="gramStart"/>
            <w:r w:rsidR="00B33115">
              <w:rPr>
                <w:sz w:val="24"/>
                <w:szCs w:val="24"/>
              </w:rPr>
              <w:t>,т</w:t>
            </w:r>
            <w:proofErr w:type="gramEnd"/>
            <w:r w:rsidR="00B33115">
              <w:rPr>
                <w:sz w:val="24"/>
                <w:szCs w:val="24"/>
              </w:rPr>
              <w:t>оваро-</w:t>
            </w:r>
            <w:r w:rsidR="00C1498D">
              <w:rPr>
                <w:sz w:val="24"/>
                <w:szCs w:val="24"/>
              </w:rPr>
              <w:t>транспортная</w:t>
            </w:r>
            <w:proofErr w:type="spellEnd"/>
            <w:r w:rsidR="00C1498D">
              <w:rPr>
                <w:sz w:val="24"/>
                <w:szCs w:val="24"/>
              </w:rPr>
              <w:t xml:space="preserve"> накладная либо универсальный передаточный документ, акт приема передачи товара</w:t>
            </w:r>
            <w:r w:rsidR="00B33115">
              <w:rPr>
                <w:sz w:val="24"/>
                <w:szCs w:val="24"/>
              </w:rPr>
              <w:t>.</w:t>
            </w:r>
          </w:p>
        </w:tc>
      </w:tr>
    </w:tbl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outlineLvl w:val="0"/>
      </w:pPr>
      <w:r w:rsidRPr="0002642F">
        <w:t xml:space="preserve">РАЗДЕЛ </w:t>
      </w:r>
      <w:r w:rsidR="00EE34DE">
        <w:t>6</w:t>
      </w:r>
      <w:r w:rsidRPr="0002642F">
        <w:t>. ТРЕБОВАНИЯ К ХРАНЕНИЮ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92990"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Место хранения 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Изделия, поступившие на склад для длительного хранения (свыше 6 месяцев)должны быть освобождены от транспортной тары с сохранением упаковки.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92990" w:rsidRPr="0002642F">
              <w:rPr>
                <w:sz w:val="24"/>
                <w:szCs w:val="24"/>
              </w:rPr>
              <w:t>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Условия хранения, </w:t>
            </w:r>
            <w:r w:rsidRPr="0002642F">
              <w:rPr>
                <w:i/>
                <w:sz w:val="24"/>
                <w:szCs w:val="24"/>
              </w:rPr>
              <w:t>тип атмосферы при хранении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Изделия должны храниться в условиях согласно ГОСТ 9.014-78  при воздействии климатических факторов среды условиям «1»  или «3» ГОСТ 15150-69.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6857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92990" w:rsidRPr="0002642F">
              <w:rPr>
                <w:sz w:val="24"/>
                <w:szCs w:val="24"/>
              </w:rPr>
              <w:t>.</w:t>
            </w:r>
            <w:r w:rsidR="006857F7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Специальные требования и сроки хранения, консервации и </w:t>
            </w:r>
            <w:proofErr w:type="spellStart"/>
            <w:r w:rsidRPr="0002642F">
              <w:rPr>
                <w:sz w:val="24"/>
                <w:szCs w:val="24"/>
              </w:rPr>
              <w:t>переконсервации</w:t>
            </w:r>
            <w:proofErr w:type="spellEnd"/>
            <w:r w:rsidRPr="0002642F">
              <w:rPr>
                <w:sz w:val="24"/>
                <w:szCs w:val="24"/>
              </w:rPr>
              <w:t xml:space="preserve">, </w:t>
            </w:r>
            <w:proofErr w:type="spellStart"/>
            <w:r w:rsidRPr="0002642F">
              <w:rPr>
                <w:sz w:val="24"/>
                <w:szCs w:val="24"/>
              </w:rPr>
              <w:t>расконсервации</w:t>
            </w:r>
            <w:proofErr w:type="spellEnd"/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Упакованные изделия могут храниться в отапливаемых и вентилируемых помещениях  </w:t>
            </w:r>
            <w:proofErr w:type="gramStart"/>
            <w:r>
              <w:rPr>
                <w:i/>
                <w:sz w:val="24"/>
                <w:szCs w:val="24"/>
              </w:rPr>
              <w:t>-</w:t>
            </w:r>
            <w:r w:rsidR="006E2FCA">
              <w:rPr>
                <w:i/>
                <w:sz w:val="24"/>
                <w:szCs w:val="24"/>
              </w:rPr>
              <w:t>н</w:t>
            </w:r>
            <w:proofErr w:type="gramEnd"/>
            <w:r w:rsidR="006E2FCA">
              <w:rPr>
                <w:i/>
                <w:sz w:val="24"/>
                <w:szCs w:val="24"/>
              </w:rPr>
              <w:t>е менее</w:t>
            </w:r>
            <w:r>
              <w:rPr>
                <w:i/>
                <w:sz w:val="24"/>
                <w:szCs w:val="24"/>
              </w:rPr>
              <w:t xml:space="preserve">20 лет, с проведением </w:t>
            </w:r>
            <w:proofErr w:type="spellStart"/>
            <w:r>
              <w:rPr>
                <w:i/>
                <w:sz w:val="24"/>
                <w:szCs w:val="24"/>
              </w:rPr>
              <w:t>переконсервации</w:t>
            </w:r>
            <w:proofErr w:type="spellEnd"/>
            <w:r w:rsidR="006E2FCA">
              <w:rPr>
                <w:i/>
                <w:sz w:val="24"/>
                <w:szCs w:val="24"/>
              </w:rPr>
              <w:t xml:space="preserve"> не чаще чем</w:t>
            </w:r>
            <w:r>
              <w:rPr>
                <w:i/>
                <w:sz w:val="24"/>
                <w:szCs w:val="24"/>
              </w:rPr>
              <w:t xml:space="preserve"> через 10 лет силами и средствами потребителя. </w:t>
            </w:r>
            <w:r w:rsidRPr="00AC713F">
              <w:rPr>
                <w:i/>
                <w:sz w:val="24"/>
                <w:szCs w:val="24"/>
              </w:rPr>
              <w:t>В</w:t>
            </w:r>
            <w:r>
              <w:rPr>
                <w:i/>
                <w:sz w:val="24"/>
                <w:szCs w:val="24"/>
              </w:rPr>
              <w:t xml:space="preserve"> капитальных не</w:t>
            </w:r>
            <w:r w:rsidR="006E1675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отапливаемых помещениях </w:t>
            </w:r>
            <w:r w:rsidR="006E2FCA">
              <w:rPr>
                <w:i/>
                <w:sz w:val="24"/>
                <w:szCs w:val="24"/>
              </w:rPr>
              <w:t>– не менее</w:t>
            </w:r>
            <w:r w:rsidR="006E1675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3 года.</w:t>
            </w:r>
          </w:p>
        </w:tc>
      </w:tr>
    </w:tbl>
    <w:p w:rsidR="00292990" w:rsidRPr="0002642F" w:rsidRDefault="00292990" w:rsidP="00F269AC">
      <w:pPr>
        <w:rPr>
          <w:sz w:val="24"/>
          <w:szCs w:val="24"/>
        </w:rPr>
      </w:pPr>
    </w:p>
    <w:p w:rsidR="00292990" w:rsidRPr="0002642F" w:rsidRDefault="00292990" w:rsidP="00F269AC">
      <w:pPr>
        <w:jc w:val="center"/>
      </w:pPr>
      <w:r w:rsidRPr="0002642F">
        <w:t xml:space="preserve">РАЗДЕЛ </w:t>
      </w:r>
      <w:r w:rsidR="00EE34DE">
        <w:t>7</w:t>
      </w:r>
      <w:r w:rsidRPr="0002642F">
        <w:t>. ТРЕБОВАНИЯ К ОБЪЕМУ И/ИЛИ СРОКУ ПРЕДОСТАВЛЕНИЯ ГАРАНТИЙ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92990"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Гарантийные сроки хранения, не менее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 лет со дня приемки изделий на заводе изготовителе.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92990" w:rsidRPr="0002642F">
              <w:rPr>
                <w:sz w:val="24"/>
                <w:szCs w:val="24"/>
              </w:rPr>
              <w:t>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Гарантийные сроки эксплуатации, не менее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 лет со дня установки его на объекте.</w:t>
            </w:r>
          </w:p>
        </w:tc>
      </w:tr>
    </w:tbl>
    <w:p w:rsidR="006857F7" w:rsidRDefault="006857F7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 xml:space="preserve">РАЗДЕЛ </w:t>
      </w:r>
      <w:r w:rsidR="00EE34DE">
        <w:t>8</w:t>
      </w:r>
      <w:r w:rsidRPr="0002642F">
        <w:t>. ЭКОЛОГИЧЕСКИЕ ТРЕБОВАНИЯ</w:t>
      </w:r>
    </w:p>
    <w:p w:rsidR="00292990" w:rsidRPr="0002642F" w:rsidRDefault="00292990" w:rsidP="00F269AC">
      <w:pPr>
        <w:jc w:val="center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33"/>
        <w:gridCol w:w="4490"/>
      </w:tblGrid>
      <w:tr w:rsidR="00292990" w:rsidRPr="0002642F" w:rsidTr="008C51BA">
        <w:trPr>
          <w:trHeight w:val="399"/>
        </w:trPr>
        <w:tc>
          <w:tcPr>
            <w:tcW w:w="816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92990"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33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Экологические требования</w:t>
            </w:r>
          </w:p>
        </w:tc>
        <w:tc>
          <w:tcPr>
            <w:tcW w:w="4490" w:type="dxa"/>
          </w:tcPr>
          <w:p w:rsidR="00292990" w:rsidRPr="0002642F" w:rsidRDefault="00292990" w:rsidP="008C51B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Специальных мер при подготовке изделия к  утилизации не требуется.</w:t>
            </w:r>
          </w:p>
        </w:tc>
      </w:tr>
    </w:tbl>
    <w:p w:rsidR="00292990" w:rsidRPr="0002642F" w:rsidRDefault="00292990" w:rsidP="00F269AC">
      <w:pPr>
        <w:jc w:val="center"/>
        <w:rPr>
          <w:b/>
          <w:sz w:val="24"/>
          <w:szCs w:val="24"/>
        </w:rPr>
      </w:pPr>
    </w:p>
    <w:p w:rsidR="00292990" w:rsidRPr="0002642F" w:rsidRDefault="00292990" w:rsidP="00463740">
      <w:pPr>
        <w:jc w:val="center"/>
        <w:outlineLvl w:val="0"/>
      </w:pPr>
      <w:r w:rsidRPr="0002642F">
        <w:t xml:space="preserve">РАЗДЕЛ </w:t>
      </w:r>
      <w:r w:rsidR="00EE34DE">
        <w:t>9</w:t>
      </w:r>
      <w:r w:rsidRPr="0002642F">
        <w:t>. ТРЕБОВАНИЯ ПО БЕЗОПАСНОСТИ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92990"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2У 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92990" w:rsidRPr="0002642F">
              <w:rPr>
                <w:sz w:val="24"/>
                <w:szCs w:val="24"/>
              </w:rPr>
              <w:t>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Группа по ПНАЭ Г-7-008-89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Группа </w:t>
            </w:r>
            <w:r w:rsidRPr="00AC713F">
              <w:rPr>
                <w:i/>
                <w:sz w:val="24"/>
                <w:szCs w:val="24"/>
              </w:rPr>
              <w:t>В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92990" w:rsidRPr="0002642F">
              <w:rPr>
                <w:sz w:val="24"/>
                <w:szCs w:val="24"/>
              </w:rPr>
              <w:t>.3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rPr>
                <w:i/>
                <w:sz w:val="24"/>
                <w:szCs w:val="24"/>
              </w:rPr>
            </w:pPr>
            <w:r w:rsidRPr="00AC713F">
              <w:rPr>
                <w:i/>
                <w:sz w:val="24"/>
                <w:szCs w:val="24"/>
              </w:rPr>
              <w:t>В соответствии с</w:t>
            </w:r>
            <w:r>
              <w:rPr>
                <w:i/>
                <w:sz w:val="24"/>
                <w:szCs w:val="24"/>
              </w:rPr>
              <w:t xml:space="preserve"> требованиями правил норм, действующих в атомной энергетике, подтверждено </w:t>
            </w:r>
            <w:proofErr w:type="gramStart"/>
            <w:r>
              <w:rPr>
                <w:i/>
                <w:sz w:val="24"/>
                <w:szCs w:val="24"/>
              </w:rPr>
              <w:t>С-Пб</w:t>
            </w:r>
            <w:proofErr w:type="gramEnd"/>
            <w:r>
              <w:rPr>
                <w:i/>
                <w:sz w:val="24"/>
                <w:szCs w:val="24"/>
              </w:rPr>
              <w:t xml:space="preserve">  ПКИ ГАН РФ письмом №364/22-01 от 24.11.97г.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92990" w:rsidRPr="0002642F">
              <w:rPr>
                <w:sz w:val="24"/>
                <w:szCs w:val="24"/>
              </w:rPr>
              <w:t>.4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</w:tcPr>
          <w:p w:rsidR="00292990" w:rsidRPr="002F242C" w:rsidRDefault="002F242C" w:rsidP="00E401EE">
            <w:pPr>
              <w:rPr>
                <w:i/>
                <w:sz w:val="24"/>
                <w:szCs w:val="24"/>
              </w:rPr>
            </w:pPr>
            <w:r w:rsidRPr="002F242C">
              <w:rPr>
                <w:i/>
                <w:sz w:val="24"/>
                <w:szCs w:val="24"/>
              </w:rPr>
              <w:t>ГОСТ В23584-79</w:t>
            </w:r>
          </w:p>
          <w:p w:rsidR="002F242C" w:rsidRPr="002F242C" w:rsidRDefault="002F242C" w:rsidP="00E401EE">
            <w:pPr>
              <w:rPr>
                <w:i/>
                <w:sz w:val="24"/>
                <w:szCs w:val="24"/>
              </w:rPr>
            </w:pPr>
            <w:r w:rsidRPr="002F242C">
              <w:rPr>
                <w:i/>
                <w:sz w:val="24"/>
                <w:szCs w:val="24"/>
              </w:rPr>
              <w:t>ГОСТ В23585-79</w:t>
            </w:r>
          </w:p>
          <w:p w:rsidR="002F242C" w:rsidRPr="002F242C" w:rsidRDefault="002F242C" w:rsidP="00E401EE">
            <w:pPr>
              <w:rPr>
                <w:i/>
                <w:sz w:val="24"/>
                <w:szCs w:val="24"/>
              </w:rPr>
            </w:pPr>
            <w:r w:rsidRPr="002F242C">
              <w:rPr>
                <w:i/>
                <w:sz w:val="24"/>
                <w:szCs w:val="24"/>
              </w:rPr>
              <w:t>ГОСТ В23592-79</w:t>
            </w:r>
          </w:p>
          <w:p w:rsidR="002F242C" w:rsidRPr="002F242C" w:rsidRDefault="002F242C" w:rsidP="002F242C">
            <w:pPr>
              <w:rPr>
                <w:i/>
                <w:sz w:val="24"/>
                <w:szCs w:val="24"/>
              </w:rPr>
            </w:pPr>
            <w:r w:rsidRPr="002F242C">
              <w:rPr>
                <w:i/>
                <w:sz w:val="24"/>
                <w:szCs w:val="24"/>
              </w:rPr>
              <w:t>ГОСТ В23594-79</w:t>
            </w:r>
          </w:p>
          <w:p w:rsidR="002F242C" w:rsidRPr="0002642F" w:rsidRDefault="002F242C" w:rsidP="002F242C">
            <w:pPr>
              <w:rPr>
                <w:sz w:val="24"/>
                <w:szCs w:val="24"/>
              </w:rPr>
            </w:pPr>
            <w:r w:rsidRPr="002F242C">
              <w:rPr>
                <w:i/>
                <w:sz w:val="24"/>
                <w:szCs w:val="24"/>
              </w:rPr>
              <w:t>ГОСТ В23591-79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EE34DE" w:rsidP="008C5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92990" w:rsidRPr="0002642F">
              <w:rPr>
                <w:sz w:val="24"/>
                <w:szCs w:val="24"/>
              </w:rPr>
              <w:t>.5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</w:tcPr>
          <w:p w:rsidR="00292990" w:rsidRDefault="002F242C" w:rsidP="00E401EE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Г-01-011-97 (ОПБ 88/97)</w:t>
            </w:r>
          </w:p>
          <w:p w:rsidR="002F242C" w:rsidRDefault="002F242C" w:rsidP="00E401EE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ОТТ-87</w:t>
            </w:r>
          </w:p>
          <w:p w:rsidR="002F242C" w:rsidRPr="0002642F" w:rsidRDefault="002F242C" w:rsidP="00E401EE">
            <w:pPr>
              <w:rPr>
                <w:i/>
                <w:sz w:val="24"/>
                <w:szCs w:val="24"/>
              </w:rPr>
            </w:pPr>
          </w:p>
        </w:tc>
      </w:tr>
    </w:tbl>
    <w:p w:rsidR="00292990" w:rsidRPr="0002642F" w:rsidRDefault="00292990" w:rsidP="00F269AC">
      <w:pPr>
        <w:rPr>
          <w:sz w:val="24"/>
          <w:szCs w:val="24"/>
        </w:rPr>
      </w:pPr>
    </w:p>
    <w:p w:rsidR="00292990" w:rsidRPr="0002642F" w:rsidRDefault="00292990" w:rsidP="00463740">
      <w:pPr>
        <w:jc w:val="center"/>
        <w:outlineLvl w:val="0"/>
      </w:pPr>
      <w:r w:rsidRPr="0002642F">
        <w:t>РАЗДЕЛ 1</w:t>
      </w:r>
      <w:r w:rsidR="00EE34DE">
        <w:t>0</w:t>
      </w:r>
      <w:r w:rsidRPr="0002642F">
        <w:t xml:space="preserve">. ТРЕБОВАНИЯ К КАЧЕСТВУ 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1</w:t>
            </w:r>
            <w:r w:rsidR="00EE34DE">
              <w:rPr>
                <w:sz w:val="24"/>
                <w:szCs w:val="24"/>
              </w:rPr>
              <w:t>0</w:t>
            </w:r>
            <w:r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Перечень документов по качеству, требованиям которых должно соответствовать закупаемые оборудование/изделия и/или системы.</w:t>
            </w:r>
          </w:p>
        </w:tc>
        <w:tc>
          <w:tcPr>
            <w:tcW w:w="4533" w:type="dxa"/>
          </w:tcPr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Г-01-011-97 (ОПБ 88/97)</w:t>
            </w:r>
          </w:p>
          <w:p w:rsidR="00292990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ОТТ-87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В23584-79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В23585-79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В23592-</w:t>
            </w:r>
            <w:r w:rsidR="00057DFE">
              <w:rPr>
                <w:i/>
                <w:sz w:val="24"/>
                <w:szCs w:val="24"/>
              </w:rPr>
              <w:t>96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В23594-79</w:t>
            </w:r>
          </w:p>
          <w:p w:rsid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В23591-79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 xml:space="preserve">ГОСТ </w:t>
            </w:r>
            <w:r>
              <w:rPr>
                <w:i/>
                <w:sz w:val="24"/>
                <w:szCs w:val="24"/>
              </w:rPr>
              <w:t>20.57.406-81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</w:t>
            </w:r>
            <w:proofErr w:type="gramStart"/>
            <w:r>
              <w:rPr>
                <w:i/>
                <w:sz w:val="24"/>
                <w:szCs w:val="24"/>
              </w:rPr>
              <w:t>9</w:t>
            </w:r>
            <w:proofErr w:type="gramEnd"/>
            <w:r>
              <w:rPr>
                <w:i/>
                <w:sz w:val="24"/>
                <w:szCs w:val="24"/>
              </w:rPr>
              <w:t>.001-72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>ГОСТ В</w:t>
            </w:r>
            <w:proofErr w:type="gramStart"/>
            <w:r>
              <w:rPr>
                <w:i/>
                <w:sz w:val="24"/>
                <w:szCs w:val="24"/>
              </w:rPr>
              <w:t>9</w:t>
            </w:r>
            <w:proofErr w:type="gramEnd"/>
            <w:r>
              <w:rPr>
                <w:i/>
                <w:sz w:val="24"/>
                <w:szCs w:val="24"/>
              </w:rPr>
              <w:t>.003-80</w:t>
            </w:r>
          </w:p>
          <w:p w:rsidR="00582298" w:rsidRP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 xml:space="preserve">ГОСТ </w:t>
            </w:r>
            <w:r>
              <w:rPr>
                <w:i/>
                <w:sz w:val="24"/>
                <w:szCs w:val="24"/>
              </w:rPr>
              <w:t>9.014-78</w:t>
            </w:r>
          </w:p>
          <w:p w:rsidR="00582298" w:rsidRDefault="00582298" w:rsidP="00582298">
            <w:pPr>
              <w:rPr>
                <w:i/>
                <w:sz w:val="24"/>
                <w:szCs w:val="24"/>
              </w:rPr>
            </w:pPr>
            <w:r w:rsidRPr="00582298">
              <w:rPr>
                <w:i/>
                <w:sz w:val="24"/>
                <w:szCs w:val="24"/>
              </w:rPr>
              <w:t xml:space="preserve">ГОСТ </w:t>
            </w:r>
            <w:r w:rsidR="006857F7">
              <w:rPr>
                <w:i/>
                <w:sz w:val="24"/>
                <w:szCs w:val="24"/>
              </w:rPr>
              <w:t>14254-</w:t>
            </w:r>
            <w:r w:rsidR="009604E6">
              <w:rPr>
                <w:i/>
                <w:sz w:val="24"/>
                <w:szCs w:val="24"/>
              </w:rPr>
              <w:t>96</w:t>
            </w:r>
          </w:p>
          <w:p w:rsidR="006857F7" w:rsidRPr="006857F7" w:rsidRDefault="006857F7" w:rsidP="00582298">
            <w:pPr>
              <w:rPr>
                <w:i/>
                <w:sz w:val="24"/>
                <w:szCs w:val="24"/>
              </w:rPr>
            </w:pP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lastRenderedPageBreak/>
              <w:t>1</w:t>
            </w:r>
            <w:r w:rsidR="00EE34DE">
              <w:rPr>
                <w:sz w:val="24"/>
                <w:szCs w:val="24"/>
              </w:rPr>
              <w:t>0</w:t>
            </w:r>
            <w:r w:rsidRPr="0002642F">
              <w:rPr>
                <w:sz w:val="24"/>
                <w:szCs w:val="24"/>
              </w:rPr>
              <w:t>.</w:t>
            </w:r>
            <w:r w:rsidR="006857F7">
              <w:rPr>
                <w:sz w:val="24"/>
                <w:szCs w:val="24"/>
              </w:rPr>
              <w:t>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Требования к обеспечению </w:t>
            </w:r>
            <w:r w:rsidRPr="0002642F">
              <w:rPr>
                <w:bCs/>
                <w:sz w:val="24"/>
                <w:szCs w:val="24"/>
              </w:rPr>
              <w:t>особенностей оценки соответствия оборонной продукции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Испытание опытных образцов проводятся в нормальных условиях по ГОСТ 20.57.406-81.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1</w:t>
            </w:r>
            <w:r w:rsidR="00EE34DE">
              <w:rPr>
                <w:sz w:val="24"/>
                <w:szCs w:val="24"/>
              </w:rPr>
              <w:t>0</w:t>
            </w:r>
            <w:r w:rsidRPr="0002642F">
              <w:rPr>
                <w:sz w:val="24"/>
                <w:szCs w:val="24"/>
              </w:rPr>
              <w:t>.</w:t>
            </w:r>
            <w:r w:rsidR="006857F7">
              <w:rPr>
                <w:sz w:val="24"/>
                <w:szCs w:val="24"/>
              </w:rPr>
              <w:t>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Требования к обеспечению </w:t>
            </w:r>
            <w:r w:rsidRPr="0002642F">
              <w:rPr>
                <w:bCs/>
                <w:sz w:val="24"/>
                <w:szCs w:val="24"/>
              </w:rPr>
              <w:t>особенностей оценки соответствия продукции важной для безопасности согласно ОПБ 88/97</w:t>
            </w:r>
          </w:p>
        </w:tc>
        <w:tc>
          <w:tcPr>
            <w:tcW w:w="4533" w:type="dxa"/>
          </w:tcPr>
          <w:p w:rsidR="00292990" w:rsidRPr="0002642F" w:rsidRDefault="00292990" w:rsidP="00E401EE">
            <w:pPr>
              <w:autoSpaceDE w:val="0"/>
              <w:autoSpaceDN w:val="0"/>
              <w:adjustRightInd w:val="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2НЛ.</w:t>
            </w:r>
          </w:p>
        </w:tc>
      </w:tr>
    </w:tbl>
    <w:p w:rsidR="00292990" w:rsidRDefault="00292990" w:rsidP="00F269AC">
      <w:pPr>
        <w:jc w:val="center"/>
      </w:pPr>
    </w:p>
    <w:p w:rsidR="00292990" w:rsidRPr="0002642F" w:rsidRDefault="00292990" w:rsidP="00F269AC">
      <w:pPr>
        <w:jc w:val="center"/>
      </w:pPr>
    </w:p>
    <w:p w:rsidR="00292990" w:rsidRPr="0002642F" w:rsidRDefault="00292990" w:rsidP="00F269AC">
      <w:pPr>
        <w:jc w:val="center"/>
      </w:pPr>
      <w:r w:rsidRPr="0002642F">
        <w:t>РАЗДЕЛ 1</w:t>
      </w:r>
      <w:r w:rsidR="00EE34DE">
        <w:t>1</w:t>
      </w:r>
      <w:r w:rsidRPr="0002642F">
        <w:t>. ТРЕБОВАНИЯ К КОЛИЧЕСТВУ И СРОКУ (ПЕРИОДИЧНОСТИ) ПОСТАВКИ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1</w:t>
            </w:r>
            <w:r w:rsidR="00EE34DE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.1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453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1</w:t>
            </w:r>
            <w:r w:rsidR="00EE34DE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.2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Количество</w:t>
            </w:r>
          </w:p>
        </w:tc>
        <w:tc>
          <w:tcPr>
            <w:tcW w:w="4533" w:type="dxa"/>
          </w:tcPr>
          <w:p w:rsidR="00292990" w:rsidRPr="0002642F" w:rsidRDefault="00292990" w:rsidP="008C51BA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 шт.</w:t>
            </w:r>
          </w:p>
        </w:tc>
      </w:tr>
      <w:tr w:rsidR="00292990" w:rsidRPr="0002642F" w:rsidTr="008C51BA">
        <w:trPr>
          <w:trHeight w:val="399"/>
        </w:trPr>
        <w:tc>
          <w:tcPr>
            <w:tcW w:w="709" w:type="dxa"/>
          </w:tcPr>
          <w:p w:rsidR="00292990" w:rsidRPr="0002642F" w:rsidRDefault="00292990" w:rsidP="00EE34DE">
            <w:pPr>
              <w:jc w:val="both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1</w:t>
            </w:r>
            <w:r w:rsidR="00EE34DE">
              <w:rPr>
                <w:sz w:val="24"/>
                <w:szCs w:val="24"/>
              </w:rPr>
              <w:t>1</w:t>
            </w:r>
            <w:r w:rsidRPr="0002642F">
              <w:rPr>
                <w:sz w:val="24"/>
                <w:szCs w:val="24"/>
              </w:rPr>
              <w:t>.3</w:t>
            </w:r>
          </w:p>
        </w:tc>
        <w:tc>
          <w:tcPr>
            <w:tcW w:w="4397" w:type="dxa"/>
          </w:tcPr>
          <w:p w:rsidR="00292990" w:rsidRPr="0002642F" w:rsidRDefault="00292990" w:rsidP="008C51BA">
            <w:pPr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Срок (период) поставки</w:t>
            </w:r>
          </w:p>
        </w:tc>
        <w:tc>
          <w:tcPr>
            <w:tcW w:w="4533" w:type="dxa"/>
          </w:tcPr>
          <w:p w:rsidR="00292990" w:rsidRPr="0002642F" w:rsidRDefault="00077EF0" w:rsidP="00C149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п.5 Извещения о проведении закупки</w:t>
            </w:r>
          </w:p>
        </w:tc>
      </w:tr>
    </w:tbl>
    <w:p w:rsidR="00292990" w:rsidRDefault="00292990" w:rsidP="006857F7"/>
    <w:p w:rsidR="00292990" w:rsidRPr="0002642F" w:rsidRDefault="00292990" w:rsidP="00F269AC">
      <w:pPr>
        <w:jc w:val="center"/>
      </w:pPr>
    </w:p>
    <w:p w:rsidR="00292990" w:rsidRPr="0002642F" w:rsidRDefault="00292990" w:rsidP="00463740">
      <w:pPr>
        <w:jc w:val="center"/>
        <w:outlineLvl w:val="0"/>
      </w:pPr>
      <w:r w:rsidRPr="0002642F">
        <w:t>РАЗДЕЛ 1</w:t>
      </w:r>
      <w:r w:rsidR="00EE34DE">
        <w:t>2</w:t>
      </w:r>
      <w:r w:rsidRPr="0002642F">
        <w:t>. ТРЕБОВАНИЕ К ФОРМЕ ПРЕДСТАВЛЯЕМОЙ ИНФОРМАЦИИ</w:t>
      </w:r>
    </w:p>
    <w:p w:rsidR="00292990" w:rsidRPr="0002642F" w:rsidRDefault="00292990" w:rsidP="00F269AC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292990" w:rsidRPr="0002642F" w:rsidTr="008C51BA">
        <w:trPr>
          <w:trHeight w:val="399"/>
        </w:trPr>
        <w:tc>
          <w:tcPr>
            <w:tcW w:w="9639" w:type="dxa"/>
          </w:tcPr>
          <w:p w:rsidR="00292990" w:rsidRPr="0002642F" w:rsidRDefault="00292990" w:rsidP="00E401EE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Накладная, паспорт </w:t>
            </w:r>
            <w:bookmarkStart w:id="0" w:name="_GoBack"/>
            <w:bookmarkEnd w:id="0"/>
            <w:r>
              <w:rPr>
                <w:i/>
                <w:sz w:val="24"/>
                <w:szCs w:val="24"/>
              </w:rPr>
              <w:t>(сертификат соответствия) на русском языке.</w:t>
            </w:r>
          </w:p>
        </w:tc>
      </w:tr>
    </w:tbl>
    <w:p w:rsidR="00292990" w:rsidRDefault="00292990" w:rsidP="006857F7">
      <w:pPr>
        <w:jc w:val="both"/>
        <w:rPr>
          <w:sz w:val="24"/>
          <w:szCs w:val="24"/>
        </w:rPr>
      </w:pPr>
    </w:p>
    <w:p w:rsidR="00292990" w:rsidRPr="0002642F" w:rsidRDefault="00292990" w:rsidP="00F269AC">
      <w:pPr>
        <w:ind w:firstLine="567"/>
        <w:jc w:val="both"/>
        <w:rPr>
          <w:sz w:val="24"/>
          <w:szCs w:val="24"/>
        </w:rPr>
      </w:pPr>
    </w:p>
    <w:p w:rsidR="00292990" w:rsidRPr="0002642F" w:rsidRDefault="00292990" w:rsidP="00463740">
      <w:pPr>
        <w:jc w:val="center"/>
        <w:outlineLvl w:val="0"/>
      </w:pPr>
      <w:r w:rsidRPr="0002642F">
        <w:t xml:space="preserve">РАЗДЕЛ </w:t>
      </w:r>
      <w:r w:rsidR="00EE34DE">
        <w:t>13.</w:t>
      </w:r>
      <w:r w:rsidRPr="0002642F">
        <w:t xml:space="preserve"> ПЕРЕЧЕНЬ ПРИЛОЖЕНИЙ</w:t>
      </w:r>
    </w:p>
    <w:p w:rsidR="00292990" w:rsidRPr="0002642F" w:rsidRDefault="00292990" w:rsidP="00F269AC">
      <w:pPr>
        <w:ind w:firstLine="567"/>
        <w:jc w:val="both"/>
        <w:rPr>
          <w:sz w:val="24"/>
          <w:szCs w:val="24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</w:tblGrid>
      <w:tr w:rsidR="00077EF0" w:rsidRPr="0002642F" w:rsidTr="00077EF0">
        <w:trPr>
          <w:trHeight w:val="399"/>
        </w:trPr>
        <w:tc>
          <w:tcPr>
            <w:tcW w:w="709" w:type="dxa"/>
            <w:vAlign w:val="center"/>
          </w:tcPr>
          <w:p w:rsidR="00077EF0" w:rsidRPr="0002642F" w:rsidRDefault="00077EF0" w:rsidP="008C51BA">
            <w:pPr>
              <w:jc w:val="center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2642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2642F">
              <w:rPr>
                <w:sz w:val="24"/>
                <w:szCs w:val="24"/>
              </w:rPr>
              <w:t>/</w:t>
            </w:r>
            <w:proofErr w:type="spellStart"/>
            <w:r w:rsidRPr="0002642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vAlign w:val="center"/>
          </w:tcPr>
          <w:p w:rsidR="00077EF0" w:rsidRPr="0002642F" w:rsidRDefault="00077EF0" w:rsidP="008C51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642F">
              <w:rPr>
                <w:sz w:val="24"/>
                <w:szCs w:val="24"/>
              </w:rPr>
              <w:t>Наименование приложения</w:t>
            </w:r>
          </w:p>
        </w:tc>
      </w:tr>
      <w:tr w:rsidR="00077EF0" w:rsidRPr="0002642F" w:rsidTr="00077EF0">
        <w:trPr>
          <w:trHeight w:val="399"/>
        </w:trPr>
        <w:tc>
          <w:tcPr>
            <w:tcW w:w="709" w:type="dxa"/>
            <w:vAlign w:val="center"/>
          </w:tcPr>
          <w:p w:rsidR="00077EF0" w:rsidRPr="0002642F" w:rsidRDefault="00077EF0" w:rsidP="008C5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  <w:vAlign w:val="center"/>
          </w:tcPr>
          <w:p w:rsidR="00077EF0" w:rsidRPr="0002642F" w:rsidRDefault="00077EF0" w:rsidP="005345C1">
            <w:pPr>
              <w:autoSpaceDE w:val="0"/>
              <w:autoSpaceDN w:val="0"/>
              <w:adjustRightInd w:val="0"/>
              <w:ind w:lef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 Сигнализатор СПКА. Диаграмма срабатывания контактов</w:t>
            </w:r>
          </w:p>
        </w:tc>
      </w:tr>
      <w:tr w:rsidR="00077EF0" w:rsidRPr="0002642F" w:rsidTr="00077EF0">
        <w:trPr>
          <w:trHeight w:val="399"/>
        </w:trPr>
        <w:tc>
          <w:tcPr>
            <w:tcW w:w="709" w:type="dxa"/>
            <w:vAlign w:val="center"/>
          </w:tcPr>
          <w:p w:rsidR="00077EF0" w:rsidRPr="0002642F" w:rsidRDefault="00077EF0" w:rsidP="008C5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229" w:type="dxa"/>
            <w:vAlign w:val="center"/>
          </w:tcPr>
          <w:p w:rsidR="00077EF0" w:rsidRPr="0002642F" w:rsidRDefault="00077EF0" w:rsidP="009671EA">
            <w:pPr>
              <w:autoSpaceDE w:val="0"/>
              <w:autoSpaceDN w:val="0"/>
              <w:adjustRightInd w:val="0"/>
              <w:ind w:left="317"/>
              <w:rPr>
                <w:sz w:val="24"/>
                <w:szCs w:val="24"/>
              </w:rPr>
            </w:pPr>
            <w:r w:rsidRPr="009671EA">
              <w:rPr>
                <w:sz w:val="24"/>
                <w:szCs w:val="24"/>
              </w:rPr>
              <w:t>Приложение №</w:t>
            </w:r>
            <w:r>
              <w:rPr>
                <w:sz w:val="24"/>
                <w:szCs w:val="24"/>
              </w:rPr>
              <w:t>3</w:t>
            </w:r>
            <w:r w:rsidRPr="005345C1">
              <w:rPr>
                <w:sz w:val="24"/>
                <w:szCs w:val="24"/>
              </w:rPr>
              <w:t>Сигнализатор СПКА</w:t>
            </w:r>
            <w:r>
              <w:rPr>
                <w:sz w:val="24"/>
                <w:szCs w:val="24"/>
              </w:rPr>
              <w:t>1к. Габаритный чертеж</w:t>
            </w:r>
          </w:p>
        </w:tc>
      </w:tr>
      <w:tr w:rsidR="00077EF0" w:rsidRPr="0002642F" w:rsidTr="00077EF0">
        <w:trPr>
          <w:trHeight w:val="399"/>
        </w:trPr>
        <w:tc>
          <w:tcPr>
            <w:tcW w:w="709" w:type="dxa"/>
            <w:vAlign w:val="center"/>
          </w:tcPr>
          <w:p w:rsidR="00077EF0" w:rsidRPr="0002642F" w:rsidRDefault="00077EF0" w:rsidP="008C5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229" w:type="dxa"/>
            <w:vAlign w:val="center"/>
          </w:tcPr>
          <w:p w:rsidR="00077EF0" w:rsidRPr="0002642F" w:rsidRDefault="00077EF0" w:rsidP="009671EA">
            <w:pPr>
              <w:autoSpaceDE w:val="0"/>
              <w:autoSpaceDN w:val="0"/>
              <w:adjustRightInd w:val="0"/>
              <w:ind w:left="317"/>
              <w:rPr>
                <w:sz w:val="24"/>
                <w:szCs w:val="24"/>
              </w:rPr>
            </w:pPr>
            <w:r w:rsidRPr="009671EA">
              <w:rPr>
                <w:sz w:val="24"/>
                <w:szCs w:val="24"/>
              </w:rPr>
              <w:t>Приложение №</w:t>
            </w:r>
            <w:r>
              <w:rPr>
                <w:sz w:val="24"/>
                <w:szCs w:val="24"/>
              </w:rPr>
              <w:t>4</w:t>
            </w:r>
            <w:r w:rsidRPr="005345C1">
              <w:rPr>
                <w:sz w:val="24"/>
                <w:szCs w:val="24"/>
              </w:rPr>
              <w:t>Сигнализатор СПКА</w:t>
            </w:r>
            <w:r>
              <w:rPr>
                <w:sz w:val="24"/>
                <w:szCs w:val="24"/>
              </w:rPr>
              <w:t>. Схема электрическая принципиальная</w:t>
            </w:r>
          </w:p>
        </w:tc>
      </w:tr>
    </w:tbl>
    <w:p w:rsidR="00292990" w:rsidRDefault="00292990" w:rsidP="00B62116">
      <w:pPr>
        <w:tabs>
          <w:tab w:val="left" w:pos="5103"/>
        </w:tabs>
      </w:pPr>
    </w:p>
    <w:p w:rsidR="00292990" w:rsidRDefault="00292990" w:rsidP="00B62116">
      <w:pPr>
        <w:tabs>
          <w:tab w:val="left" w:pos="5103"/>
        </w:tabs>
      </w:pPr>
    </w:p>
    <w:p w:rsidR="00EE34DE" w:rsidRDefault="00EE34DE" w:rsidP="00B62116">
      <w:pPr>
        <w:tabs>
          <w:tab w:val="left" w:pos="5103"/>
        </w:tabs>
      </w:pPr>
    </w:p>
    <w:p w:rsidR="00EE34DE" w:rsidRDefault="00EE34DE" w:rsidP="00B62116">
      <w:pPr>
        <w:tabs>
          <w:tab w:val="left" w:pos="5103"/>
        </w:tabs>
      </w:pPr>
    </w:p>
    <w:p w:rsidR="00EE34DE" w:rsidRDefault="00EE34DE" w:rsidP="00B62116">
      <w:pPr>
        <w:tabs>
          <w:tab w:val="left" w:pos="5103"/>
        </w:tabs>
      </w:pPr>
    </w:p>
    <w:p w:rsidR="00292990" w:rsidRDefault="00292990" w:rsidP="00B62116">
      <w:pPr>
        <w:tabs>
          <w:tab w:val="left" w:pos="5103"/>
        </w:tabs>
      </w:pPr>
    </w:p>
    <w:sectPr w:rsidR="00292990" w:rsidSect="001373F8"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4F8" w:rsidRDefault="001854F8">
      <w:r>
        <w:separator/>
      </w:r>
    </w:p>
  </w:endnote>
  <w:endnote w:type="continuationSeparator" w:id="0">
    <w:p w:rsidR="001854F8" w:rsidRDefault="00185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4F8" w:rsidRDefault="001854F8">
      <w:r>
        <w:separator/>
      </w:r>
    </w:p>
  </w:footnote>
  <w:footnote w:type="continuationSeparator" w:id="0">
    <w:p w:rsidR="001854F8" w:rsidRDefault="001854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cs="Times New Roman"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cs="Times New Roman"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cs="Times New Roman"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cs="Times New Roman"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cs="Times New Roman"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9AC"/>
    <w:rsid w:val="00004CBB"/>
    <w:rsid w:val="0000672E"/>
    <w:rsid w:val="00016FA0"/>
    <w:rsid w:val="0001791C"/>
    <w:rsid w:val="0002642F"/>
    <w:rsid w:val="000349C0"/>
    <w:rsid w:val="00042EB4"/>
    <w:rsid w:val="00044E19"/>
    <w:rsid w:val="00057DFE"/>
    <w:rsid w:val="00073ACD"/>
    <w:rsid w:val="00077EF0"/>
    <w:rsid w:val="00093486"/>
    <w:rsid w:val="000E1623"/>
    <w:rsid w:val="000E1EBF"/>
    <w:rsid w:val="000F5B5B"/>
    <w:rsid w:val="00124599"/>
    <w:rsid w:val="00133696"/>
    <w:rsid w:val="001373F8"/>
    <w:rsid w:val="001509DA"/>
    <w:rsid w:val="00164446"/>
    <w:rsid w:val="00172B0A"/>
    <w:rsid w:val="001854F8"/>
    <w:rsid w:val="0019381A"/>
    <w:rsid w:val="00195000"/>
    <w:rsid w:val="001A1551"/>
    <w:rsid w:val="001C76A2"/>
    <w:rsid w:val="001E2A82"/>
    <w:rsid w:val="001F1FEA"/>
    <w:rsid w:val="00254242"/>
    <w:rsid w:val="00270006"/>
    <w:rsid w:val="00286383"/>
    <w:rsid w:val="00292990"/>
    <w:rsid w:val="002A2651"/>
    <w:rsid w:val="002B26DB"/>
    <w:rsid w:val="002C7E34"/>
    <w:rsid w:val="002F1675"/>
    <w:rsid w:val="002F242C"/>
    <w:rsid w:val="00306AA6"/>
    <w:rsid w:val="0035105F"/>
    <w:rsid w:val="0035224B"/>
    <w:rsid w:val="003C3C00"/>
    <w:rsid w:val="003C5CE3"/>
    <w:rsid w:val="003D1C29"/>
    <w:rsid w:val="003D249F"/>
    <w:rsid w:val="003F1B17"/>
    <w:rsid w:val="00402160"/>
    <w:rsid w:val="0041661F"/>
    <w:rsid w:val="00433B4E"/>
    <w:rsid w:val="00435BDA"/>
    <w:rsid w:val="00444FD4"/>
    <w:rsid w:val="0045716E"/>
    <w:rsid w:val="00461273"/>
    <w:rsid w:val="00462003"/>
    <w:rsid w:val="00463740"/>
    <w:rsid w:val="004657B8"/>
    <w:rsid w:val="00470BE6"/>
    <w:rsid w:val="004715CF"/>
    <w:rsid w:val="004A5F90"/>
    <w:rsid w:val="004C2018"/>
    <w:rsid w:val="004D53BF"/>
    <w:rsid w:val="004E0315"/>
    <w:rsid w:val="004E2E0A"/>
    <w:rsid w:val="00511BB2"/>
    <w:rsid w:val="0051232E"/>
    <w:rsid w:val="005251BE"/>
    <w:rsid w:val="005345C1"/>
    <w:rsid w:val="00544AE8"/>
    <w:rsid w:val="00547412"/>
    <w:rsid w:val="00550D0F"/>
    <w:rsid w:val="00576142"/>
    <w:rsid w:val="00582298"/>
    <w:rsid w:val="005C1DD6"/>
    <w:rsid w:val="005C78B3"/>
    <w:rsid w:val="00605557"/>
    <w:rsid w:val="0060637A"/>
    <w:rsid w:val="0062092F"/>
    <w:rsid w:val="00657F13"/>
    <w:rsid w:val="00662A90"/>
    <w:rsid w:val="00672419"/>
    <w:rsid w:val="00681F28"/>
    <w:rsid w:val="006857F7"/>
    <w:rsid w:val="006B5C5B"/>
    <w:rsid w:val="006D4417"/>
    <w:rsid w:val="006E1675"/>
    <w:rsid w:val="006E2FCA"/>
    <w:rsid w:val="006F68B2"/>
    <w:rsid w:val="00714672"/>
    <w:rsid w:val="0074691D"/>
    <w:rsid w:val="0079218F"/>
    <w:rsid w:val="007A110F"/>
    <w:rsid w:val="007B53B0"/>
    <w:rsid w:val="007F242D"/>
    <w:rsid w:val="008025A7"/>
    <w:rsid w:val="00811606"/>
    <w:rsid w:val="0081266B"/>
    <w:rsid w:val="00842E56"/>
    <w:rsid w:val="0085221C"/>
    <w:rsid w:val="00881673"/>
    <w:rsid w:val="00881BF6"/>
    <w:rsid w:val="00883B9E"/>
    <w:rsid w:val="008A2093"/>
    <w:rsid w:val="008B197A"/>
    <w:rsid w:val="008B4B8D"/>
    <w:rsid w:val="008C51BA"/>
    <w:rsid w:val="008F2009"/>
    <w:rsid w:val="008F616E"/>
    <w:rsid w:val="00951BFB"/>
    <w:rsid w:val="009604E6"/>
    <w:rsid w:val="00961D23"/>
    <w:rsid w:val="009671EA"/>
    <w:rsid w:val="00987125"/>
    <w:rsid w:val="009B5A73"/>
    <w:rsid w:val="009C6530"/>
    <w:rsid w:val="009F7EAA"/>
    <w:rsid w:val="00A0649C"/>
    <w:rsid w:val="00A173AE"/>
    <w:rsid w:val="00A2200F"/>
    <w:rsid w:val="00A37BE0"/>
    <w:rsid w:val="00A42FDD"/>
    <w:rsid w:val="00A50E1B"/>
    <w:rsid w:val="00A517F2"/>
    <w:rsid w:val="00A82E1A"/>
    <w:rsid w:val="00A92C47"/>
    <w:rsid w:val="00AC713F"/>
    <w:rsid w:val="00AF3A3B"/>
    <w:rsid w:val="00B10846"/>
    <w:rsid w:val="00B253B4"/>
    <w:rsid w:val="00B33115"/>
    <w:rsid w:val="00B332E9"/>
    <w:rsid w:val="00B35ABA"/>
    <w:rsid w:val="00B36BE3"/>
    <w:rsid w:val="00B52D79"/>
    <w:rsid w:val="00B55CBA"/>
    <w:rsid w:val="00B62116"/>
    <w:rsid w:val="00B640CC"/>
    <w:rsid w:val="00B71211"/>
    <w:rsid w:val="00B742C4"/>
    <w:rsid w:val="00B9148F"/>
    <w:rsid w:val="00BB340F"/>
    <w:rsid w:val="00BB4A6F"/>
    <w:rsid w:val="00C0506D"/>
    <w:rsid w:val="00C1498D"/>
    <w:rsid w:val="00C83A22"/>
    <w:rsid w:val="00CE3B08"/>
    <w:rsid w:val="00D00503"/>
    <w:rsid w:val="00D01AC8"/>
    <w:rsid w:val="00D02144"/>
    <w:rsid w:val="00D02985"/>
    <w:rsid w:val="00D129E9"/>
    <w:rsid w:val="00D51F67"/>
    <w:rsid w:val="00D54C99"/>
    <w:rsid w:val="00DE5683"/>
    <w:rsid w:val="00E00F6F"/>
    <w:rsid w:val="00E058D5"/>
    <w:rsid w:val="00E16C7F"/>
    <w:rsid w:val="00E30C89"/>
    <w:rsid w:val="00E347AF"/>
    <w:rsid w:val="00E401EE"/>
    <w:rsid w:val="00E46D61"/>
    <w:rsid w:val="00E5560B"/>
    <w:rsid w:val="00E56D2C"/>
    <w:rsid w:val="00E663F9"/>
    <w:rsid w:val="00E70C1A"/>
    <w:rsid w:val="00E837F9"/>
    <w:rsid w:val="00EC2238"/>
    <w:rsid w:val="00EC3D81"/>
    <w:rsid w:val="00EC7878"/>
    <w:rsid w:val="00ED01C9"/>
    <w:rsid w:val="00ED12F8"/>
    <w:rsid w:val="00EE34DE"/>
    <w:rsid w:val="00EF4E0F"/>
    <w:rsid w:val="00F0375A"/>
    <w:rsid w:val="00F269AC"/>
    <w:rsid w:val="00F64F08"/>
    <w:rsid w:val="00FC5A6F"/>
    <w:rsid w:val="00FE3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69AC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269AC"/>
    <w:rPr>
      <w:rFonts w:ascii="Times New Roman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269AC"/>
    <w:rPr>
      <w:rFonts w:ascii="Tahoma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F269AC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F269AC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99"/>
    <w:qFormat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uiPriority w:val="99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uiPriority w:val="99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F269AC"/>
    <w:rPr>
      <w:rFonts w:ascii="Times New Roman" w:hAnsi="Times New Roman" w:cs="Times New Roman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locked/>
    <w:rsid w:val="00F269AC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F269A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11">
    <w:name w:val="Абзац списка1"/>
    <w:basedOn w:val="a"/>
    <w:uiPriority w:val="99"/>
    <w:rsid w:val="00F269AC"/>
    <w:pPr>
      <w:ind w:left="720"/>
    </w:pPr>
  </w:style>
  <w:style w:type="character" w:styleId="ad">
    <w:name w:val="Hyperlink"/>
    <w:basedOn w:val="a0"/>
    <w:uiPriority w:val="99"/>
    <w:rsid w:val="00F269AC"/>
    <w:rPr>
      <w:rFonts w:cs="Times New Roman"/>
      <w:color w:val="0000FF"/>
      <w:u w:val="single"/>
    </w:rPr>
  </w:style>
  <w:style w:type="paragraph" w:customStyle="1" w:styleId="Style8">
    <w:name w:val="Style8"/>
    <w:basedOn w:val="a"/>
    <w:uiPriority w:val="99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rsid w:val="00F269AC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locked/>
    <w:rsid w:val="00F269AC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F269A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uiPriority w:val="99"/>
    <w:rsid w:val="00F269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99"/>
    <w:rsid w:val="00F269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basedOn w:val="a0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/>
      <w:sz w:val="22"/>
    </w:rPr>
  </w:style>
  <w:style w:type="paragraph" w:styleId="af6">
    <w:name w:val="Document Map"/>
    <w:basedOn w:val="a"/>
    <w:link w:val="af7"/>
    <w:uiPriority w:val="99"/>
    <w:semiHidden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F269AC"/>
    <w:rPr>
      <w:rFonts w:ascii="Tahoma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F269AC"/>
    <w:rPr>
      <w:rFonts w:cs="Times New Roman"/>
    </w:rPr>
  </w:style>
  <w:style w:type="character" w:styleId="af9">
    <w:name w:val="Strong"/>
    <w:basedOn w:val="a0"/>
    <w:uiPriority w:val="99"/>
    <w:qFormat/>
    <w:rsid w:val="00F269AC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69AC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269AC"/>
    <w:rPr>
      <w:rFonts w:ascii="Times New Roman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269AC"/>
    <w:rPr>
      <w:rFonts w:ascii="Tahoma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F269AC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F269AC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99"/>
    <w:qFormat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uiPriority w:val="99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uiPriority w:val="99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F269AC"/>
    <w:rPr>
      <w:rFonts w:ascii="Times New Roman" w:hAnsi="Times New Roman" w:cs="Times New Roman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locked/>
    <w:rsid w:val="00F269AC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F269A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11">
    <w:name w:val="Абзац списка1"/>
    <w:basedOn w:val="a"/>
    <w:uiPriority w:val="99"/>
    <w:rsid w:val="00F269AC"/>
    <w:pPr>
      <w:ind w:left="720"/>
    </w:pPr>
  </w:style>
  <w:style w:type="character" w:styleId="ad">
    <w:name w:val="Hyperlink"/>
    <w:basedOn w:val="a0"/>
    <w:uiPriority w:val="99"/>
    <w:rsid w:val="00F269AC"/>
    <w:rPr>
      <w:rFonts w:cs="Times New Roman"/>
      <w:color w:val="0000FF"/>
      <w:u w:val="single"/>
    </w:rPr>
  </w:style>
  <w:style w:type="paragraph" w:customStyle="1" w:styleId="Style8">
    <w:name w:val="Style8"/>
    <w:basedOn w:val="a"/>
    <w:uiPriority w:val="99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rsid w:val="00F269AC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locked/>
    <w:rsid w:val="00F269AC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F269A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uiPriority w:val="99"/>
    <w:rsid w:val="00F269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99"/>
    <w:rsid w:val="00F269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basedOn w:val="a0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/>
      <w:sz w:val="22"/>
    </w:rPr>
  </w:style>
  <w:style w:type="paragraph" w:styleId="af6">
    <w:name w:val="Document Map"/>
    <w:basedOn w:val="a"/>
    <w:link w:val="af7"/>
    <w:uiPriority w:val="99"/>
    <w:semiHidden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F269AC"/>
    <w:rPr>
      <w:rFonts w:ascii="Tahoma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F269AC"/>
    <w:rPr>
      <w:rFonts w:cs="Times New Roman"/>
    </w:rPr>
  </w:style>
  <w:style w:type="character" w:styleId="af9">
    <w:name w:val="Strong"/>
    <w:basedOn w:val="a0"/>
    <w:uiPriority w:val="99"/>
    <w:qFormat/>
    <w:rsid w:val="00F269AC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B8996-11CC-4E0D-906A-BD121EA0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1834</Words>
  <Characters>13123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user</cp:lastModifiedBy>
  <cp:revision>12</cp:revision>
  <cp:lastPrinted>2015-09-02T05:55:00Z</cp:lastPrinted>
  <dcterms:created xsi:type="dcterms:W3CDTF">2015-08-31T11:37:00Z</dcterms:created>
  <dcterms:modified xsi:type="dcterms:W3CDTF">2015-09-07T09:12:00Z</dcterms:modified>
</cp:coreProperties>
</file>