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E2F" w:rsidRPr="008C0E2F" w:rsidRDefault="008C0E2F" w:rsidP="008C0E2F">
      <w:pPr>
        <w:keepNext/>
        <w:tabs>
          <w:tab w:val="left" w:pos="426"/>
        </w:tabs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bookmarkStart w:id="0" w:name="_Toc398564572"/>
      <w:bookmarkStart w:id="1" w:name="_Toc399408082"/>
      <w:bookmarkStart w:id="2" w:name="_Toc418695523"/>
      <w:r w:rsidRPr="008C0E2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ИЗВЕЩЕНИЕ О ПРОВЕДЕНИИ </w:t>
      </w:r>
      <w:bookmarkEnd w:id="0"/>
      <w:bookmarkEnd w:id="1"/>
      <w:r w:rsidRPr="008C0E2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ЗАКУПКИ</w:t>
      </w:r>
      <w:bookmarkEnd w:id="2"/>
    </w:p>
    <w:p w:rsidR="008C0E2F" w:rsidRPr="008C0E2F" w:rsidRDefault="008C0E2F" w:rsidP="008C0E2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Форма и способ процедуры закупки: Открытый запрос цен в электронной форме без квалификационного отбора.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 xml:space="preserve">Закупка проводится в соответствии с Единым </w:t>
      </w:r>
      <w:r w:rsidRPr="008C0E2F">
        <w:rPr>
          <w:rFonts w:ascii="Times New Roman" w:eastAsia="Times New Roman" w:hAnsi="Times New Roman" w:cs="Times New Roman"/>
          <w:lang w:eastAsia="ru-RU"/>
        </w:rPr>
        <w:t>отраслевым</w:t>
      </w:r>
      <w:r w:rsidRPr="008C0E2F">
        <w:rPr>
          <w:rFonts w:ascii="Times New Roman" w:eastAsia="Calibri" w:hAnsi="Times New Roman" w:cs="Times New Roman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29.04.2015 №72) (Далее Стандарт).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 xml:space="preserve">Предмет закупки: </w:t>
      </w:r>
      <w:r w:rsidRPr="008C0E2F">
        <w:rPr>
          <w:rFonts w:ascii="Times New Roman" w:eastAsia="Calibri" w:hAnsi="Times New Roman" w:cs="Times New Roman"/>
          <w:b/>
        </w:rPr>
        <w:t xml:space="preserve">Право </w:t>
      </w:r>
      <w:r w:rsidRPr="008C0E2F">
        <w:rPr>
          <w:rFonts w:ascii="Times New Roman" w:eastAsia="Calibri" w:hAnsi="Times New Roman" w:cs="Times New Roman"/>
          <w:b/>
          <w:bCs/>
          <w:color w:val="000000"/>
        </w:rPr>
        <w:t xml:space="preserve">заключения договора на поставку </w:t>
      </w:r>
      <w:r w:rsidRPr="008C0E2F">
        <w:rPr>
          <w:rFonts w:ascii="Times New Roman" w:eastAsia="Calibri" w:hAnsi="Times New Roman" w:cs="Times New Roman"/>
          <w:b/>
        </w:rPr>
        <w:t>посуды.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Заказчик, являющийся Организатором закупки: акционерное общество «Научно-исследовательский и проектно-конструкторский институт энергетических технологий «АТОМПРОЕКТ» (АО «АТОМПРОЕКТ»).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Место нахождения: АО «АТОМПРОЕКТ» 197183, Санкт-Петербург, ул. Савушкина, дом 82.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Почтовый адрес: АО «АТОМПРОЕКТ» 197183, Санкт-Петербург, ул. Савушкина, дом 82.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 xml:space="preserve">Тел./факс, эл. почта: телефон: (812) 339-16-12, факс: (812) 458-78-59, </w:t>
      </w:r>
      <w:hyperlink r:id="rId6" w:history="1">
        <w:r w:rsidRPr="008C0E2F">
          <w:rPr>
            <w:rFonts w:ascii="Times New Roman" w:eastAsia="Calibri" w:hAnsi="Times New Roman" w:cs="Times New Roman"/>
            <w:color w:val="0000FF"/>
            <w:u w:val="single"/>
          </w:rPr>
          <w:t>zakupki@atomproekt.com</w:t>
        </w:r>
      </w:hyperlink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Контактные лица: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по процедурным вопросам: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 xml:space="preserve">Агасаров Артем Робертович т. (812) 339-15-15 (доп. 6056),  </w:t>
      </w:r>
      <w:hyperlink r:id="rId7" w:history="1">
        <w:r w:rsidRPr="008C0E2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zakupki@</w:t>
        </w:r>
        <w:r w:rsidRPr="008C0E2F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atomproekt</w:t>
        </w:r>
        <w:r w:rsidRPr="008C0E2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r w:rsidRPr="008C0E2F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com</w:t>
        </w:r>
        <w:r w:rsidRPr="008C0E2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 xml:space="preserve"> </w:t>
        </w:r>
      </w:hyperlink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 xml:space="preserve">Антонова Анна Юрьевна т. (812) 430-03-18, </w:t>
      </w:r>
      <w:hyperlink r:id="rId8" w:history="1">
        <w:r w:rsidRPr="008C0E2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zakupki@</w:t>
        </w:r>
        <w:r w:rsidRPr="008C0E2F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atomproekt</w:t>
        </w:r>
        <w:r w:rsidRPr="008C0E2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r w:rsidRPr="008C0E2F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com</w:t>
        </w:r>
      </w:hyperlink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по технической части: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 xml:space="preserve">Ткаченко Алла Евгеньевна т. (812) 339-15-91, 339-15-15 доб. 4205, </w:t>
      </w:r>
      <w:hyperlink r:id="rId9" w:history="1">
        <w:r w:rsidRPr="008C0E2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a_tkachenko@spbaep.ru</w:t>
        </w:r>
      </w:hyperlink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 xml:space="preserve">Сергеенко Елена Валентиновна т. (812) 339-15-91, 339-15-15 доб. 5083, </w:t>
      </w:r>
      <w:hyperlink r:id="rId10" w:history="1">
        <w:r w:rsidRPr="008C0E2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e.sergeenko@atomproekt.com</w:t>
        </w:r>
      </w:hyperlink>
      <w:r w:rsidRPr="008C0E2F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C0E2F" w:rsidRPr="008C0E2F" w:rsidRDefault="008C0E2F" w:rsidP="008C0E2F">
      <w:pPr>
        <w:suppressLineNumbers/>
        <w:tabs>
          <w:tab w:val="left" w:pos="-142"/>
          <w:tab w:val="left" w:pos="284"/>
        </w:tabs>
        <w:suppressAutoHyphens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8C0E2F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по вопросам обеспечения обязательств по договору и условиям оплаты: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color w:val="0000FF"/>
          <w:u w:val="single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Бабарыко Галина Вячеславовна (812) 339-15-57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Количество лотов: 1 (Один).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 xml:space="preserve">Предмет договора: </w:t>
      </w:r>
      <w:r w:rsidRPr="008C0E2F">
        <w:rPr>
          <w:rFonts w:ascii="Times New Roman" w:eastAsia="Calibri" w:hAnsi="Times New Roman" w:cs="Times New Roman"/>
          <w:b/>
        </w:rPr>
        <w:t>П</w:t>
      </w:r>
      <w:r w:rsidRPr="008C0E2F">
        <w:rPr>
          <w:rFonts w:ascii="Times New Roman" w:eastAsia="Calibri" w:hAnsi="Times New Roman" w:cs="Times New Roman"/>
          <w:b/>
          <w:bCs/>
          <w:color w:val="000000"/>
        </w:rPr>
        <w:t xml:space="preserve">оставка </w:t>
      </w:r>
      <w:r w:rsidRPr="008C0E2F">
        <w:rPr>
          <w:rFonts w:ascii="Times New Roman" w:eastAsia="Calibri" w:hAnsi="Times New Roman" w:cs="Times New Roman"/>
          <w:b/>
        </w:rPr>
        <w:t>посуды.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 xml:space="preserve">Срок поставки товара: в течение 14 (четырнадцати) рабочих дней </w:t>
      </w:r>
      <w:proofErr w:type="gramStart"/>
      <w:r w:rsidRPr="008C0E2F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8C0E2F">
        <w:rPr>
          <w:rFonts w:ascii="Times New Roman" w:eastAsia="Times New Roman" w:hAnsi="Times New Roman" w:cs="Times New Roman"/>
          <w:lang w:eastAsia="ru-RU"/>
        </w:rPr>
        <w:t xml:space="preserve"> заявки Покупателя.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C0E2F">
        <w:rPr>
          <w:rFonts w:ascii="Times New Roman" w:eastAsia="Times New Roman" w:hAnsi="Times New Roman" w:cs="Times New Roman"/>
          <w:lang w:eastAsia="ru-RU"/>
        </w:rPr>
        <w:t>Место поставки товара: 197183, СПб, ул. Савушкина, д.82; г. Зеленогорск, ул. Пограничная, д.1.</w:t>
      </w:r>
      <w:proofErr w:type="gramEnd"/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Состав и объем товара: все необходимые сведения приведены в Томе 2 закупочной документации.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Предложение частичной поставки товара не допускается.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Условия оплаты: безналичный расчет на условиях проекта договора (Часть 3 «Проект договора»).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допускаются, за исключением того, что </w:t>
      </w:r>
      <w:proofErr w:type="gramStart"/>
      <w:r w:rsidRPr="008C0E2F">
        <w:rPr>
          <w:rFonts w:ascii="Times New Roman" w:eastAsia="Times New Roman" w:hAnsi="Times New Roman" w:cs="Times New Roman"/>
          <w:lang w:eastAsia="ru-RU"/>
        </w:rPr>
        <w:t>допускаются</w:t>
      </w:r>
      <w:proofErr w:type="gramEnd"/>
      <w:r w:rsidRPr="008C0E2F">
        <w:rPr>
          <w:rFonts w:ascii="Times New Roman" w:eastAsia="Times New Roman" w:hAnsi="Times New Roman" w:cs="Times New Roman"/>
          <w:lang w:eastAsia="ru-RU"/>
        </w:rPr>
        <w:t xml:space="preserve"> допускается уменьшение авансовых платежей, либо отказ от авансовых платежей.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Начальная (максимальная) цена договора, руб.:</w:t>
      </w:r>
    </w:p>
    <w:tbl>
      <w:tblPr>
        <w:tblW w:w="1034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560"/>
        <w:gridCol w:w="7087"/>
      </w:tblGrid>
      <w:tr w:rsidR="008C0E2F" w:rsidRPr="008C0E2F" w:rsidTr="008C0E2F">
        <w:trPr>
          <w:trHeight w:val="243"/>
          <w:jc w:val="center"/>
        </w:trPr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E2F" w:rsidRPr="008C0E2F" w:rsidRDefault="008C0E2F" w:rsidP="008C0E2F">
            <w:pPr>
              <w:tabs>
                <w:tab w:val="left" w:pos="-142"/>
                <w:tab w:val="left" w:pos="284"/>
              </w:tabs>
              <w:spacing w:after="0" w:line="240" w:lineRule="auto"/>
              <w:ind w:left="-851" w:firstLine="425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C0E2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учётом НДС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E2F" w:rsidRPr="008C0E2F" w:rsidRDefault="008C0E2F" w:rsidP="008C0E2F">
            <w:pPr>
              <w:tabs>
                <w:tab w:val="left" w:pos="-142"/>
                <w:tab w:val="left" w:pos="284"/>
              </w:tabs>
              <w:spacing w:after="0" w:line="240" w:lineRule="auto"/>
              <w:ind w:left="-851" w:firstLine="425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C0E2F">
              <w:rPr>
                <w:rFonts w:ascii="Times New Roman" w:hAnsi="Times New Roman" w:cs="Times New Roman"/>
                <w:b/>
                <w:bCs/>
              </w:rPr>
              <w:t>2 234 066,88</w:t>
            </w: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E2F" w:rsidRPr="008C0E2F" w:rsidRDefault="008C0E2F" w:rsidP="008C0E2F">
            <w:pPr>
              <w:tabs>
                <w:tab w:val="left" w:pos="-142"/>
                <w:tab w:val="left" w:pos="284"/>
              </w:tabs>
              <w:spacing w:after="0" w:line="240" w:lineRule="auto"/>
              <w:ind w:left="-851" w:firstLine="425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C0E2F">
              <w:rPr>
                <w:rFonts w:ascii="Times New Roman" w:hAnsi="Times New Roman" w:cs="Times New Roman"/>
                <w:b/>
                <w:bCs/>
              </w:rPr>
              <w:t>Два миллиона двести тридцать четыре тысячи шестьдесят шесть руб. 88 коп.</w:t>
            </w:r>
          </w:p>
        </w:tc>
      </w:tr>
      <w:tr w:rsidR="008C0E2F" w:rsidRPr="008C0E2F" w:rsidTr="008C0E2F">
        <w:trPr>
          <w:trHeight w:val="60"/>
          <w:jc w:val="center"/>
        </w:trPr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E2F" w:rsidRPr="008C0E2F" w:rsidRDefault="008C0E2F" w:rsidP="008C0E2F">
            <w:pPr>
              <w:tabs>
                <w:tab w:val="left" w:pos="-142"/>
                <w:tab w:val="left" w:pos="284"/>
              </w:tabs>
              <w:spacing w:after="0" w:line="240" w:lineRule="auto"/>
              <w:ind w:left="-851" w:firstLine="425"/>
              <w:jc w:val="right"/>
              <w:rPr>
                <w:rFonts w:ascii="Times New Roman" w:hAnsi="Times New Roman" w:cs="Times New Roman"/>
              </w:rPr>
            </w:pPr>
            <w:r w:rsidRPr="008C0E2F">
              <w:rPr>
                <w:rFonts w:ascii="Times New Roman" w:eastAsia="Times New Roman" w:hAnsi="Times New Roman" w:cs="Times New Roman"/>
                <w:lang w:eastAsia="ru-RU"/>
              </w:rPr>
              <w:t>Без учёта НДС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E2F" w:rsidRPr="008C0E2F" w:rsidRDefault="008C0E2F" w:rsidP="008C0E2F">
            <w:pPr>
              <w:tabs>
                <w:tab w:val="left" w:pos="-142"/>
                <w:tab w:val="left" w:pos="284"/>
              </w:tabs>
              <w:spacing w:after="0" w:line="240" w:lineRule="auto"/>
              <w:ind w:left="-851" w:firstLine="425"/>
              <w:jc w:val="right"/>
              <w:rPr>
                <w:rFonts w:ascii="Times New Roman" w:hAnsi="Times New Roman" w:cs="Times New Roman"/>
              </w:rPr>
            </w:pPr>
            <w:r w:rsidRPr="008C0E2F">
              <w:rPr>
                <w:rFonts w:ascii="Times New Roman" w:hAnsi="Times New Roman" w:cs="Times New Roman"/>
              </w:rPr>
              <w:t>1 893 277,02</w:t>
            </w: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E2F" w:rsidRPr="008C0E2F" w:rsidRDefault="008C0E2F" w:rsidP="008C0E2F">
            <w:pPr>
              <w:tabs>
                <w:tab w:val="left" w:pos="-142"/>
                <w:tab w:val="left" w:pos="284"/>
              </w:tabs>
              <w:spacing w:after="0" w:line="240" w:lineRule="auto"/>
              <w:ind w:left="-851" w:firstLine="425"/>
              <w:jc w:val="right"/>
              <w:rPr>
                <w:rFonts w:ascii="Times New Roman" w:hAnsi="Times New Roman" w:cs="Times New Roman"/>
              </w:rPr>
            </w:pPr>
            <w:r w:rsidRPr="008C0E2F">
              <w:rPr>
                <w:rFonts w:ascii="Times New Roman" w:hAnsi="Times New Roman" w:cs="Times New Roman"/>
              </w:rPr>
              <w:t>Один миллион восемьсот девяносто три тысячи двести семьдесят семь руб. 02 коп.</w:t>
            </w:r>
          </w:p>
        </w:tc>
      </w:tr>
    </w:tbl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В цену договора входит стоимость поставляемого товара, стоимость доставки, сборки, упаковки, маркировки и погрузо-разгрузочных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C0E2F" w:rsidRPr="008C0E2F" w:rsidRDefault="008C0E2F" w:rsidP="008C0E2F">
      <w:pPr>
        <w:widowControl w:val="0"/>
        <w:tabs>
          <w:tab w:val="left" w:pos="-142"/>
          <w:tab w:val="left" w:pos="284"/>
          <w:tab w:val="left" w:pos="708"/>
          <w:tab w:val="num" w:pos="1307"/>
        </w:tabs>
        <w:adjustRightInd w:val="0"/>
        <w:spacing w:after="0" w:line="240" w:lineRule="auto"/>
        <w:ind w:left="-851" w:firstLine="425"/>
        <w:jc w:val="both"/>
        <w:textAlignment w:val="baseline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В случае если Участник не является плательщиком НДС, указанная в Заявке на участие в закупочной процедуре цена договора, не должна превышать начальную (максимальную) цену договора без учета НДС.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  <w:bCs/>
        </w:rPr>
      </w:pPr>
      <w:r w:rsidRPr="008C0E2F">
        <w:rPr>
          <w:rFonts w:ascii="Times New Roman" w:eastAsia="Calibri" w:hAnsi="Times New Roman" w:cs="Times New Roman"/>
        </w:rPr>
        <w:t>Официальный язык закупки: русский.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bookmarkStart w:id="3" w:name="_Ref317253353"/>
      <w:r w:rsidRPr="008C0E2F">
        <w:rPr>
          <w:rFonts w:ascii="Times New Roman" w:eastAsia="Calibri" w:hAnsi="Times New Roman" w:cs="Times New Roman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C0E2F">
        <w:rPr>
          <w:rFonts w:ascii="Times New Roman" w:eastAsia="Calibri" w:hAnsi="Times New Roman" w:cs="Times New Roman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</w:t>
      </w:r>
      <w:r w:rsidRPr="008C0E2F">
        <w:rPr>
          <w:rFonts w:ascii="Times New Roman" w:eastAsia="Calibri" w:hAnsi="Times New Roman" w:cs="Times New Roman"/>
        </w:rPr>
        <w:lastRenderedPageBreak/>
        <w:t>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Валюта закупки: российский рубль.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Закупка проводится на электронной торговой площадке (ЭТП) ООО «Аукционный Конкурсный Дом» (</w:t>
      </w:r>
      <w:hyperlink r:id="rId11" w:history="1">
        <w:r w:rsidRPr="008C0E2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http://www.a-k-d.ru</w:t>
        </w:r>
      </w:hyperlink>
      <w:r w:rsidRPr="008C0E2F"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)</w:t>
      </w:r>
      <w:r w:rsidRPr="008C0E2F">
        <w:rPr>
          <w:rFonts w:ascii="Times New Roman" w:eastAsia="Times New Roman" w:hAnsi="Times New Roman" w:cs="Times New Roman"/>
          <w:lang w:eastAsia="ru-RU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C0E2F">
        <w:rPr>
          <w:rFonts w:ascii="Times New Roman" w:eastAsia="Times New Roman" w:hAnsi="Times New Roman" w:cs="Times New Roman"/>
          <w:lang w:eastAsia="ru-RU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Порядок получения закупочной документации: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8C0E2F">
        <w:rPr>
          <w:rFonts w:ascii="Times New Roman" w:eastAsia="Times New Roman" w:hAnsi="Times New Roman" w:cs="Times New Roman"/>
          <w:lang w:eastAsia="ru-RU"/>
        </w:rPr>
        <w:t>с даты</w:t>
      </w:r>
      <w:proofErr w:type="gramEnd"/>
      <w:r w:rsidRPr="008C0E2F">
        <w:rPr>
          <w:rFonts w:ascii="Times New Roman" w:eastAsia="Times New Roman" w:hAnsi="Times New Roman" w:cs="Times New Roman"/>
          <w:lang w:eastAsia="ru-RU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Официальная публикация документов по данной закупке: Официальный государственный сайт (</w:t>
      </w:r>
      <w:hyperlink r:id="rId12" w:history="1">
        <w:r w:rsidRPr="008C0E2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http://www.zakupki.gov.ru</w:t>
        </w:r>
      </w:hyperlink>
      <w:r w:rsidRPr="008C0E2F">
        <w:rPr>
          <w:rFonts w:ascii="Times New Roman" w:eastAsia="Times New Roman" w:hAnsi="Times New Roman" w:cs="Times New Roman"/>
          <w:lang w:eastAsia="ru-RU"/>
        </w:rPr>
        <w:t xml:space="preserve">), 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Копии публикации документов по данной закупке:</w:t>
      </w:r>
    </w:p>
    <w:p w:rsidR="008C0E2F" w:rsidRPr="008C0E2F" w:rsidRDefault="008C0E2F" w:rsidP="008C0E2F">
      <w:pPr>
        <w:numPr>
          <w:ilvl w:val="0"/>
          <w:numId w:val="1"/>
        </w:numPr>
        <w:tabs>
          <w:tab w:val="left" w:pos="-142"/>
          <w:tab w:val="left" w:pos="284"/>
          <w:tab w:val="left" w:pos="386"/>
        </w:tabs>
        <w:spacing w:after="0" w:line="240" w:lineRule="auto"/>
        <w:ind w:left="-851" w:firstLine="425"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Официальный сайт по закупкам атомной отрасли (</w:t>
      </w:r>
      <w:hyperlink r:id="rId13" w:history="1">
        <w:r w:rsidRPr="008C0E2F">
          <w:rPr>
            <w:rFonts w:ascii="Times New Roman" w:eastAsia="Calibri" w:hAnsi="Times New Roman" w:cs="Times New Roman"/>
            <w:color w:val="0000FF"/>
            <w:u w:val="single"/>
          </w:rPr>
          <w:t>http://zakupki.rosatom.ru</w:t>
        </w:r>
      </w:hyperlink>
      <w:r w:rsidRPr="008C0E2F">
        <w:rPr>
          <w:rFonts w:ascii="Times New Roman" w:eastAsia="Calibri" w:hAnsi="Times New Roman" w:cs="Times New Roman"/>
        </w:rPr>
        <w:t>);</w:t>
      </w:r>
    </w:p>
    <w:p w:rsidR="008C0E2F" w:rsidRPr="008C0E2F" w:rsidRDefault="008C0E2F" w:rsidP="008C0E2F">
      <w:pPr>
        <w:numPr>
          <w:ilvl w:val="0"/>
          <w:numId w:val="1"/>
        </w:numPr>
        <w:tabs>
          <w:tab w:val="left" w:pos="-142"/>
          <w:tab w:val="left" w:pos="284"/>
          <w:tab w:val="left" w:pos="386"/>
        </w:tabs>
        <w:spacing w:after="0" w:line="240" w:lineRule="auto"/>
        <w:ind w:left="-851" w:firstLine="425"/>
        <w:jc w:val="both"/>
        <w:rPr>
          <w:rFonts w:ascii="Times New Roman" w:eastAsia="Calibri" w:hAnsi="Times New Roman" w:cs="Times New Roman"/>
          <w:b/>
          <w:i/>
        </w:rPr>
      </w:pPr>
      <w:r w:rsidRPr="008C0E2F">
        <w:rPr>
          <w:rFonts w:ascii="Times New Roman" w:eastAsia="Calibri" w:hAnsi="Times New Roman" w:cs="Times New Roman"/>
        </w:rPr>
        <w:t>ЭТП ООО «Аукционный Конкурсный Дом» (</w:t>
      </w:r>
      <w:hyperlink r:id="rId14" w:history="1">
        <w:r w:rsidRPr="008C0E2F">
          <w:rPr>
            <w:rFonts w:ascii="Times New Roman" w:eastAsia="Calibri" w:hAnsi="Times New Roman" w:cs="Times New Roman"/>
            <w:color w:val="0000FF"/>
            <w:u w:val="single"/>
          </w:rPr>
          <w:t>http://www.a-k-d.ru</w:t>
        </w:r>
      </w:hyperlink>
      <w:r w:rsidRPr="008C0E2F">
        <w:rPr>
          <w:rFonts w:ascii="Times New Roman" w:eastAsia="Calibri" w:hAnsi="Times New Roman" w:cs="Times New Roman"/>
          <w:color w:val="0000FF"/>
          <w:u w:val="single"/>
        </w:rPr>
        <w:t>)</w:t>
      </w:r>
      <w:r w:rsidRPr="008C0E2F">
        <w:rPr>
          <w:rFonts w:ascii="Times New Roman" w:eastAsia="Calibri" w:hAnsi="Times New Roman" w:cs="Times New Roman"/>
        </w:rPr>
        <w:t>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 xml:space="preserve">Срок окончания подачи заявок на участие в закупке (открытия доступа к поданным заявкам) </w:t>
      </w:r>
      <w:r w:rsidRPr="008C0E2F">
        <w:rPr>
          <w:rFonts w:ascii="Times New Roman" w:eastAsia="Calibri" w:hAnsi="Times New Roman" w:cs="Times New Roman"/>
          <w:b/>
        </w:rPr>
        <w:t xml:space="preserve">09:00 (время московское) </w:t>
      </w:r>
      <w:r w:rsidR="00CF101A" w:rsidRPr="00CF101A">
        <w:rPr>
          <w:rFonts w:ascii="Times New Roman" w:eastAsia="Calibri" w:hAnsi="Times New Roman" w:cs="Times New Roman"/>
          <w:b/>
        </w:rPr>
        <w:t xml:space="preserve">«11» июня </w:t>
      </w:r>
      <w:r w:rsidRPr="008C0E2F">
        <w:rPr>
          <w:rFonts w:ascii="Times New Roman" w:eastAsia="Calibri" w:hAnsi="Times New Roman" w:cs="Times New Roman"/>
          <w:b/>
        </w:rPr>
        <w:t>2015.</w:t>
      </w:r>
      <w:r w:rsidRPr="008C0E2F">
        <w:rPr>
          <w:rFonts w:ascii="Times New Roman" w:eastAsia="Calibri" w:hAnsi="Times New Roman" w:cs="Times New Roman"/>
        </w:rPr>
        <w:t xml:space="preserve"> 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Место и дата рассмотрения заявок и подведения итогов закупки:</w:t>
      </w:r>
      <w:r w:rsidRPr="008C0E2F">
        <w:rPr>
          <w:rFonts w:ascii="Times New Roman" w:eastAsia="Calibri" w:hAnsi="Times New Roman" w:cs="Times New Roman"/>
          <w:b/>
          <w:i/>
        </w:rPr>
        <w:t xml:space="preserve"> 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 xml:space="preserve">Отборочная стадия рассмотрения заявок на участие в закупке: 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 xml:space="preserve">Адрес 197183, Санкт-Петербург, ул. Савушкина, д. 82, АО «АТОМПРОЕКТ» </w:t>
      </w:r>
      <w:r w:rsidRPr="008C0E2F">
        <w:rPr>
          <w:rFonts w:ascii="Times New Roman" w:eastAsia="Calibri" w:hAnsi="Times New Roman" w:cs="Times New Roman"/>
          <w:b/>
        </w:rPr>
        <w:t xml:space="preserve">не позднее </w:t>
      </w:r>
      <w:r w:rsidR="00CF101A" w:rsidRPr="00CF101A">
        <w:rPr>
          <w:rFonts w:ascii="Times New Roman" w:eastAsia="Times New Roman" w:hAnsi="Times New Roman" w:cs="Times New Roman"/>
          <w:b/>
          <w:lang w:eastAsia="ru-RU"/>
        </w:rPr>
        <w:t xml:space="preserve">«01» июля </w:t>
      </w:r>
      <w:r w:rsidRPr="008C0E2F">
        <w:rPr>
          <w:rFonts w:ascii="Times New Roman" w:eastAsia="Times New Roman" w:hAnsi="Times New Roman" w:cs="Times New Roman"/>
          <w:b/>
          <w:lang w:eastAsia="ru-RU"/>
        </w:rPr>
        <w:t>2015.</w:t>
      </w:r>
      <w:r w:rsidRPr="008C0E2F">
        <w:rPr>
          <w:rFonts w:ascii="Times New Roman" w:eastAsia="Calibri" w:hAnsi="Times New Roman" w:cs="Times New Roman"/>
        </w:rPr>
        <w:t xml:space="preserve"> 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АО «АТОМПРОЕКТ» </w:t>
      </w:r>
      <w:r w:rsidRPr="008C0E2F">
        <w:rPr>
          <w:rFonts w:ascii="Times New Roman" w:eastAsia="Calibri" w:hAnsi="Times New Roman" w:cs="Times New Roman"/>
          <w:b/>
        </w:rPr>
        <w:t xml:space="preserve">не позднее </w:t>
      </w:r>
      <w:r w:rsidR="00CF101A" w:rsidRPr="00CF101A">
        <w:rPr>
          <w:rFonts w:ascii="Times New Roman" w:eastAsia="Times New Roman" w:hAnsi="Times New Roman" w:cs="Times New Roman"/>
          <w:b/>
          <w:lang w:eastAsia="ru-RU"/>
        </w:rPr>
        <w:t xml:space="preserve">«01» июля </w:t>
      </w:r>
      <w:r w:rsidRPr="008C0E2F">
        <w:rPr>
          <w:rFonts w:ascii="Times New Roman" w:eastAsia="Times New Roman" w:hAnsi="Times New Roman" w:cs="Times New Roman"/>
          <w:b/>
          <w:lang w:eastAsia="ru-RU"/>
        </w:rPr>
        <w:t>2015.</w:t>
      </w:r>
      <w:bookmarkStart w:id="4" w:name="_GoBack"/>
      <w:bookmarkEnd w:id="4"/>
      <w:r w:rsidRPr="008C0E2F">
        <w:rPr>
          <w:rFonts w:ascii="Times New Roman" w:eastAsia="Calibri" w:hAnsi="Times New Roman" w:cs="Times New Roman"/>
        </w:rPr>
        <w:t xml:space="preserve"> 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 xml:space="preserve">Срок заключения договора: в течение 40 (сорока)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proofErr w:type="gramStart"/>
      <w:r w:rsidRPr="008C0E2F">
        <w:rPr>
          <w:rFonts w:ascii="Times New Roman" w:eastAsia="Calibri" w:hAnsi="Times New Roman" w:cs="Times New Roman"/>
        </w:rPr>
        <w:t>Заказчик в течение</w:t>
      </w:r>
      <w:r w:rsidRPr="008C0E2F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Pr="008C0E2F">
        <w:rPr>
          <w:rFonts w:ascii="Times New Roman" w:eastAsia="Calibri" w:hAnsi="Times New Roman" w:cs="Times New Roman"/>
        </w:rPr>
        <w:t>3 (трех) рабочих дней</w:t>
      </w:r>
      <w:r w:rsidRPr="008C0E2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C0E2F">
        <w:rPr>
          <w:rFonts w:ascii="Times New Roman" w:eastAsia="Calibri" w:hAnsi="Times New Roman" w:cs="Times New Roman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либо после проведения преддоговорных переговоров, передает (</w:t>
      </w:r>
      <w:r w:rsidRPr="008C0E2F">
        <w:rPr>
          <w:rFonts w:ascii="Times New Roman" w:eastAsia="Times New Roman" w:hAnsi="Times New Roman" w:cs="Times New Roman"/>
          <w:lang w:eastAsia="ru-RU"/>
        </w:rPr>
        <w:t xml:space="preserve">направляет на электронный адрес, указанный в заявке (Форма 1) </w:t>
      </w:r>
      <w:r w:rsidRPr="008C0E2F">
        <w:rPr>
          <w:rFonts w:ascii="Times New Roman" w:eastAsia="Calibri" w:hAnsi="Times New Roman" w:cs="Times New Roman"/>
        </w:rPr>
        <w:t>лицу, с которым заключается договор (победителю закупки или единственному участнику закупки), проект договора, который составляется</w:t>
      </w:r>
      <w:proofErr w:type="gramEnd"/>
      <w:r w:rsidRPr="008C0E2F">
        <w:rPr>
          <w:rFonts w:ascii="Times New Roman" w:eastAsia="Calibri" w:hAnsi="Times New Roman" w:cs="Times New Roman"/>
        </w:rPr>
        <w:t xml:space="preserve">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Calibri" w:hAnsi="Times New Roman" w:cs="Times New Roman"/>
        </w:rPr>
        <w:lastRenderedPageBreak/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</w:rPr>
      </w:pPr>
      <w:r w:rsidRPr="008C0E2F">
        <w:rPr>
          <w:rFonts w:ascii="Times New Roman" w:eastAsia="Calibri" w:hAnsi="Times New Roman" w:cs="Times New Roman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</w:t>
      </w:r>
      <w:r w:rsidRPr="008C0E2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C0E2F">
        <w:rPr>
          <w:rFonts w:ascii="Times New Roman" w:eastAsia="Calibri" w:hAnsi="Times New Roman" w:cs="Times New Roman"/>
        </w:rPr>
        <w:t>со дня направления указанного договора.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Для закупок строительно-монтажных и проектно-изыскательских работ 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Процедура запроса цен не является торгами по законодательству Российской Федерации.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Calibri" w:hAnsi="Times New Roman" w:cs="Times New Roman"/>
          <w:b/>
        </w:rPr>
      </w:pPr>
      <w:r w:rsidRPr="008C0E2F">
        <w:rPr>
          <w:rFonts w:ascii="Times New Roman" w:eastAsia="Calibri" w:hAnsi="Times New Roman" w:cs="Times New Roman"/>
        </w:rPr>
        <w:t xml:space="preserve">Обеспечение исполнения обязательств по договору: </w:t>
      </w:r>
      <w:r w:rsidRPr="008C0E2F">
        <w:rPr>
          <w:rFonts w:ascii="Times New Roman" w:eastAsia="Calibri" w:hAnsi="Times New Roman" w:cs="Times New Roman"/>
          <w:b/>
        </w:rPr>
        <w:t>не устанавливается.</w:t>
      </w:r>
    </w:p>
    <w:p w:rsidR="008C0E2F" w:rsidRPr="008C0E2F" w:rsidRDefault="008C0E2F" w:rsidP="008C0E2F">
      <w:pPr>
        <w:numPr>
          <w:ilvl w:val="0"/>
          <w:numId w:val="2"/>
        </w:numPr>
        <w:tabs>
          <w:tab w:val="left" w:pos="-142"/>
          <w:tab w:val="left" w:pos="0"/>
          <w:tab w:val="left" w:pos="284"/>
        </w:tabs>
        <w:spacing w:after="0" w:line="240" w:lineRule="auto"/>
        <w:ind w:left="-851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8C0E2F">
        <w:rPr>
          <w:rFonts w:ascii="Times New Roman" w:eastAsia="Times New Roman" w:hAnsi="Times New Roman" w:cs="Times New Roman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C0E2F" w:rsidRPr="008C0E2F" w:rsidRDefault="008C0E2F" w:rsidP="008C0E2F">
      <w:pPr>
        <w:tabs>
          <w:tab w:val="left" w:pos="-142"/>
          <w:tab w:val="left" w:pos="284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C0E2F">
        <w:rPr>
          <w:rFonts w:ascii="Times New Roman" w:eastAsia="Times New Roman" w:hAnsi="Times New Roman" w:cs="Times New Roman"/>
          <w:lang w:eastAsia="ru-RU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F7A4C" w:rsidRDefault="008C0E2F" w:rsidP="008C0E2F">
      <w:pPr>
        <w:tabs>
          <w:tab w:val="left" w:pos="-142"/>
          <w:tab w:val="left" w:pos="284"/>
        </w:tabs>
        <w:ind w:left="-851" w:firstLine="425"/>
      </w:pPr>
      <w:r w:rsidRPr="008C0E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15" w:history="1">
        <w:r w:rsidRPr="008C0E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arbitration@rosatom.ru</w:t>
        </w:r>
      </w:hyperlink>
      <w:r w:rsidRPr="008C0E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EF7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D0437"/>
    <w:multiLevelType w:val="hybridMultilevel"/>
    <w:tmpl w:val="67267320"/>
    <w:lvl w:ilvl="0" w:tplc="073E11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ED535E"/>
    <w:multiLevelType w:val="multilevel"/>
    <w:tmpl w:val="5C2C8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86C"/>
    <w:rsid w:val="0058086C"/>
    <w:rsid w:val="008C0E2F"/>
    <w:rsid w:val="00CF101A"/>
    <w:rsid w:val="00EF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e.sergeenko@atomproek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_tkachenko@spbae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1586</Words>
  <Characters>9046</Characters>
  <Application>Microsoft Office Word</Application>
  <DocSecurity>0</DocSecurity>
  <Lines>75</Lines>
  <Paragraphs>21</Paragraphs>
  <ScaleCrop>false</ScaleCrop>
  <Company>VNIPIET</Company>
  <LinksUpToDate>false</LinksUpToDate>
  <CharactersWithSpaces>10611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2015-06-01T08:23:00Z</dcterms:created>
  <dcterms:modified xsi:type="dcterms:W3CDTF">2015-06-05T11:13:00Z</dcterms:modified>
</cp:coreProperties>
</file>