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08A" w:rsidRDefault="00C1608A" w:rsidP="00C1608A">
      <w:pPr>
        <w:pStyle w:val="af"/>
        <w:ind w:left="4536"/>
        <w:jc w:val="right"/>
        <w:rPr>
          <w:rFonts w:ascii="Times New Roman" w:eastAsia="Times New Roman" w:hAnsi="Times New Roman" w:cs="Times New Roman"/>
          <w:i w:val="0"/>
          <w:iCs w:val="0"/>
          <w:color w:val="auto"/>
          <w:spacing w:val="0"/>
          <w:sz w:val="28"/>
          <w:szCs w:val="28"/>
        </w:rPr>
      </w:pPr>
      <w:bookmarkStart w:id="0" w:name="_Toc449454643"/>
      <w:bookmarkStart w:id="1" w:name="_Toc452645160"/>
      <w:bookmarkStart w:id="2" w:name="_Toc454291667"/>
      <w:bookmarkStart w:id="3" w:name="_Toc455654071"/>
      <w:r>
        <w:rPr>
          <w:rFonts w:ascii="Times New Roman" w:eastAsia="Times New Roman" w:hAnsi="Times New Roman" w:cs="Times New Roman"/>
          <w:i w:val="0"/>
          <w:iCs w:val="0"/>
          <w:color w:val="auto"/>
          <w:spacing w:val="0"/>
          <w:sz w:val="28"/>
          <w:szCs w:val="28"/>
        </w:rPr>
        <w:t>Приложение №6 к Документации о проведении аукциона на понижение</w:t>
      </w:r>
    </w:p>
    <w:p w:rsidR="00C1608A" w:rsidRDefault="00C1608A" w:rsidP="00C55607">
      <w:pPr>
        <w:keepNext/>
        <w:keepLines/>
        <w:widowControl w:val="0"/>
        <w:autoSpaceDE w:val="0"/>
        <w:autoSpaceDN w:val="0"/>
        <w:adjustRightInd w:val="0"/>
        <w:jc w:val="center"/>
        <w:outlineLvl w:val="0"/>
        <w:rPr>
          <w:b/>
          <w:bCs/>
          <w:sz w:val="28"/>
          <w:szCs w:val="28"/>
        </w:rPr>
      </w:pPr>
    </w:p>
    <w:p w:rsidR="00C55607" w:rsidRPr="00C55607" w:rsidRDefault="006825FE" w:rsidP="00C55607">
      <w:pPr>
        <w:keepNext/>
        <w:keepLines/>
        <w:widowControl w:val="0"/>
        <w:autoSpaceDE w:val="0"/>
        <w:autoSpaceDN w:val="0"/>
        <w:adjustRightInd w:val="0"/>
        <w:jc w:val="center"/>
        <w:outlineLvl w:val="0"/>
        <w:rPr>
          <w:sz w:val="28"/>
          <w:szCs w:val="28"/>
        </w:rPr>
      </w:pPr>
      <w:r>
        <w:rPr>
          <w:b/>
          <w:bCs/>
          <w:sz w:val="28"/>
          <w:szCs w:val="28"/>
        </w:rPr>
        <w:t>Д</w:t>
      </w:r>
      <w:r w:rsidR="00C55607" w:rsidRPr="00C55607">
        <w:rPr>
          <w:b/>
          <w:bCs/>
          <w:sz w:val="28"/>
          <w:szCs w:val="28"/>
        </w:rPr>
        <w:t xml:space="preserve">оговор </w:t>
      </w:r>
      <w:r w:rsidR="00C55607" w:rsidRPr="00C55607">
        <w:rPr>
          <w:b/>
          <w:sz w:val="28"/>
          <w:szCs w:val="28"/>
        </w:rPr>
        <w:t>о конфиденциальности и неразглашении информации, составляющей коммерческую тайну</w:t>
      </w:r>
      <w:bookmarkEnd w:id="0"/>
      <w:bookmarkEnd w:id="1"/>
      <w:bookmarkEnd w:id="2"/>
      <w:bookmarkEnd w:id="3"/>
    </w:p>
    <w:p w:rsidR="00C55607" w:rsidRPr="00C55607" w:rsidRDefault="00C55607" w:rsidP="00C55607">
      <w:pPr>
        <w:widowControl w:val="0"/>
        <w:autoSpaceDE w:val="0"/>
        <w:autoSpaceDN w:val="0"/>
        <w:adjustRightInd w:val="0"/>
        <w:spacing w:after="120"/>
        <w:jc w:val="both"/>
        <w:rPr>
          <w:bCs/>
          <w:sz w:val="28"/>
          <w:szCs w:val="28"/>
        </w:rPr>
      </w:pPr>
    </w:p>
    <w:p w:rsidR="00D86FB8" w:rsidRPr="00D86FB8" w:rsidRDefault="00093FF3" w:rsidP="00D86FB8">
      <w:pPr>
        <w:shd w:val="clear" w:color="auto" w:fill="FFFFFF"/>
        <w:tabs>
          <w:tab w:val="left" w:leader="underscore" w:pos="1690"/>
          <w:tab w:val="left" w:pos="6394"/>
          <w:tab w:val="left" w:pos="6601"/>
          <w:tab w:val="left" w:leader="underscore" w:pos="6883"/>
          <w:tab w:val="left" w:leader="underscore" w:pos="8362"/>
        </w:tabs>
        <w:jc w:val="both"/>
        <w:rPr>
          <w:b/>
          <w:sz w:val="28"/>
          <w:szCs w:val="24"/>
        </w:rPr>
      </w:pPr>
      <w:r>
        <w:rPr>
          <w:b/>
          <w:sz w:val="28"/>
          <w:szCs w:val="24"/>
        </w:rPr>
        <w:t>г. Москва</w:t>
      </w:r>
      <w:r w:rsidRPr="00093FF3">
        <w:rPr>
          <w:b/>
          <w:sz w:val="28"/>
          <w:szCs w:val="24"/>
        </w:rPr>
        <w:t xml:space="preserve">                           </w:t>
      </w:r>
      <w:r w:rsidR="00877362">
        <w:rPr>
          <w:b/>
          <w:sz w:val="28"/>
          <w:szCs w:val="24"/>
        </w:rPr>
        <w:t xml:space="preserve">  </w:t>
      </w:r>
      <w:r w:rsidRPr="00093FF3">
        <w:rPr>
          <w:b/>
          <w:sz w:val="28"/>
          <w:szCs w:val="24"/>
        </w:rPr>
        <w:t xml:space="preserve">                                     </w:t>
      </w:r>
      <w:r w:rsidR="00D86FB8" w:rsidRPr="00D86FB8">
        <w:rPr>
          <w:b/>
          <w:sz w:val="28"/>
          <w:szCs w:val="24"/>
        </w:rPr>
        <w:t>«</w:t>
      </w:r>
      <w:r w:rsidRPr="00093FF3">
        <w:rPr>
          <w:b/>
          <w:sz w:val="28"/>
          <w:szCs w:val="24"/>
        </w:rPr>
        <w:t>___</w:t>
      </w:r>
      <w:r w:rsidR="00D86FB8" w:rsidRPr="00D86FB8">
        <w:rPr>
          <w:b/>
          <w:sz w:val="28"/>
          <w:szCs w:val="24"/>
        </w:rPr>
        <w:t xml:space="preserve">» </w:t>
      </w:r>
      <w:r w:rsidRPr="00093FF3">
        <w:rPr>
          <w:b/>
          <w:sz w:val="28"/>
          <w:szCs w:val="24"/>
        </w:rPr>
        <w:t>__________</w:t>
      </w:r>
      <w:r w:rsidR="00D86FB8" w:rsidRPr="00D86FB8">
        <w:rPr>
          <w:b/>
          <w:sz w:val="28"/>
          <w:szCs w:val="24"/>
        </w:rPr>
        <w:t xml:space="preserve"> 201</w:t>
      </w:r>
      <w:r w:rsidRPr="00093FF3">
        <w:rPr>
          <w:b/>
          <w:sz w:val="28"/>
          <w:szCs w:val="24"/>
        </w:rPr>
        <w:t>9</w:t>
      </w:r>
      <w:r w:rsidR="00D86FB8" w:rsidRPr="00D86FB8">
        <w:rPr>
          <w:b/>
          <w:sz w:val="28"/>
          <w:szCs w:val="24"/>
        </w:rPr>
        <w:t xml:space="preserve"> года</w:t>
      </w:r>
    </w:p>
    <w:p w:rsidR="00D86FB8" w:rsidRPr="00D86FB8" w:rsidRDefault="00D86FB8" w:rsidP="00D86FB8">
      <w:pPr>
        <w:shd w:val="clear" w:color="auto" w:fill="FFFFFF"/>
        <w:tabs>
          <w:tab w:val="left" w:leader="underscore" w:pos="3379"/>
        </w:tabs>
        <w:spacing w:line="307" w:lineRule="exact"/>
        <w:jc w:val="both"/>
        <w:rPr>
          <w:sz w:val="28"/>
          <w:szCs w:val="24"/>
        </w:rPr>
      </w:pPr>
    </w:p>
    <w:p w:rsidR="00D86FB8" w:rsidRPr="00D86FB8" w:rsidRDefault="00D86FB8" w:rsidP="00F818C9">
      <w:pPr>
        <w:pStyle w:val="2"/>
        <w:spacing w:line="276" w:lineRule="auto"/>
        <w:ind w:firstLine="708"/>
        <w:rPr>
          <w:sz w:val="28"/>
          <w:szCs w:val="24"/>
        </w:rPr>
      </w:pPr>
      <w:r w:rsidRPr="00D86FB8">
        <w:rPr>
          <w:b/>
          <w:sz w:val="28"/>
          <w:szCs w:val="24"/>
        </w:rPr>
        <w:t>Акционерное общество «Атомное и энергетическое машиностроение»</w:t>
      </w:r>
      <w:r w:rsidR="00093FF3">
        <w:rPr>
          <w:b/>
          <w:sz w:val="28"/>
          <w:szCs w:val="24"/>
        </w:rPr>
        <w:t xml:space="preserve"> </w:t>
      </w:r>
      <w:r w:rsidR="00093FF3" w:rsidRPr="00093FF3">
        <w:rPr>
          <w:b/>
          <w:sz w:val="28"/>
          <w:szCs w:val="24"/>
        </w:rPr>
        <w:t>(АО «Атомэнергомаш»)</w:t>
      </w:r>
      <w:r w:rsidRPr="00093FF3">
        <w:rPr>
          <w:b/>
          <w:sz w:val="28"/>
          <w:szCs w:val="24"/>
        </w:rPr>
        <w:t>,</w:t>
      </w:r>
      <w:r w:rsidRPr="00D86FB8">
        <w:rPr>
          <w:sz w:val="28"/>
          <w:szCs w:val="24"/>
        </w:rPr>
        <w:t xml:space="preserve"> именуемое в дальнейшем </w:t>
      </w:r>
      <w:r w:rsidRPr="00D86FB8">
        <w:rPr>
          <w:b/>
          <w:sz w:val="28"/>
          <w:szCs w:val="24"/>
        </w:rPr>
        <w:t>«Передающая сторона»</w:t>
      </w:r>
      <w:r w:rsidRPr="00D86FB8">
        <w:rPr>
          <w:sz w:val="28"/>
          <w:szCs w:val="24"/>
        </w:rPr>
        <w:t xml:space="preserve">, </w:t>
      </w:r>
      <w:r w:rsidR="00093FF3" w:rsidRPr="00093FF3">
        <w:rPr>
          <w:sz w:val="28"/>
          <w:szCs w:val="24"/>
        </w:rPr>
        <w:t>в лице заместителя Генерального директора – директора по корпоративному управлению Кулешова Сергея Анатольевича, действующего на основании доверенности № 16 от 01.01.2019</w:t>
      </w:r>
      <w:r w:rsidRPr="00D86FB8">
        <w:rPr>
          <w:sz w:val="28"/>
          <w:szCs w:val="24"/>
        </w:rPr>
        <w:t xml:space="preserve">, с одной стороны, и </w:t>
      </w:r>
    </w:p>
    <w:p w:rsidR="00C1608A" w:rsidRPr="00D86FB8" w:rsidRDefault="00C1608A" w:rsidP="00C1608A">
      <w:pPr>
        <w:pStyle w:val="2"/>
        <w:spacing w:line="240" w:lineRule="auto"/>
        <w:ind w:firstLine="708"/>
        <w:rPr>
          <w:sz w:val="28"/>
          <w:szCs w:val="24"/>
        </w:rPr>
      </w:pPr>
      <w:r w:rsidRPr="00AB2887">
        <w:rPr>
          <w:b/>
          <w:sz w:val="28"/>
          <w:szCs w:val="24"/>
        </w:rPr>
        <w:t>____________________________</w:t>
      </w:r>
      <w:r w:rsidRPr="00D86FB8">
        <w:rPr>
          <w:b/>
          <w:sz w:val="28"/>
          <w:szCs w:val="24"/>
        </w:rPr>
        <w:t xml:space="preserve">, </w:t>
      </w:r>
      <w:r w:rsidRPr="00D86FB8">
        <w:rPr>
          <w:sz w:val="28"/>
          <w:szCs w:val="24"/>
        </w:rPr>
        <w:t xml:space="preserve">именуемое в дальнейшем «Принимающая сторона», в лице </w:t>
      </w:r>
      <w:r w:rsidRPr="00AB2887">
        <w:rPr>
          <w:sz w:val="28"/>
          <w:szCs w:val="24"/>
        </w:rPr>
        <w:t>________________________</w:t>
      </w:r>
      <w:r w:rsidRPr="00D86FB8">
        <w:rPr>
          <w:sz w:val="28"/>
          <w:szCs w:val="24"/>
        </w:rPr>
        <w:t xml:space="preserve">, действующего на основании </w:t>
      </w:r>
      <w:r w:rsidRPr="00AB2887">
        <w:rPr>
          <w:sz w:val="28"/>
          <w:szCs w:val="24"/>
        </w:rPr>
        <w:t>_________</w:t>
      </w:r>
      <w:r w:rsidRPr="00D86FB8">
        <w:rPr>
          <w:sz w:val="28"/>
          <w:szCs w:val="24"/>
        </w:rPr>
        <w:t>, с другой стороны, а вместе и далее по тексту именуемые «Стороны», заключили настоящее соглашение, именуемое в дальнейшем «Договор», о нижеследующем:</w:t>
      </w:r>
    </w:p>
    <w:p w:rsidR="00093FF3" w:rsidRPr="00D86FB8" w:rsidRDefault="00093FF3" w:rsidP="00F818C9">
      <w:pPr>
        <w:pStyle w:val="2"/>
        <w:spacing w:line="276" w:lineRule="auto"/>
        <w:ind w:firstLine="708"/>
        <w:rPr>
          <w:sz w:val="28"/>
          <w:szCs w:val="24"/>
        </w:rPr>
      </w:pPr>
    </w:p>
    <w:p w:rsidR="00C55607" w:rsidRDefault="00C55607" w:rsidP="00F818C9">
      <w:pPr>
        <w:widowControl w:val="0"/>
        <w:autoSpaceDE w:val="0"/>
        <w:autoSpaceDN w:val="0"/>
        <w:adjustRightInd w:val="0"/>
        <w:spacing w:line="276" w:lineRule="auto"/>
        <w:jc w:val="center"/>
        <w:rPr>
          <w:b/>
          <w:bCs/>
          <w:sz w:val="28"/>
          <w:szCs w:val="28"/>
        </w:rPr>
      </w:pPr>
      <w:r w:rsidRPr="00C55607">
        <w:rPr>
          <w:b/>
          <w:bCs/>
          <w:sz w:val="28"/>
          <w:szCs w:val="28"/>
        </w:rPr>
        <w:t>1. Предмет Договора</w:t>
      </w:r>
    </w:p>
    <w:p w:rsidR="00877362" w:rsidRPr="00C55607" w:rsidRDefault="00877362" w:rsidP="00F818C9">
      <w:pPr>
        <w:widowControl w:val="0"/>
        <w:autoSpaceDE w:val="0"/>
        <w:autoSpaceDN w:val="0"/>
        <w:adjustRightInd w:val="0"/>
        <w:spacing w:line="276" w:lineRule="auto"/>
        <w:jc w:val="center"/>
        <w:rPr>
          <w:bCs/>
          <w:i/>
          <w:sz w:val="28"/>
          <w:szCs w:val="28"/>
        </w:rPr>
      </w:pP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1.1.</w:t>
      </w:r>
      <w:r w:rsidRPr="00C55607">
        <w:rPr>
          <w:bCs/>
          <w:sz w:val="28"/>
          <w:szCs w:val="28"/>
          <w:lang w:val="en-US"/>
        </w:rPr>
        <w:t> </w:t>
      </w:r>
      <w:r w:rsidRPr="00C55607">
        <w:rPr>
          <w:bCs/>
          <w:sz w:val="28"/>
          <w:szCs w:val="28"/>
        </w:rPr>
        <w:t>Передающей стороной или Принимающей стороной может являться каждая из Сторон настоящего Договора.</w:t>
      </w:r>
    </w:p>
    <w:p w:rsidR="00C55607" w:rsidRPr="00C55607" w:rsidRDefault="00C55607" w:rsidP="00F818C9">
      <w:pPr>
        <w:widowControl w:val="0"/>
        <w:autoSpaceDE w:val="0"/>
        <w:autoSpaceDN w:val="0"/>
        <w:adjustRightInd w:val="0"/>
        <w:spacing w:line="276" w:lineRule="auto"/>
        <w:ind w:firstLine="720"/>
        <w:jc w:val="both"/>
        <w:rPr>
          <w:bCs/>
          <w:sz w:val="28"/>
          <w:szCs w:val="28"/>
          <w:u w:val="single"/>
        </w:rPr>
      </w:pPr>
      <w:r w:rsidRPr="00C55607">
        <w:rPr>
          <w:bCs/>
          <w:sz w:val="28"/>
          <w:szCs w:val="28"/>
        </w:rPr>
        <w:t>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Договора на информацию, зафиксированную на таком носителе.</w:t>
      </w:r>
    </w:p>
    <w:p w:rsid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lastRenderedPageBreak/>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50A4C" w:rsidRPr="00C55607" w:rsidRDefault="00F50A4C" w:rsidP="00F818C9">
      <w:pPr>
        <w:widowControl w:val="0"/>
        <w:autoSpaceDE w:val="0"/>
        <w:autoSpaceDN w:val="0"/>
        <w:adjustRightInd w:val="0"/>
        <w:spacing w:line="276" w:lineRule="auto"/>
        <w:ind w:firstLine="720"/>
        <w:jc w:val="both"/>
        <w:rPr>
          <w:bCs/>
          <w:sz w:val="28"/>
          <w:szCs w:val="28"/>
        </w:rPr>
      </w:pPr>
    </w:p>
    <w:p w:rsidR="00C55607" w:rsidRDefault="00C55607" w:rsidP="00F818C9">
      <w:pPr>
        <w:widowControl w:val="0"/>
        <w:autoSpaceDE w:val="0"/>
        <w:autoSpaceDN w:val="0"/>
        <w:adjustRightInd w:val="0"/>
        <w:spacing w:line="276" w:lineRule="auto"/>
        <w:jc w:val="center"/>
        <w:rPr>
          <w:b/>
          <w:bCs/>
          <w:sz w:val="28"/>
          <w:szCs w:val="28"/>
        </w:rPr>
      </w:pPr>
      <w:r w:rsidRPr="00C55607">
        <w:rPr>
          <w:b/>
          <w:bCs/>
          <w:sz w:val="28"/>
          <w:szCs w:val="28"/>
        </w:rPr>
        <w:t>2. Передача информации, составляющей коммерческую тайну</w:t>
      </w:r>
    </w:p>
    <w:p w:rsidR="00877362" w:rsidRPr="00C55607" w:rsidRDefault="00877362" w:rsidP="00F818C9">
      <w:pPr>
        <w:widowControl w:val="0"/>
        <w:autoSpaceDE w:val="0"/>
        <w:autoSpaceDN w:val="0"/>
        <w:adjustRightInd w:val="0"/>
        <w:spacing w:line="276" w:lineRule="auto"/>
        <w:jc w:val="center"/>
        <w:rPr>
          <w:b/>
          <w:bCs/>
          <w:sz w:val="28"/>
          <w:szCs w:val="28"/>
        </w:rPr>
      </w:pP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Право принятия решения на передачу информации, составляющей коммерческую тайну, принадлежит Передающей стороне.</w:t>
      </w:r>
    </w:p>
    <w:p w:rsidR="00C55607" w:rsidRPr="00C55607" w:rsidRDefault="00C55607" w:rsidP="00F818C9">
      <w:pPr>
        <w:widowControl w:val="0"/>
        <w:autoSpaceDE w:val="0"/>
        <w:autoSpaceDN w:val="0"/>
        <w:adjustRightInd w:val="0"/>
        <w:spacing w:line="276" w:lineRule="auto"/>
        <w:jc w:val="both"/>
        <w:rPr>
          <w:bCs/>
          <w:sz w:val="28"/>
          <w:szCs w:val="28"/>
        </w:rPr>
      </w:pPr>
    </w:p>
    <w:p w:rsidR="00C55607" w:rsidRDefault="00C55607" w:rsidP="00F818C9">
      <w:pPr>
        <w:widowControl w:val="0"/>
        <w:autoSpaceDE w:val="0"/>
        <w:autoSpaceDN w:val="0"/>
        <w:adjustRightInd w:val="0"/>
        <w:spacing w:line="276" w:lineRule="auto"/>
        <w:jc w:val="center"/>
        <w:rPr>
          <w:b/>
          <w:bCs/>
          <w:sz w:val="28"/>
          <w:szCs w:val="28"/>
        </w:rPr>
      </w:pPr>
      <w:r w:rsidRPr="00C55607">
        <w:rPr>
          <w:b/>
          <w:bCs/>
          <w:sz w:val="28"/>
          <w:szCs w:val="28"/>
        </w:rPr>
        <w:t>3. Использование информации, составляющей коммерческую тайну</w:t>
      </w:r>
    </w:p>
    <w:p w:rsidR="00877362" w:rsidRPr="00C55607" w:rsidRDefault="00877362" w:rsidP="00F818C9">
      <w:pPr>
        <w:widowControl w:val="0"/>
        <w:autoSpaceDE w:val="0"/>
        <w:autoSpaceDN w:val="0"/>
        <w:adjustRightInd w:val="0"/>
        <w:spacing w:line="276" w:lineRule="auto"/>
        <w:jc w:val="center"/>
        <w:rPr>
          <w:b/>
          <w:bCs/>
          <w:sz w:val="28"/>
          <w:szCs w:val="28"/>
        </w:rPr>
      </w:pP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 xml:space="preserve">3.1. Принимающая сторона вправе использовать информацию, составляющую коммерческую тайну Передающей стороны, только для </w:t>
      </w:r>
      <w:r w:rsidR="00C1608A" w:rsidRPr="00C1608A">
        <w:rPr>
          <w:bCs/>
          <w:sz w:val="28"/>
          <w:szCs w:val="28"/>
        </w:rPr>
        <w:t>выполнения комплексной финансово –экономической, налоговой, юридической проверки (due diligence) компании – АО «ОЗТМ и ТС», владельцем контрольного пакета акций которого является Передающая сторона.</w:t>
      </w:r>
      <w:r w:rsidR="00D86FB8">
        <w:rPr>
          <w:bCs/>
          <w:sz w:val="28"/>
          <w:szCs w:val="28"/>
        </w:rPr>
        <w:t xml:space="preserve"> </w:t>
      </w:r>
      <w:r w:rsidRPr="00C55607">
        <w:rPr>
          <w:bCs/>
          <w:sz w:val="28"/>
          <w:szCs w:val="28"/>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Договора, а также организовать контроль за соблюдением этих мер.</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w:t>
      </w:r>
      <w:r w:rsidRPr="00C55607">
        <w:rPr>
          <w:bCs/>
          <w:sz w:val="28"/>
          <w:szCs w:val="28"/>
        </w:rPr>
        <w:t xml:space="preserve">.4.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w:t>
      </w:r>
      <w:r w:rsidRPr="00C55607">
        <w:rPr>
          <w:bCs/>
          <w:sz w:val="28"/>
          <w:szCs w:val="28"/>
        </w:rPr>
        <w:lastRenderedPageBreak/>
        <w:t>уменьшения последствий несанкционированного доступа.</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и в том объеме, в каком она им необходима для реализации условий договоров.</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в течение одного</w:t>
      </w:r>
      <w:r w:rsidRPr="00C55607">
        <w:rPr>
          <w:i/>
          <w:sz w:val="28"/>
          <w:szCs w:val="28"/>
        </w:rPr>
        <w:t xml:space="preserve"> </w:t>
      </w:r>
      <w:r w:rsidRPr="00C55607">
        <w:rPr>
          <w:sz w:val="28"/>
          <w:szCs w:val="28"/>
        </w:rPr>
        <w:t>рабочего дня после наступления такого события.</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она была известна на законном основании Принимающей стороне до заключения настоящего Договора;</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 xml:space="preserve">становится публично известной в результате любых действий Передающей стороны, умышленных или неумышленных, а равно </w:t>
      </w:r>
      <w:r w:rsidRPr="00C55607">
        <w:rPr>
          <w:bCs/>
          <w:sz w:val="28"/>
          <w:szCs w:val="28"/>
        </w:rPr>
        <w:lastRenderedPageBreak/>
        <w:t>бездействия Передающей стороны;</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на законном основании получена Принимающей стороной от третьего лица без ограничений на ее использование;</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получена из общедоступных источников с указанием на эти источники;</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раскрыта для неограниченного доступа третьей стороной.</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3.9. В случае реорганизации или ликвидации одной из Сторон до даты прекращения действия Договора предусматривается следующий порядок охраны информации, составляющей коммерческую тайну:</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а) при реорганизации:</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уведомление второй Стороны о факте реорганизации;</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б) при ликвидации:</w:t>
      </w:r>
    </w:p>
    <w:p w:rsidR="00C55607" w:rsidRPr="00C55607" w:rsidRDefault="00C55607" w:rsidP="00F818C9">
      <w:pPr>
        <w:widowControl w:val="0"/>
        <w:autoSpaceDE w:val="0"/>
        <w:autoSpaceDN w:val="0"/>
        <w:adjustRightInd w:val="0"/>
        <w:spacing w:line="276" w:lineRule="auto"/>
        <w:ind w:firstLine="720"/>
        <w:jc w:val="both"/>
        <w:rPr>
          <w:bCs/>
          <w:sz w:val="28"/>
          <w:szCs w:val="28"/>
        </w:rPr>
      </w:pPr>
      <w:r w:rsidRPr="00C55607">
        <w:rPr>
          <w:bCs/>
          <w:sz w:val="28"/>
          <w:szCs w:val="28"/>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w:t>
      </w:r>
    </w:p>
    <w:p w:rsidR="00C637D8" w:rsidRPr="00C55607" w:rsidRDefault="00C637D8" w:rsidP="00F818C9">
      <w:pPr>
        <w:widowControl w:val="0"/>
        <w:autoSpaceDE w:val="0"/>
        <w:autoSpaceDN w:val="0"/>
        <w:adjustRightInd w:val="0"/>
        <w:spacing w:line="276" w:lineRule="auto"/>
        <w:ind w:firstLine="720"/>
        <w:jc w:val="both"/>
        <w:rPr>
          <w:sz w:val="28"/>
          <w:szCs w:val="28"/>
        </w:rPr>
      </w:pPr>
    </w:p>
    <w:p w:rsidR="00C55607" w:rsidRDefault="00C55607" w:rsidP="00F818C9">
      <w:pPr>
        <w:widowControl w:val="0"/>
        <w:autoSpaceDE w:val="0"/>
        <w:autoSpaceDN w:val="0"/>
        <w:adjustRightInd w:val="0"/>
        <w:spacing w:line="276" w:lineRule="auto"/>
        <w:jc w:val="center"/>
        <w:rPr>
          <w:b/>
          <w:bCs/>
          <w:sz w:val="28"/>
          <w:szCs w:val="28"/>
        </w:rPr>
      </w:pPr>
      <w:r w:rsidRPr="00C55607">
        <w:rPr>
          <w:b/>
          <w:bCs/>
          <w:sz w:val="28"/>
          <w:szCs w:val="28"/>
        </w:rPr>
        <w:t>4. Ответственность Сторон</w:t>
      </w:r>
    </w:p>
    <w:p w:rsidR="00877362" w:rsidRPr="00C55607" w:rsidRDefault="00877362" w:rsidP="00F818C9">
      <w:pPr>
        <w:widowControl w:val="0"/>
        <w:autoSpaceDE w:val="0"/>
        <w:autoSpaceDN w:val="0"/>
        <w:adjustRightInd w:val="0"/>
        <w:spacing w:line="276" w:lineRule="auto"/>
        <w:jc w:val="center"/>
        <w:rPr>
          <w:b/>
          <w:bCs/>
          <w:sz w:val="28"/>
          <w:szCs w:val="28"/>
        </w:rPr>
      </w:pPr>
    </w:p>
    <w:p w:rsidR="00C55607" w:rsidRPr="00C55607" w:rsidRDefault="00C55607" w:rsidP="00F818C9">
      <w:pPr>
        <w:widowControl w:val="0"/>
        <w:autoSpaceDE w:val="0"/>
        <w:autoSpaceDN w:val="0"/>
        <w:adjustRightInd w:val="0"/>
        <w:spacing w:line="276" w:lineRule="auto"/>
        <w:ind w:firstLine="720"/>
        <w:jc w:val="both"/>
        <w:rPr>
          <w:sz w:val="28"/>
          <w:szCs w:val="28"/>
        </w:rPr>
      </w:pPr>
      <w:r w:rsidRPr="00C55607">
        <w:rPr>
          <w:sz w:val="28"/>
          <w:szCs w:val="28"/>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C55607" w:rsidRDefault="00C55607" w:rsidP="00F818C9">
      <w:pPr>
        <w:widowControl w:val="0"/>
        <w:autoSpaceDE w:val="0"/>
        <w:autoSpaceDN w:val="0"/>
        <w:adjustRightInd w:val="0"/>
        <w:spacing w:line="276" w:lineRule="auto"/>
        <w:jc w:val="both"/>
        <w:rPr>
          <w:sz w:val="28"/>
          <w:szCs w:val="28"/>
        </w:rPr>
      </w:pPr>
    </w:p>
    <w:p w:rsidR="007B57F0" w:rsidRDefault="007B57F0" w:rsidP="007B57F0">
      <w:pPr>
        <w:widowControl w:val="0"/>
        <w:autoSpaceDE w:val="0"/>
        <w:autoSpaceDN w:val="0"/>
        <w:adjustRightInd w:val="0"/>
        <w:spacing w:line="276" w:lineRule="auto"/>
        <w:jc w:val="center"/>
        <w:rPr>
          <w:b/>
          <w:bCs/>
          <w:sz w:val="28"/>
          <w:szCs w:val="28"/>
        </w:rPr>
      </w:pPr>
      <w:r>
        <w:rPr>
          <w:b/>
          <w:bCs/>
          <w:sz w:val="28"/>
          <w:szCs w:val="28"/>
        </w:rPr>
        <w:t>5</w:t>
      </w:r>
      <w:r w:rsidRPr="007B57F0">
        <w:rPr>
          <w:b/>
          <w:bCs/>
          <w:sz w:val="28"/>
          <w:szCs w:val="28"/>
        </w:rPr>
        <w:t>. Порядок рассмотрения споров</w:t>
      </w:r>
    </w:p>
    <w:p w:rsidR="00877362" w:rsidRPr="007B57F0" w:rsidRDefault="00877362" w:rsidP="007B57F0">
      <w:pPr>
        <w:widowControl w:val="0"/>
        <w:autoSpaceDE w:val="0"/>
        <w:autoSpaceDN w:val="0"/>
        <w:adjustRightInd w:val="0"/>
        <w:spacing w:line="276" w:lineRule="auto"/>
        <w:jc w:val="center"/>
        <w:rPr>
          <w:b/>
          <w:bCs/>
          <w:sz w:val="28"/>
          <w:szCs w:val="28"/>
        </w:rPr>
      </w:pPr>
    </w:p>
    <w:p w:rsidR="007B57F0" w:rsidRPr="007B57F0" w:rsidRDefault="007B57F0" w:rsidP="007B57F0">
      <w:pPr>
        <w:widowControl w:val="0"/>
        <w:autoSpaceDE w:val="0"/>
        <w:autoSpaceDN w:val="0"/>
        <w:adjustRightInd w:val="0"/>
        <w:spacing w:line="276" w:lineRule="auto"/>
        <w:ind w:firstLine="720"/>
        <w:jc w:val="both"/>
        <w:rPr>
          <w:sz w:val="28"/>
          <w:szCs w:val="28"/>
        </w:rPr>
      </w:pPr>
      <w:r>
        <w:rPr>
          <w:sz w:val="28"/>
          <w:szCs w:val="28"/>
        </w:rPr>
        <w:t>5</w:t>
      </w:r>
      <w:r w:rsidRPr="007B57F0">
        <w:rPr>
          <w:sz w:val="28"/>
          <w:szCs w:val="28"/>
        </w:rPr>
        <w:t>.1. Обращение Стороной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 xml:space="preserve">Заинтересованная Сторона направляет другой Стороне письменную претензию, подписанную уполномоченным лицом. Претензия должна быть </w:t>
      </w:r>
      <w:r w:rsidRPr="007B57F0">
        <w:rPr>
          <w:sz w:val="28"/>
          <w:szCs w:val="28"/>
        </w:rPr>
        <w:lastRenderedPageBreak/>
        <w:t xml:space="preserve">направлена заказным письмом с описью вложений или уведомлением о вручении, либо вручена другой Стороне под расписку. </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7B57F0" w:rsidRPr="007B57F0" w:rsidRDefault="007B57F0" w:rsidP="007B57F0">
      <w:pPr>
        <w:widowControl w:val="0"/>
        <w:autoSpaceDE w:val="0"/>
        <w:autoSpaceDN w:val="0"/>
        <w:adjustRightInd w:val="0"/>
        <w:spacing w:line="276" w:lineRule="auto"/>
        <w:ind w:firstLine="720"/>
        <w:jc w:val="both"/>
        <w:rPr>
          <w:sz w:val="28"/>
          <w:szCs w:val="28"/>
        </w:rPr>
      </w:pPr>
      <w:r>
        <w:rPr>
          <w:sz w:val="28"/>
          <w:szCs w:val="28"/>
        </w:rPr>
        <w:t>5</w:t>
      </w:r>
      <w:r w:rsidRPr="007B57F0">
        <w:rPr>
          <w:sz w:val="28"/>
          <w:szCs w:val="28"/>
        </w:rPr>
        <w:t>.2.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1608A" w:rsidRDefault="007B57F0" w:rsidP="007B57F0">
      <w:pPr>
        <w:shd w:val="clear" w:color="auto" w:fill="FFFFFF"/>
        <w:tabs>
          <w:tab w:val="left" w:leader="underscore" w:pos="7308"/>
        </w:tabs>
        <w:spacing w:line="276" w:lineRule="auto"/>
        <w:ind w:firstLine="709"/>
        <w:jc w:val="both"/>
        <w:rPr>
          <w:sz w:val="28"/>
          <w:szCs w:val="28"/>
        </w:rPr>
      </w:pPr>
      <w:r>
        <w:rPr>
          <w:b/>
          <w:sz w:val="28"/>
          <w:szCs w:val="28"/>
        </w:rPr>
        <w:t>Передающая сторона</w:t>
      </w:r>
      <w:r w:rsidRPr="007B57F0">
        <w:rPr>
          <w:b/>
          <w:sz w:val="28"/>
          <w:szCs w:val="28"/>
        </w:rPr>
        <w:t>:</w:t>
      </w:r>
      <w:r w:rsidRPr="007B57F0">
        <w:rPr>
          <w:sz w:val="28"/>
          <w:szCs w:val="28"/>
        </w:rPr>
        <w:t xml:space="preserve"> </w:t>
      </w:r>
    </w:p>
    <w:p w:rsidR="007B57F0" w:rsidRPr="007B57F0" w:rsidRDefault="007B57F0" w:rsidP="007B57F0">
      <w:pPr>
        <w:shd w:val="clear" w:color="auto" w:fill="FFFFFF"/>
        <w:tabs>
          <w:tab w:val="left" w:leader="underscore" w:pos="7308"/>
        </w:tabs>
        <w:spacing w:line="276" w:lineRule="auto"/>
        <w:ind w:firstLine="709"/>
        <w:jc w:val="both"/>
        <w:rPr>
          <w:sz w:val="28"/>
          <w:szCs w:val="28"/>
        </w:rPr>
      </w:pPr>
      <w:r>
        <w:rPr>
          <w:b/>
          <w:sz w:val="28"/>
          <w:szCs w:val="28"/>
        </w:rPr>
        <w:t>Принимающая сторона</w:t>
      </w:r>
      <w:r w:rsidRPr="007B57F0">
        <w:rPr>
          <w:b/>
          <w:sz w:val="28"/>
          <w:szCs w:val="28"/>
        </w:rPr>
        <w:t>:</w:t>
      </w:r>
      <w:r w:rsidRPr="007B57F0">
        <w:rPr>
          <w:sz w:val="28"/>
          <w:szCs w:val="28"/>
        </w:rPr>
        <w:t xml:space="preserve"> </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w:t>
      </w:r>
      <w:r w:rsidRPr="007B57F0">
        <w:rPr>
          <w:sz w:val="28"/>
          <w:szCs w:val="28"/>
        </w:rPr>
        <w:lastRenderedPageBreak/>
        <w:t>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Стороны принимают на себя обязанность добровольно исполнять арбитражное решение.</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Решение, вынесенное по итогам арбитража, является окончательным для Сторон и отмене не подлежит.</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либо</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2)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либо</w:t>
      </w:r>
    </w:p>
    <w:p w:rsidR="007B57F0" w:rsidRPr="007B57F0" w:rsidRDefault="007B57F0" w:rsidP="007B57F0">
      <w:pPr>
        <w:widowControl w:val="0"/>
        <w:autoSpaceDE w:val="0"/>
        <w:autoSpaceDN w:val="0"/>
        <w:adjustRightInd w:val="0"/>
        <w:spacing w:line="276" w:lineRule="auto"/>
        <w:ind w:firstLine="720"/>
        <w:jc w:val="both"/>
        <w:rPr>
          <w:sz w:val="28"/>
          <w:szCs w:val="28"/>
        </w:rPr>
      </w:pPr>
      <w:r w:rsidRPr="007B57F0">
        <w:rPr>
          <w:sz w:val="28"/>
          <w:szCs w:val="28"/>
        </w:rPr>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7B57F0" w:rsidRPr="0036574D" w:rsidRDefault="007B57F0" w:rsidP="007B57F0">
      <w:pPr>
        <w:widowControl w:val="0"/>
        <w:tabs>
          <w:tab w:val="left" w:pos="1559"/>
          <w:tab w:val="left" w:pos="2268"/>
          <w:tab w:val="left" w:pos="2977"/>
          <w:tab w:val="left" w:pos="3686"/>
          <w:tab w:val="left" w:pos="4394"/>
          <w:tab w:val="right" w:pos="8789"/>
        </w:tabs>
        <w:spacing w:line="276" w:lineRule="auto"/>
        <w:jc w:val="center"/>
        <w:outlineLvl w:val="0"/>
        <w:rPr>
          <w:b/>
          <w:sz w:val="24"/>
          <w:szCs w:val="24"/>
        </w:rPr>
      </w:pPr>
    </w:p>
    <w:p w:rsidR="007B57F0" w:rsidRDefault="007B57F0" w:rsidP="007B57F0">
      <w:pPr>
        <w:widowControl w:val="0"/>
        <w:autoSpaceDE w:val="0"/>
        <w:autoSpaceDN w:val="0"/>
        <w:adjustRightInd w:val="0"/>
        <w:spacing w:line="276" w:lineRule="auto"/>
        <w:jc w:val="center"/>
        <w:rPr>
          <w:b/>
          <w:bCs/>
          <w:sz w:val="28"/>
          <w:szCs w:val="28"/>
        </w:rPr>
      </w:pPr>
      <w:r>
        <w:rPr>
          <w:b/>
          <w:bCs/>
          <w:sz w:val="28"/>
          <w:szCs w:val="28"/>
        </w:rPr>
        <w:t>6</w:t>
      </w:r>
      <w:r w:rsidRPr="007B57F0">
        <w:rPr>
          <w:b/>
          <w:bCs/>
          <w:sz w:val="28"/>
          <w:szCs w:val="28"/>
        </w:rPr>
        <w:t>. Противодействие коррупции</w:t>
      </w:r>
    </w:p>
    <w:p w:rsidR="00877362" w:rsidRPr="007B57F0" w:rsidRDefault="00877362" w:rsidP="007B57F0">
      <w:pPr>
        <w:widowControl w:val="0"/>
        <w:autoSpaceDE w:val="0"/>
        <w:autoSpaceDN w:val="0"/>
        <w:adjustRightInd w:val="0"/>
        <w:spacing w:line="276" w:lineRule="auto"/>
        <w:jc w:val="center"/>
        <w:rPr>
          <w:b/>
          <w:bCs/>
          <w:sz w:val="28"/>
          <w:szCs w:val="28"/>
        </w:rPr>
      </w:pPr>
    </w:p>
    <w:p w:rsidR="007B57F0" w:rsidRPr="007B57F0" w:rsidRDefault="007B57F0" w:rsidP="007B57F0">
      <w:pPr>
        <w:widowControl w:val="0"/>
        <w:autoSpaceDE w:val="0"/>
        <w:autoSpaceDN w:val="0"/>
        <w:adjustRightInd w:val="0"/>
        <w:spacing w:line="276" w:lineRule="auto"/>
        <w:ind w:firstLine="720"/>
        <w:jc w:val="both"/>
        <w:rPr>
          <w:sz w:val="28"/>
          <w:szCs w:val="28"/>
        </w:rPr>
      </w:pPr>
      <w:r>
        <w:rPr>
          <w:sz w:val="28"/>
          <w:szCs w:val="28"/>
        </w:rPr>
        <w:t>6</w:t>
      </w:r>
      <w:r w:rsidRPr="007B57F0">
        <w:rPr>
          <w:sz w:val="28"/>
          <w:szCs w:val="28"/>
        </w:rPr>
        <w:t>.1. 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rsidR="007B57F0" w:rsidRPr="007B57F0" w:rsidRDefault="007B57F0" w:rsidP="007B57F0">
      <w:pPr>
        <w:widowControl w:val="0"/>
        <w:autoSpaceDE w:val="0"/>
        <w:autoSpaceDN w:val="0"/>
        <w:adjustRightInd w:val="0"/>
        <w:spacing w:line="276" w:lineRule="auto"/>
        <w:ind w:firstLine="720"/>
        <w:jc w:val="both"/>
        <w:rPr>
          <w:sz w:val="28"/>
          <w:szCs w:val="28"/>
        </w:rPr>
      </w:pPr>
      <w:r>
        <w:rPr>
          <w:sz w:val="28"/>
          <w:szCs w:val="28"/>
        </w:rPr>
        <w:t>6</w:t>
      </w:r>
      <w:r w:rsidRPr="007B57F0">
        <w:rPr>
          <w:sz w:val="28"/>
          <w:szCs w:val="28"/>
        </w:rPr>
        <w:t xml:space="preserve">.2.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w:t>
      </w:r>
      <w:r w:rsidRPr="007B57F0">
        <w:rPr>
          <w:sz w:val="28"/>
          <w:szCs w:val="28"/>
        </w:rPr>
        <w:lastRenderedPageBreak/>
        <w:t>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7B57F0" w:rsidRDefault="007B57F0" w:rsidP="00F818C9">
      <w:pPr>
        <w:widowControl w:val="0"/>
        <w:autoSpaceDE w:val="0"/>
        <w:autoSpaceDN w:val="0"/>
        <w:adjustRightInd w:val="0"/>
        <w:spacing w:line="276" w:lineRule="auto"/>
        <w:jc w:val="both"/>
        <w:rPr>
          <w:sz w:val="28"/>
          <w:szCs w:val="28"/>
        </w:rPr>
      </w:pPr>
    </w:p>
    <w:p w:rsidR="00C55607" w:rsidRDefault="007B57F0" w:rsidP="00F818C9">
      <w:pPr>
        <w:widowControl w:val="0"/>
        <w:autoSpaceDE w:val="0"/>
        <w:autoSpaceDN w:val="0"/>
        <w:adjustRightInd w:val="0"/>
        <w:spacing w:line="276" w:lineRule="auto"/>
        <w:jc w:val="center"/>
        <w:rPr>
          <w:b/>
          <w:bCs/>
          <w:sz w:val="28"/>
          <w:szCs w:val="28"/>
        </w:rPr>
      </w:pPr>
      <w:r>
        <w:rPr>
          <w:b/>
          <w:bCs/>
          <w:sz w:val="28"/>
          <w:szCs w:val="28"/>
        </w:rPr>
        <w:t>7</w:t>
      </w:r>
      <w:r w:rsidR="00C55607" w:rsidRPr="00C55607">
        <w:rPr>
          <w:b/>
          <w:bCs/>
          <w:sz w:val="28"/>
          <w:szCs w:val="28"/>
        </w:rPr>
        <w:t>. Прочие условия</w:t>
      </w:r>
    </w:p>
    <w:p w:rsidR="00877362" w:rsidRPr="00C55607" w:rsidRDefault="00877362" w:rsidP="00F818C9">
      <w:pPr>
        <w:widowControl w:val="0"/>
        <w:autoSpaceDE w:val="0"/>
        <w:autoSpaceDN w:val="0"/>
        <w:adjustRightInd w:val="0"/>
        <w:spacing w:line="276" w:lineRule="auto"/>
        <w:jc w:val="center"/>
        <w:rPr>
          <w:b/>
          <w:bCs/>
          <w:sz w:val="28"/>
          <w:szCs w:val="28"/>
        </w:rPr>
      </w:pPr>
    </w:p>
    <w:p w:rsidR="00C55607" w:rsidRPr="00C55607" w:rsidRDefault="007B57F0" w:rsidP="00F818C9">
      <w:pPr>
        <w:widowControl w:val="0"/>
        <w:autoSpaceDE w:val="0"/>
        <w:autoSpaceDN w:val="0"/>
        <w:adjustRightInd w:val="0"/>
        <w:spacing w:line="276" w:lineRule="auto"/>
        <w:ind w:firstLine="720"/>
        <w:jc w:val="both"/>
        <w:rPr>
          <w:sz w:val="28"/>
          <w:szCs w:val="28"/>
        </w:rPr>
      </w:pPr>
      <w:r>
        <w:rPr>
          <w:sz w:val="28"/>
          <w:szCs w:val="28"/>
        </w:rPr>
        <w:t>7</w:t>
      </w:r>
      <w:r w:rsidR="00C55607" w:rsidRPr="00C55607">
        <w:rPr>
          <w:sz w:val="28"/>
          <w:szCs w:val="28"/>
        </w:rPr>
        <w:t xml:space="preserve">.1. Договор вступает в силу с момента его подписания и действует в течение </w:t>
      </w:r>
      <w:r w:rsidR="00D86FB8" w:rsidRPr="00D86FB8">
        <w:rPr>
          <w:sz w:val="28"/>
          <w:szCs w:val="28"/>
        </w:rPr>
        <w:t>3 (</w:t>
      </w:r>
      <w:r w:rsidR="00D86FB8">
        <w:rPr>
          <w:sz w:val="28"/>
          <w:szCs w:val="28"/>
        </w:rPr>
        <w:t>трех)</w:t>
      </w:r>
      <w:r w:rsidR="00C55607" w:rsidRPr="00C55607">
        <w:rPr>
          <w:sz w:val="28"/>
          <w:szCs w:val="28"/>
        </w:rPr>
        <w:t xml:space="preserve"> лет с момента последней передачи информации, составляющей коммерческую тайну</w:t>
      </w:r>
      <w:r w:rsidR="00C55607" w:rsidRPr="00C55607">
        <w:rPr>
          <w:i/>
          <w:sz w:val="28"/>
          <w:szCs w:val="28"/>
        </w:rPr>
        <w:t>.</w:t>
      </w:r>
    </w:p>
    <w:p w:rsidR="00C55607" w:rsidRPr="00C55607" w:rsidRDefault="007B57F0" w:rsidP="00F818C9">
      <w:pPr>
        <w:widowControl w:val="0"/>
        <w:autoSpaceDE w:val="0"/>
        <w:autoSpaceDN w:val="0"/>
        <w:adjustRightInd w:val="0"/>
        <w:spacing w:line="276" w:lineRule="auto"/>
        <w:ind w:firstLine="720"/>
        <w:jc w:val="both"/>
        <w:rPr>
          <w:sz w:val="28"/>
          <w:szCs w:val="28"/>
        </w:rPr>
      </w:pPr>
      <w:r>
        <w:rPr>
          <w:sz w:val="28"/>
          <w:szCs w:val="28"/>
        </w:rPr>
        <w:t>7</w:t>
      </w:r>
      <w:r w:rsidR="00C55607" w:rsidRPr="00C55607">
        <w:rPr>
          <w:sz w:val="28"/>
          <w:szCs w:val="28"/>
        </w:rPr>
        <w:t>.2. Настоящий Договор подлежит юрисдикции и толкованию в соответствии с законодательством Российской Федерации.</w:t>
      </w:r>
    </w:p>
    <w:p w:rsidR="00C55607" w:rsidRPr="00C55607" w:rsidRDefault="007B57F0" w:rsidP="00F818C9">
      <w:pPr>
        <w:widowControl w:val="0"/>
        <w:autoSpaceDE w:val="0"/>
        <w:autoSpaceDN w:val="0"/>
        <w:adjustRightInd w:val="0"/>
        <w:spacing w:line="276" w:lineRule="auto"/>
        <w:ind w:firstLine="720"/>
        <w:jc w:val="both"/>
        <w:rPr>
          <w:sz w:val="28"/>
          <w:szCs w:val="28"/>
        </w:rPr>
      </w:pPr>
      <w:r>
        <w:rPr>
          <w:sz w:val="28"/>
          <w:szCs w:val="28"/>
        </w:rPr>
        <w:t>7</w:t>
      </w:r>
      <w:r w:rsidR="00C55607" w:rsidRPr="00C55607">
        <w:rPr>
          <w:sz w:val="28"/>
          <w:szCs w:val="28"/>
        </w:rPr>
        <w:t>.3. 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55607" w:rsidRPr="00C55607" w:rsidRDefault="007B57F0" w:rsidP="00F818C9">
      <w:pPr>
        <w:widowControl w:val="0"/>
        <w:tabs>
          <w:tab w:val="left" w:pos="1134"/>
        </w:tabs>
        <w:autoSpaceDE w:val="0"/>
        <w:autoSpaceDN w:val="0"/>
        <w:adjustRightInd w:val="0"/>
        <w:spacing w:line="276" w:lineRule="auto"/>
        <w:ind w:firstLine="709"/>
        <w:jc w:val="both"/>
        <w:rPr>
          <w:sz w:val="28"/>
          <w:szCs w:val="28"/>
        </w:rPr>
      </w:pPr>
      <w:r>
        <w:rPr>
          <w:sz w:val="28"/>
          <w:szCs w:val="28"/>
        </w:rPr>
        <w:t>7.4.</w:t>
      </w:r>
      <w:r w:rsidR="00C55607" w:rsidRPr="00C55607">
        <w:rPr>
          <w:sz w:val="28"/>
          <w:szCs w:val="28"/>
        </w:rPr>
        <w:t> Права и обязанности по Договору не подлежат переуступке третьим лицам без письменного согласия Сторон.</w:t>
      </w:r>
    </w:p>
    <w:p w:rsidR="00C55607" w:rsidRDefault="007B57F0" w:rsidP="00F818C9">
      <w:pPr>
        <w:widowControl w:val="0"/>
        <w:autoSpaceDE w:val="0"/>
        <w:autoSpaceDN w:val="0"/>
        <w:adjustRightInd w:val="0"/>
        <w:spacing w:line="276" w:lineRule="auto"/>
        <w:ind w:firstLine="720"/>
        <w:jc w:val="both"/>
        <w:rPr>
          <w:bCs/>
          <w:sz w:val="28"/>
          <w:szCs w:val="28"/>
        </w:rPr>
      </w:pPr>
      <w:r>
        <w:rPr>
          <w:bCs/>
          <w:sz w:val="28"/>
          <w:szCs w:val="28"/>
        </w:rPr>
        <w:t>7</w:t>
      </w:r>
      <w:r w:rsidR="00C55607" w:rsidRPr="00C55607">
        <w:rPr>
          <w:bCs/>
          <w:sz w:val="28"/>
          <w:szCs w:val="28"/>
        </w:rPr>
        <w:t>.</w:t>
      </w:r>
      <w:r>
        <w:rPr>
          <w:bCs/>
          <w:sz w:val="28"/>
          <w:szCs w:val="28"/>
        </w:rPr>
        <w:t>5</w:t>
      </w:r>
      <w:r w:rsidR="00C55607" w:rsidRPr="00C55607">
        <w:rPr>
          <w:bCs/>
          <w:sz w:val="28"/>
          <w:szCs w:val="28"/>
        </w:rPr>
        <w:t>.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77362" w:rsidRPr="00877362" w:rsidRDefault="00877362" w:rsidP="00877362">
      <w:pPr>
        <w:shd w:val="clear" w:color="auto" w:fill="FFFFFF"/>
        <w:tabs>
          <w:tab w:val="left" w:leader="underscore" w:pos="7308"/>
        </w:tabs>
        <w:spacing w:line="276" w:lineRule="auto"/>
        <w:ind w:firstLine="709"/>
        <w:jc w:val="both"/>
        <w:rPr>
          <w:bCs/>
          <w:sz w:val="28"/>
          <w:szCs w:val="28"/>
        </w:rPr>
      </w:pPr>
      <w:r w:rsidRPr="00877362">
        <w:rPr>
          <w:bCs/>
          <w:sz w:val="28"/>
          <w:szCs w:val="28"/>
        </w:rPr>
        <w:t>7</w:t>
      </w:r>
      <w:r>
        <w:rPr>
          <w:bCs/>
          <w:sz w:val="28"/>
          <w:szCs w:val="28"/>
        </w:rPr>
        <w:t>.6. Принимающая сторона</w:t>
      </w:r>
      <w:r w:rsidRPr="00877362">
        <w:rPr>
          <w:bCs/>
          <w:sz w:val="28"/>
          <w:szCs w:val="28"/>
        </w:rPr>
        <w:t xml:space="preserve"> настоящим гарантирует, что он</w:t>
      </w:r>
      <w:r>
        <w:rPr>
          <w:bCs/>
          <w:sz w:val="28"/>
          <w:szCs w:val="28"/>
        </w:rPr>
        <w:t>а</w:t>
      </w:r>
      <w:r w:rsidRPr="00877362">
        <w:rPr>
          <w:bCs/>
          <w:sz w:val="28"/>
          <w:szCs w:val="28"/>
        </w:rPr>
        <w:t xml:space="preserve">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w:t>
      </w:r>
      <w:r>
        <w:rPr>
          <w:bCs/>
          <w:sz w:val="28"/>
          <w:szCs w:val="28"/>
        </w:rPr>
        <w:t>а</w:t>
      </w:r>
      <w:r w:rsidRPr="00877362">
        <w:rPr>
          <w:bCs/>
          <w:sz w:val="28"/>
          <w:szCs w:val="28"/>
        </w:rPr>
        <w:t xml:space="preserve"> сам</w:t>
      </w:r>
      <w:r>
        <w:rPr>
          <w:bCs/>
          <w:sz w:val="28"/>
          <w:szCs w:val="28"/>
        </w:rPr>
        <w:t>а</w:t>
      </w:r>
      <w:r w:rsidRPr="00877362">
        <w:rPr>
          <w:bCs/>
          <w:sz w:val="28"/>
          <w:szCs w:val="28"/>
        </w:rPr>
        <w:t xml:space="preserve">,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 В случае включения </w:t>
      </w:r>
      <w:r>
        <w:rPr>
          <w:bCs/>
          <w:sz w:val="28"/>
          <w:szCs w:val="28"/>
        </w:rPr>
        <w:t>Принимающей стороны</w:t>
      </w:r>
      <w:r w:rsidRPr="00877362">
        <w:rPr>
          <w:bCs/>
          <w:sz w:val="28"/>
          <w:szCs w:val="28"/>
        </w:rPr>
        <w:t xml:space="preserve">, </w:t>
      </w:r>
      <w:r>
        <w:rPr>
          <w:bCs/>
          <w:sz w:val="28"/>
          <w:szCs w:val="28"/>
        </w:rPr>
        <w:t>её</w:t>
      </w:r>
      <w:r w:rsidRPr="00877362">
        <w:rPr>
          <w:bCs/>
          <w:sz w:val="28"/>
          <w:szCs w:val="28"/>
        </w:rPr>
        <w:t xml:space="preserve"> единоличных исполнительных органов, иных лиц, действующих от е</w:t>
      </w:r>
      <w:r>
        <w:rPr>
          <w:bCs/>
          <w:sz w:val="28"/>
          <w:szCs w:val="28"/>
        </w:rPr>
        <w:t>ё</w:t>
      </w:r>
      <w:r w:rsidRPr="00877362">
        <w:rPr>
          <w:bCs/>
          <w:sz w:val="28"/>
          <w:szCs w:val="28"/>
        </w:rPr>
        <w:t xml:space="preserve"> имени, или лиц, которые е</w:t>
      </w:r>
      <w:r>
        <w:rPr>
          <w:bCs/>
          <w:sz w:val="28"/>
          <w:szCs w:val="28"/>
        </w:rPr>
        <w:t>ё</w:t>
      </w:r>
      <w:r w:rsidRPr="00877362">
        <w:rPr>
          <w:bCs/>
          <w:sz w:val="28"/>
          <w:szCs w:val="28"/>
        </w:rPr>
        <w:t xml:space="preserve">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w:t>
      </w:r>
      <w:r>
        <w:rPr>
          <w:bCs/>
          <w:sz w:val="28"/>
          <w:szCs w:val="28"/>
        </w:rPr>
        <w:t>Принимающая сторона</w:t>
      </w:r>
      <w:r w:rsidRPr="00877362">
        <w:rPr>
          <w:bCs/>
          <w:sz w:val="28"/>
          <w:szCs w:val="28"/>
        </w:rPr>
        <w:t xml:space="preserve"> незамедлительно информирует об этом Заказчика.</w:t>
      </w:r>
    </w:p>
    <w:p w:rsidR="00C55607" w:rsidRPr="007B57F0" w:rsidRDefault="007B57F0" w:rsidP="00F818C9">
      <w:pPr>
        <w:autoSpaceDE w:val="0"/>
        <w:autoSpaceDN w:val="0"/>
        <w:adjustRightInd w:val="0"/>
        <w:spacing w:line="276" w:lineRule="auto"/>
        <w:ind w:firstLine="720"/>
        <w:jc w:val="both"/>
        <w:rPr>
          <w:bCs/>
          <w:sz w:val="28"/>
          <w:szCs w:val="28"/>
        </w:rPr>
      </w:pPr>
      <w:r>
        <w:rPr>
          <w:rFonts w:eastAsia="Calibri"/>
          <w:sz w:val="28"/>
          <w:szCs w:val="28"/>
        </w:rPr>
        <w:lastRenderedPageBreak/>
        <w:t>7</w:t>
      </w:r>
      <w:r w:rsidR="00C55607" w:rsidRPr="00C55607">
        <w:rPr>
          <w:rFonts w:eastAsia="Calibri"/>
          <w:sz w:val="28"/>
          <w:szCs w:val="28"/>
        </w:rPr>
        <w:t>.</w:t>
      </w:r>
      <w:r w:rsidR="00877362">
        <w:rPr>
          <w:rFonts w:eastAsia="Calibri"/>
          <w:sz w:val="28"/>
          <w:szCs w:val="28"/>
        </w:rPr>
        <w:t>7</w:t>
      </w:r>
      <w:r w:rsidR="00C55607" w:rsidRPr="007B57F0">
        <w:rPr>
          <w:bCs/>
          <w:sz w:val="28"/>
          <w:szCs w:val="28"/>
        </w:rPr>
        <w:t>. </w:t>
      </w:r>
      <w:r w:rsidRPr="007B57F0">
        <w:rPr>
          <w:bCs/>
          <w:sz w:val="28"/>
          <w:szCs w:val="28"/>
        </w:rPr>
        <w:t xml:space="preserve">Настоящий Договор составлен на </w:t>
      </w:r>
      <w:r w:rsidR="00877362">
        <w:rPr>
          <w:bCs/>
          <w:sz w:val="28"/>
          <w:szCs w:val="28"/>
        </w:rPr>
        <w:t>8</w:t>
      </w:r>
      <w:r w:rsidRPr="007B57F0">
        <w:rPr>
          <w:bCs/>
          <w:sz w:val="28"/>
          <w:szCs w:val="28"/>
        </w:rPr>
        <w:t xml:space="preserve"> (</w:t>
      </w:r>
      <w:r w:rsidR="00877362">
        <w:rPr>
          <w:bCs/>
          <w:sz w:val="28"/>
          <w:szCs w:val="28"/>
        </w:rPr>
        <w:t>восьми</w:t>
      </w:r>
      <w:r w:rsidRPr="007B57F0">
        <w:rPr>
          <w:bCs/>
          <w:sz w:val="28"/>
          <w:szCs w:val="28"/>
        </w:rPr>
        <w:t xml:space="preserve">) листах в двух подлинных экземплярах, имеющих равную юридическую силу, по одному </w:t>
      </w:r>
      <w:r>
        <w:rPr>
          <w:bCs/>
          <w:sz w:val="28"/>
          <w:szCs w:val="28"/>
        </w:rPr>
        <w:t>экземпляру для каждой из Сторон</w:t>
      </w:r>
      <w:r w:rsidR="00C55607" w:rsidRPr="007B57F0">
        <w:rPr>
          <w:bCs/>
          <w:sz w:val="28"/>
          <w:szCs w:val="28"/>
        </w:rPr>
        <w:t>.</w:t>
      </w:r>
    </w:p>
    <w:p w:rsidR="00C55607" w:rsidRPr="00C55607" w:rsidRDefault="00C55607" w:rsidP="00C55607">
      <w:pPr>
        <w:widowControl w:val="0"/>
        <w:autoSpaceDE w:val="0"/>
        <w:autoSpaceDN w:val="0"/>
        <w:adjustRightInd w:val="0"/>
        <w:jc w:val="both"/>
        <w:rPr>
          <w:sz w:val="24"/>
          <w:szCs w:val="24"/>
        </w:rPr>
      </w:pPr>
    </w:p>
    <w:p w:rsidR="00D86FB8" w:rsidRDefault="00D86FB8" w:rsidP="00D86FB8">
      <w:pPr>
        <w:shd w:val="clear" w:color="auto" w:fill="FFFFFF"/>
        <w:ind w:left="48"/>
        <w:jc w:val="center"/>
        <w:rPr>
          <w:b/>
          <w:sz w:val="28"/>
          <w:szCs w:val="28"/>
        </w:rPr>
      </w:pPr>
      <w:r w:rsidRPr="00D86FB8">
        <w:rPr>
          <w:b/>
          <w:sz w:val="28"/>
          <w:szCs w:val="28"/>
        </w:rPr>
        <w:t>Адреса и реквизиты Сторон</w:t>
      </w:r>
    </w:p>
    <w:p w:rsidR="00F818C9" w:rsidRPr="006D10B0" w:rsidRDefault="00F818C9" w:rsidP="00F818C9">
      <w:pPr>
        <w:shd w:val="clear" w:color="auto" w:fill="FFFFFF"/>
        <w:jc w:val="center"/>
        <w:rPr>
          <w:b/>
          <w:sz w:val="24"/>
          <w:szCs w:val="24"/>
        </w:rPr>
      </w:pPr>
    </w:p>
    <w:tbl>
      <w:tblPr>
        <w:tblW w:w="5000" w:type="pct"/>
        <w:tblLook w:val="0000" w:firstRow="0" w:lastRow="0" w:firstColumn="0" w:lastColumn="0" w:noHBand="0" w:noVBand="0"/>
      </w:tblPr>
      <w:tblGrid>
        <w:gridCol w:w="4696"/>
        <w:gridCol w:w="4875"/>
      </w:tblGrid>
      <w:tr w:rsidR="00F818C9" w:rsidRPr="00F818C9" w:rsidTr="0085630F">
        <w:trPr>
          <w:trHeight w:val="286"/>
        </w:trPr>
        <w:tc>
          <w:tcPr>
            <w:tcW w:w="2453" w:type="pct"/>
          </w:tcPr>
          <w:p w:rsidR="00F818C9" w:rsidRPr="00F818C9" w:rsidRDefault="00F818C9" w:rsidP="0085630F">
            <w:pPr>
              <w:rPr>
                <w:sz w:val="28"/>
                <w:szCs w:val="28"/>
                <w:u w:val="single"/>
              </w:rPr>
            </w:pPr>
            <w:r w:rsidRPr="00F818C9">
              <w:rPr>
                <w:b/>
                <w:sz w:val="28"/>
                <w:szCs w:val="24"/>
                <w:u w:val="single"/>
              </w:rPr>
              <w:t>Передающая сторона</w:t>
            </w:r>
            <w:r w:rsidRPr="00F818C9">
              <w:rPr>
                <w:sz w:val="28"/>
                <w:szCs w:val="28"/>
                <w:u w:val="single"/>
              </w:rPr>
              <w:t>:</w:t>
            </w:r>
          </w:p>
        </w:tc>
        <w:tc>
          <w:tcPr>
            <w:tcW w:w="2547" w:type="pct"/>
          </w:tcPr>
          <w:p w:rsidR="00F818C9" w:rsidRPr="00F818C9" w:rsidRDefault="00F818C9" w:rsidP="00F818C9">
            <w:pPr>
              <w:rPr>
                <w:sz w:val="28"/>
                <w:szCs w:val="28"/>
              </w:rPr>
            </w:pPr>
            <w:r w:rsidRPr="00F818C9">
              <w:rPr>
                <w:b/>
                <w:sz w:val="28"/>
                <w:szCs w:val="24"/>
                <w:u w:val="single"/>
              </w:rPr>
              <w:t>П</w:t>
            </w:r>
            <w:r>
              <w:rPr>
                <w:b/>
                <w:sz w:val="28"/>
                <w:szCs w:val="24"/>
                <w:u w:val="single"/>
              </w:rPr>
              <w:t>ринима</w:t>
            </w:r>
            <w:r w:rsidRPr="00F818C9">
              <w:rPr>
                <w:b/>
                <w:sz w:val="28"/>
                <w:szCs w:val="24"/>
                <w:u w:val="single"/>
              </w:rPr>
              <w:t>ющая сторона</w:t>
            </w:r>
            <w:r w:rsidRPr="00F818C9">
              <w:rPr>
                <w:sz w:val="28"/>
                <w:szCs w:val="28"/>
                <w:u w:val="single"/>
              </w:rPr>
              <w:t>:</w:t>
            </w:r>
          </w:p>
        </w:tc>
      </w:tr>
      <w:tr w:rsidR="00F818C9" w:rsidRPr="00BA161A" w:rsidTr="0085630F">
        <w:trPr>
          <w:trHeight w:val="286"/>
        </w:trPr>
        <w:tc>
          <w:tcPr>
            <w:tcW w:w="2453" w:type="pct"/>
          </w:tcPr>
          <w:p w:rsidR="00F818C9" w:rsidRPr="00F818C9" w:rsidRDefault="00F818C9" w:rsidP="0085630F">
            <w:pPr>
              <w:autoSpaceDE w:val="0"/>
              <w:autoSpaceDN w:val="0"/>
              <w:adjustRightInd w:val="0"/>
              <w:rPr>
                <w:b/>
                <w:i/>
                <w:sz w:val="28"/>
                <w:szCs w:val="28"/>
              </w:rPr>
            </w:pPr>
            <w:r w:rsidRPr="00F818C9">
              <w:rPr>
                <w:b/>
                <w:i/>
                <w:sz w:val="28"/>
                <w:szCs w:val="28"/>
              </w:rPr>
              <w:t>Акционерное общество «Атомное и энергетическое машиностроение»</w:t>
            </w:r>
          </w:p>
          <w:p w:rsidR="00F818C9" w:rsidRPr="00F818C9" w:rsidRDefault="00F818C9" w:rsidP="0085630F">
            <w:pPr>
              <w:rPr>
                <w:sz w:val="28"/>
                <w:szCs w:val="28"/>
              </w:rPr>
            </w:pPr>
            <w:r w:rsidRPr="00F818C9">
              <w:rPr>
                <w:b/>
                <w:i/>
                <w:sz w:val="28"/>
                <w:szCs w:val="28"/>
              </w:rPr>
              <w:t>(АО «Атомэнергомаш»)</w:t>
            </w:r>
          </w:p>
        </w:tc>
        <w:tc>
          <w:tcPr>
            <w:tcW w:w="2547" w:type="pct"/>
          </w:tcPr>
          <w:p w:rsidR="00F818C9" w:rsidRPr="00BA161A" w:rsidRDefault="00F818C9" w:rsidP="00BA161A">
            <w:pPr>
              <w:rPr>
                <w:b/>
                <w:i/>
                <w:sz w:val="28"/>
                <w:szCs w:val="28"/>
              </w:rPr>
            </w:pPr>
            <w:bookmarkStart w:id="4" w:name="_GoBack"/>
            <w:bookmarkEnd w:id="4"/>
          </w:p>
        </w:tc>
      </w:tr>
      <w:tr w:rsidR="00F818C9" w:rsidRPr="00F818C9" w:rsidTr="0085630F">
        <w:trPr>
          <w:trHeight w:val="511"/>
        </w:trPr>
        <w:tc>
          <w:tcPr>
            <w:tcW w:w="2453" w:type="pct"/>
          </w:tcPr>
          <w:p w:rsidR="00F818C9" w:rsidRPr="00F818C9" w:rsidRDefault="00F818C9" w:rsidP="0085630F">
            <w:pPr>
              <w:rPr>
                <w:sz w:val="28"/>
                <w:szCs w:val="28"/>
              </w:rPr>
            </w:pPr>
            <w:r w:rsidRPr="00F818C9">
              <w:rPr>
                <w:sz w:val="28"/>
                <w:szCs w:val="28"/>
              </w:rPr>
              <w:t>ИНН 7706614573/ КПП 770601001</w:t>
            </w:r>
          </w:p>
          <w:p w:rsidR="00F818C9" w:rsidRPr="00F818C9" w:rsidRDefault="00F818C9" w:rsidP="0085630F">
            <w:pPr>
              <w:rPr>
                <w:sz w:val="28"/>
                <w:szCs w:val="28"/>
              </w:rPr>
            </w:pPr>
            <w:r w:rsidRPr="00F818C9">
              <w:rPr>
                <w:sz w:val="28"/>
                <w:szCs w:val="28"/>
              </w:rPr>
              <w:t>ОГРН 1067746426439 от 29.03.2006</w:t>
            </w:r>
          </w:p>
        </w:tc>
        <w:tc>
          <w:tcPr>
            <w:tcW w:w="2547" w:type="pct"/>
          </w:tcPr>
          <w:p w:rsidR="00F818C9" w:rsidRPr="00F818C9" w:rsidRDefault="00F818C9" w:rsidP="0085630F">
            <w:pPr>
              <w:rPr>
                <w:sz w:val="28"/>
                <w:szCs w:val="28"/>
              </w:rPr>
            </w:pPr>
          </w:p>
        </w:tc>
      </w:tr>
      <w:tr w:rsidR="00F818C9" w:rsidRPr="00F818C9" w:rsidTr="0085630F">
        <w:trPr>
          <w:trHeight w:val="319"/>
        </w:trPr>
        <w:tc>
          <w:tcPr>
            <w:tcW w:w="2453" w:type="pct"/>
          </w:tcPr>
          <w:p w:rsidR="00F818C9" w:rsidRPr="00F818C9" w:rsidRDefault="00F818C9" w:rsidP="0085630F">
            <w:pPr>
              <w:rPr>
                <w:sz w:val="28"/>
                <w:szCs w:val="28"/>
              </w:rPr>
            </w:pPr>
            <w:r w:rsidRPr="00F818C9">
              <w:rPr>
                <w:sz w:val="28"/>
                <w:szCs w:val="28"/>
              </w:rPr>
              <w:t>Юридический адрес: 119017, г. Москва, ул. Б. Ордынка, д. 24</w:t>
            </w:r>
          </w:p>
        </w:tc>
        <w:tc>
          <w:tcPr>
            <w:tcW w:w="2547" w:type="pct"/>
          </w:tcPr>
          <w:p w:rsidR="00F818C9" w:rsidRPr="00F818C9" w:rsidRDefault="00F818C9" w:rsidP="0085630F">
            <w:pPr>
              <w:rPr>
                <w:sz w:val="28"/>
                <w:szCs w:val="28"/>
              </w:rPr>
            </w:pPr>
          </w:p>
        </w:tc>
      </w:tr>
      <w:tr w:rsidR="00F818C9" w:rsidRPr="00F818C9" w:rsidTr="0085630F">
        <w:trPr>
          <w:trHeight w:val="409"/>
        </w:trPr>
        <w:tc>
          <w:tcPr>
            <w:tcW w:w="2453" w:type="pct"/>
          </w:tcPr>
          <w:p w:rsidR="00F818C9" w:rsidRPr="00F818C9" w:rsidRDefault="00F818C9" w:rsidP="0085630F">
            <w:pPr>
              <w:tabs>
                <w:tab w:val="left" w:pos="1580"/>
              </w:tabs>
              <w:rPr>
                <w:sz w:val="28"/>
                <w:szCs w:val="28"/>
              </w:rPr>
            </w:pPr>
            <w:r w:rsidRPr="00F818C9">
              <w:rPr>
                <w:sz w:val="28"/>
                <w:szCs w:val="28"/>
              </w:rPr>
              <w:t>Почтовый адрес:115184, Озерковская, наб., д. 28, корп.3.</w:t>
            </w:r>
          </w:p>
          <w:p w:rsidR="00F818C9" w:rsidRPr="00F818C9" w:rsidRDefault="00F818C9" w:rsidP="0085630F">
            <w:pPr>
              <w:tabs>
                <w:tab w:val="left" w:pos="1580"/>
              </w:tabs>
              <w:rPr>
                <w:sz w:val="28"/>
                <w:szCs w:val="28"/>
              </w:rPr>
            </w:pPr>
            <w:r w:rsidRPr="00F818C9">
              <w:rPr>
                <w:sz w:val="28"/>
                <w:szCs w:val="28"/>
              </w:rPr>
              <w:t>Телефон/факс: +7 (495) 668-20-93</w:t>
            </w:r>
          </w:p>
        </w:tc>
        <w:tc>
          <w:tcPr>
            <w:tcW w:w="2547" w:type="pct"/>
          </w:tcPr>
          <w:p w:rsidR="00F818C9" w:rsidRPr="00F818C9" w:rsidRDefault="00F818C9" w:rsidP="0085630F">
            <w:pPr>
              <w:rPr>
                <w:sz w:val="28"/>
                <w:szCs w:val="28"/>
              </w:rPr>
            </w:pPr>
          </w:p>
        </w:tc>
      </w:tr>
      <w:tr w:rsidR="00F818C9" w:rsidRPr="00F818C9" w:rsidTr="0085630F">
        <w:trPr>
          <w:trHeight w:val="1038"/>
        </w:trPr>
        <w:tc>
          <w:tcPr>
            <w:tcW w:w="2453" w:type="pct"/>
          </w:tcPr>
          <w:p w:rsidR="00F818C9" w:rsidRPr="00F818C9" w:rsidRDefault="00F818C9" w:rsidP="0085630F">
            <w:pPr>
              <w:rPr>
                <w:sz w:val="28"/>
                <w:szCs w:val="28"/>
              </w:rPr>
            </w:pPr>
            <w:r w:rsidRPr="00F818C9">
              <w:rPr>
                <w:sz w:val="28"/>
                <w:szCs w:val="28"/>
              </w:rPr>
              <w:t>р/с: 40702810440020002043</w:t>
            </w:r>
          </w:p>
          <w:p w:rsidR="00F818C9" w:rsidRPr="00F818C9" w:rsidRDefault="00F818C9" w:rsidP="0085630F">
            <w:pPr>
              <w:rPr>
                <w:sz w:val="28"/>
                <w:szCs w:val="28"/>
              </w:rPr>
            </w:pPr>
            <w:r w:rsidRPr="00F818C9">
              <w:rPr>
                <w:sz w:val="28"/>
                <w:szCs w:val="28"/>
              </w:rPr>
              <w:t>в ПАО «СБЕРБАНК РОССИИ»</w:t>
            </w:r>
          </w:p>
          <w:p w:rsidR="00F818C9" w:rsidRPr="00F818C9" w:rsidRDefault="00F818C9" w:rsidP="0085630F">
            <w:pPr>
              <w:rPr>
                <w:sz w:val="28"/>
                <w:szCs w:val="28"/>
              </w:rPr>
            </w:pPr>
            <w:r w:rsidRPr="00F818C9">
              <w:rPr>
                <w:sz w:val="28"/>
                <w:szCs w:val="28"/>
              </w:rPr>
              <w:t>(в ОПЕРУ МГТУ Банка России)</w:t>
            </w:r>
          </w:p>
          <w:p w:rsidR="00F818C9" w:rsidRPr="00F818C9" w:rsidRDefault="00F818C9" w:rsidP="0085630F">
            <w:pPr>
              <w:rPr>
                <w:sz w:val="28"/>
                <w:szCs w:val="28"/>
              </w:rPr>
            </w:pPr>
            <w:r w:rsidRPr="00F818C9">
              <w:rPr>
                <w:sz w:val="28"/>
                <w:szCs w:val="28"/>
              </w:rPr>
              <w:t>Корр. счет: 30101810400000000225</w:t>
            </w:r>
          </w:p>
          <w:p w:rsidR="00F818C9" w:rsidRPr="00F818C9" w:rsidRDefault="00F818C9" w:rsidP="0085630F">
            <w:pPr>
              <w:rPr>
                <w:sz w:val="28"/>
                <w:szCs w:val="28"/>
              </w:rPr>
            </w:pPr>
            <w:r w:rsidRPr="00F818C9">
              <w:rPr>
                <w:sz w:val="28"/>
                <w:szCs w:val="28"/>
              </w:rPr>
              <w:t>БИК 044525225:</w:t>
            </w:r>
          </w:p>
        </w:tc>
        <w:tc>
          <w:tcPr>
            <w:tcW w:w="2547" w:type="pct"/>
          </w:tcPr>
          <w:p w:rsidR="00F818C9" w:rsidRPr="00F818C9" w:rsidRDefault="00F818C9" w:rsidP="0085630F">
            <w:pPr>
              <w:rPr>
                <w:sz w:val="28"/>
                <w:szCs w:val="28"/>
              </w:rPr>
            </w:pPr>
          </w:p>
        </w:tc>
      </w:tr>
      <w:tr w:rsidR="00F818C9" w:rsidRPr="00F818C9" w:rsidTr="0085630F">
        <w:trPr>
          <w:trHeight w:val="1285"/>
        </w:trPr>
        <w:tc>
          <w:tcPr>
            <w:tcW w:w="2453" w:type="pct"/>
          </w:tcPr>
          <w:p w:rsidR="00F818C9" w:rsidRPr="00F818C9" w:rsidRDefault="00F818C9" w:rsidP="0085630F">
            <w:pPr>
              <w:rPr>
                <w:sz w:val="28"/>
                <w:szCs w:val="28"/>
              </w:rPr>
            </w:pPr>
          </w:p>
          <w:p w:rsidR="00F818C9" w:rsidRPr="00F818C9" w:rsidRDefault="00F818C9" w:rsidP="0085630F">
            <w:pPr>
              <w:rPr>
                <w:sz w:val="28"/>
                <w:szCs w:val="28"/>
              </w:rPr>
            </w:pPr>
            <w:r w:rsidRPr="00F818C9">
              <w:rPr>
                <w:sz w:val="28"/>
                <w:szCs w:val="28"/>
              </w:rPr>
              <w:t>Заместитель Генерального директора - директор по корпоративному управлению АО «Атомэнергомаш»</w:t>
            </w:r>
          </w:p>
          <w:p w:rsidR="00F818C9" w:rsidRPr="00F818C9" w:rsidRDefault="00F818C9" w:rsidP="0085630F">
            <w:pPr>
              <w:rPr>
                <w:sz w:val="28"/>
                <w:szCs w:val="28"/>
              </w:rPr>
            </w:pPr>
          </w:p>
          <w:p w:rsidR="00F818C9" w:rsidRPr="00F818C9" w:rsidRDefault="00F818C9" w:rsidP="0085630F">
            <w:pPr>
              <w:ind w:right="459"/>
              <w:rPr>
                <w:sz w:val="28"/>
                <w:szCs w:val="28"/>
              </w:rPr>
            </w:pPr>
            <w:r>
              <w:rPr>
                <w:sz w:val="28"/>
                <w:szCs w:val="28"/>
              </w:rPr>
              <w:t>_______</w:t>
            </w:r>
            <w:r w:rsidRPr="00F818C9">
              <w:rPr>
                <w:sz w:val="28"/>
                <w:szCs w:val="28"/>
              </w:rPr>
              <w:t>________/ Кулешов С.А./</w:t>
            </w:r>
          </w:p>
          <w:p w:rsidR="00F818C9" w:rsidRPr="00F818C9" w:rsidRDefault="00F818C9" w:rsidP="0085630F">
            <w:pPr>
              <w:ind w:right="459"/>
              <w:rPr>
                <w:sz w:val="28"/>
                <w:szCs w:val="28"/>
              </w:rPr>
            </w:pPr>
            <w:r w:rsidRPr="00F818C9">
              <w:rPr>
                <w:sz w:val="28"/>
                <w:szCs w:val="28"/>
              </w:rPr>
              <w:t xml:space="preserve">                 м.п.</w:t>
            </w:r>
          </w:p>
        </w:tc>
        <w:tc>
          <w:tcPr>
            <w:tcW w:w="2547" w:type="pct"/>
          </w:tcPr>
          <w:p w:rsidR="00F818C9" w:rsidRPr="00F818C9" w:rsidRDefault="00F818C9" w:rsidP="0085630F">
            <w:pPr>
              <w:ind w:right="459"/>
              <w:rPr>
                <w:sz w:val="28"/>
                <w:szCs w:val="28"/>
              </w:rPr>
            </w:pPr>
          </w:p>
        </w:tc>
      </w:tr>
    </w:tbl>
    <w:p w:rsidR="00F818C9" w:rsidRDefault="00F818C9" w:rsidP="00F818C9">
      <w:pPr>
        <w:jc w:val="center"/>
        <w:rPr>
          <w:sz w:val="24"/>
          <w:szCs w:val="24"/>
        </w:rPr>
      </w:pPr>
    </w:p>
    <w:sectPr w:rsidR="00F818C9" w:rsidSect="00877362">
      <w:footerReference w:type="default" r:id="rId6"/>
      <w:pgSz w:w="11906" w:h="16838"/>
      <w:pgMar w:top="1134" w:right="850" w:bottom="1134" w:left="1701"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73D" w:rsidRDefault="001B473D" w:rsidP="007B57F0">
      <w:r>
        <w:separator/>
      </w:r>
    </w:p>
  </w:endnote>
  <w:endnote w:type="continuationSeparator" w:id="0">
    <w:p w:rsidR="001B473D" w:rsidRDefault="001B473D" w:rsidP="007B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357723"/>
      <w:docPartObj>
        <w:docPartGallery w:val="Page Numbers (Bottom of Page)"/>
        <w:docPartUnique/>
      </w:docPartObj>
    </w:sdtPr>
    <w:sdtEndPr/>
    <w:sdtContent>
      <w:p w:rsidR="007B57F0" w:rsidRDefault="007B57F0">
        <w:pPr>
          <w:pStyle w:val="ad"/>
          <w:jc w:val="right"/>
        </w:pPr>
        <w:r>
          <w:fldChar w:fldCharType="begin"/>
        </w:r>
        <w:r>
          <w:instrText>PAGE   \* MERGEFORMAT</w:instrText>
        </w:r>
        <w:r>
          <w:fldChar w:fldCharType="separate"/>
        </w:r>
        <w:r w:rsidR="00C1608A">
          <w:rPr>
            <w:noProof/>
          </w:rPr>
          <w:t>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73D" w:rsidRDefault="001B473D" w:rsidP="007B57F0">
      <w:r>
        <w:separator/>
      </w:r>
    </w:p>
  </w:footnote>
  <w:footnote w:type="continuationSeparator" w:id="0">
    <w:p w:rsidR="001B473D" w:rsidRDefault="001B473D" w:rsidP="007B5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607"/>
    <w:rsid w:val="00093FF3"/>
    <w:rsid w:val="001B473D"/>
    <w:rsid w:val="002616A6"/>
    <w:rsid w:val="002644BE"/>
    <w:rsid w:val="0047201A"/>
    <w:rsid w:val="00502B3C"/>
    <w:rsid w:val="006825FE"/>
    <w:rsid w:val="006A135A"/>
    <w:rsid w:val="007B57F0"/>
    <w:rsid w:val="00837547"/>
    <w:rsid w:val="00877362"/>
    <w:rsid w:val="008D3B4E"/>
    <w:rsid w:val="009738C5"/>
    <w:rsid w:val="00AC4F5B"/>
    <w:rsid w:val="00BA161A"/>
    <w:rsid w:val="00BA1BFB"/>
    <w:rsid w:val="00C1608A"/>
    <w:rsid w:val="00C55607"/>
    <w:rsid w:val="00C637D8"/>
    <w:rsid w:val="00D86FB8"/>
    <w:rsid w:val="00F50A4C"/>
    <w:rsid w:val="00F81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71D7F2-40F5-4B32-9C0D-30C50323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B3C"/>
    <w:rPr>
      <w:lang w:eastAsia="ru-RU"/>
    </w:rPr>
  </w:style>
  <w:style w:type="paragraph" w:styleId="3">
    <w:name w:val="heading 3"/>
    <w:basedOn w:val="a"/>
    <w:next w:val="a"/>
    <w:link w:val="30"/>
    <w:qFormat/>
    <w:rsid w:val="00502B3C"/>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02B3C"/>
    <w:rPr>
      <w:sz w:val="28"/>
      <w:lang w:eastAsia="ru-RU"/>
    </w:rPr>
  </w:style>
  <w:style w:type="character" w:styleId="a3">
    <w:name w:val="Strong"/>
    <w:uiPriority w:val="22"/>
    <w:qFormat/>
    <w:rsid w:val="00502B3C"/>
    <w:rPr>
      <w:b/>
      <w:bCs/>
    </w:rPr>
  </w:style>
  <w:style w:type="paragraph" w:styleId="a4">
    <w:name w:val="No Spacing"/>
    <w:uiPriority w:val="1"/>
    <w:qFormat/>
    <w:rsid w:val="00502B3C"/>
    <w:rPr>
      <w:lang w:eastAsia="ru-RU"/>
    </w:rPr>
  </w:style>
  <w:style w:type="paragraph" w:styleId="a5">
    <w:name w:val="List Paragraph"/>
    <w:basedOn w:val="a"/>
    <w:link w:val="a6"/>
    <w:uiPriority w:val="34"/>
    <w:qFormat/>
    <w:rsid w:val="00502B3C"/>
    <w:pPr>
      <w:ind w:left="720"/>
      <w:contextualSpacing/>
    </w:pPr>
    <w:rPr>
      <w:lang w:eastAsia="en-US"/>
    </w:rPr>
  </w:style>
  <w:style w:type="character" w:customStyle="1" w:styleId="a6">
    <w:name w:val="Абзац списка Знак"/>
    <w:link w:val="a5"/>
    <w:uiPriority w:val="34"/>
    <w:rsid w:val="00502B3C"/>
  </w:style>
  <w:style w:type="paragraph" w:styleId="2">
    <w:name w:val="Body Text Indent 2"/>
    <w:basedOn w:val="a"/>
    <w:link w:val="20"/>
    <w:rsid w:val="00D86FB8"/>
    <w:pPr>
      <w:autoSpaceDE w:val="0"/>
      <w:autoSpaceDN w:val="0"/>
      <w:spacing w:line="360" w:lineRule="auto"/>
      <w:ind w:firstLine="567"/>
      <w:jc w:val="both"/>
    </w:pPr>
    <w:rPr>
      <w:sz w:val="26"/>
      <w:szCs w:val="26"/>
    </w:rPr>
  </w:style>
  <w:style w:type="character" w:customStyle="1" w:styleId="20">
    <w:name w:val="Основной текст с отступом 2 Знак"/>
    <w:basedOn w:val="a0"/>
    <w:link w:val="2"/>
    <w:rsid w:val="00D86FB8"/>
    <w:rPr>
      <w:sz w:val="26"/>
      <w:szCs w:val="26"/>
      <w:lang w:eastAsia="ru-RU"/>
    </w:rPr>
  </w:style>
  <w:style w:type="table" w:styleId="a7">
    <w:name w:val="Table Grid"/>
    <w:basedOn w:val="a1"/>
    <w:uiPriority w:val="59"/>
    <w:rsid w:val="00D86FB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50A4C"/>
    <w:rPr>
      <w:rFonts w:ascii="Segoe UI" w:hAnsi="Segoe UI" w:cs="Segoe UI"/>
      <w:sz w:val="18"/>
      <w:szCs w:val="18"/>
    </w:rPr>
  </w:style>
  <w:style w:type="character" w:customStyle="1" w:styleId="a9">
    <w:name w:val="Текст выноски Знак"/>
    <w:basedOn w:val="a0"/>
    <w:link w:val="a8"/>
    <w:uiPriority w:val="99"/>
    <w:semiHidden/>
    <w:rsid w:val="00F50A4C"/>
    <w:rPr>
      <w:rFonts w:ascii="Segoe UI" w:hAnsi="Segoe UI" w:cs="Segoe UI"/>
      <w:sz w:val="18"/>
      <w:szCs w:val="18"/>
      <w:lang w:eastAsia="ru-RU"/>
    </w:rPr>
  </w:style>
  <w:style w:type="character" w:styleId="aa">
    <w:name w:val="Hyperlink"/>
    <w:basedOn w:val="a0"/>
    <w:uiPriority w:val="99"/>
    <w:rsid w:val="007B57F0"/>
    <w:rPr>
      <w:color w:val="0000FF" w:themeColor="hyperlink"/>
      <w:u w:val="single"/>
    </w:rPr>
  </w:style>
  <w:style w:type="paragraph" w:styleId="ab">
    <w:name w:val="header"/>
    <w:basedOn w:val="a"/>
    <w:link w:val="ac"/>
    <w:uiPriority w:val="99"/>
    <w:unhideWhenUsed/>
    <w:rsid w:val="007B57F0"/>
    <w:pPr>
      <w:tabs>
        <w:tab w:val="center" w:pos="4677"/>
        <w:tab w:val="right" w:pos="9355"/>
      </w:tabs>
    </w:pPr>
  </w:style>
  <w:style w:type="character" w:customStyle="1" w:styleId="ac">
    <w:name w:val="Верхний колонтитул Знак"/>
    <w:basedOn w:val="a0"/>
    <w:link w:val="ab"/>
    <w:uiPriority w:val="99"/>
    <w:rsid w:val="007B57F0"/>
    <w:rPr>
      <w:lang w:eastAsia="ru-RU"/>
    </w:rPr>
  </w:style>
  <w:style w:type="paragraph" w:styleId="ad">
    <w:name w:val="footer"/>
    <w:basedOn w:val="a"/>
    <w:link w:val="ae"/>
    <w:uiPriority w:val="99"/>
    <w:unhideWhenUsed/>
    <w:rsid w:val="007B57F0"/>
    <w:pPr>
      <w:tabs>
        <w:tab w:val="center" w:pos="4677"/>
        <w:tab w:val="right" w:pos="9355"/>
      </w:tabs>
    </w:pPr>
  </w:style>
  <w:style w:type="character" w:customStyle="1" w:styleId="ae">
    <w:name w:val="Нижний колонтитул Знак"/>
    <w:basedOn w:val="a0"/>
    <w:link w:val="ad"/>
    <w:uiPriority w:val="99"/>
    <w:rsid w:val="007B57F0"/>
    <w:rPr>
      <w:lang w:eastAsia="ru-RU"/>
    </w:rPr>
  </w:style>
  <w:style w:type="paragraph" w:styleId="af">
    <w:name w:val="Subtitle"/>
    <w:basedOn w:val="a"/>
    <w:next w:val="a"/>
    <w:link w:val="af0"/>
    <w:uiPriority w:val="11"/>
    <w:qFormat/>
    <w:rsid w:val="00C1608A"/>
    <w:pPr>
      <w:widowControl w:val="0"/>
      <w:autoSpaceDE w:val="0"/>
      <w:autoSpaceDN w:val="0"/>
      <w:adjustRightInd w:val="0"/>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C1608A"/>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1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26B19843</Template>
  <TotalTime>69</TotalTime>
  <Pages>8</Pages>
  <Words>2316</Words>
  <Characters>13205</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15491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 Седова Елена Васильевна</dc:creator>
  <cp:keywords/>
  <dc:description/>
  <cp:lastModifiedBy>Селезнев Алексей Васильевич</cp:lastModifiedBy>
  <cp:revision>11</cp:revision>
  <cp:lastPrinted>2018-08-10T07:50:00Z</cp:lastPrinted>
  <dcterms:created xsi:type="dcterms:W3CDTF">2018-08-06T08:09:00Z</dcterms:created>
  <dcterms:modified xsi:type="dcterms:W3CDTF">2019-01-24T13:34:00Z</dcterms:modified>
</cp:coreProperties>
</file>