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558" w:rsidRPr="00CA1558" w:rsidRDefault="00CA1558" w:rsidP="00CA1558">
      <w:pPr>
        <w:rPr>
          <w:rFonts w:eastAsia="Times New Roman"/>
          <w:b/>
          <w:sz w:val="22"/>
          <w:szCs w:val="22"/>
          <w:lang w:eastAsia="ru-RU"/>
        </w:rPr>
      </w:pPr>
    </w:p>
    <w:p w:rsidR="00CA1558" w:rsidRPr="00CA1558" w:rsidRDefault="00CA1558" w:rsidP="00CA1558">
      <w:pPr>
        <w:suppressAutoHyphens/>
        <w:rPr>
          <w:rFonts w:eastAsia="Times New Roman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  <w:r w:rsidRPr="00CA1558">
        <w:rPr>
          <w:rFonts w:eastAsia="Times New Roman"/>
          <w:color w:val="000000"/>
          <w:szCs w:val="20"/>
          <w:lang w:eastAsia="ar-SA"/>
        </w:rPr>
        <w:t>Техническое задание.</w:t>
      </w: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CA1558">
        <w:rPr>
          <w:rFonts w:eastAsia="Times New Roman"/>
          <w:color w:val="000000"/>
          <w:szCs w:val="20"/>
          <w:lang w:eastAsia="ar-SA"/>
        </w:rPr>
        <w:t>Предмет закупки: поставка крупы</w:t>
      </w: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CA1558">
        <w:rPr>
          <w:rFonts w:eastAsia="Times New Roman"/>
          <w:color w:val="000000"/>
          <w:szCs w:val="20"/>
          <w:lang w:eastAsia="ar-SA"/>
        </w:rPr>
        <w:t>Обнинск</w:t>
      </w: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  <w:sectPr w:rsidR="00CA1558" w:rsidRPr="00CA1558" w:rsidSect="00E7479B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CA1558">
        <w:rPr>
          <w:rFonts w:eastAsia="Times New Roman"/>
          <w:color w:val="000000"/>
          <w:szCs w:val="20"/>
          <w:lang w:eastAsia="ar-SA"/>
        </w:rPr>
        <w:t>2013г.</w:t>
      </w:r>
    </w:p>
    <w:p w:rsidR="00CA1558" w:rsidRPr="00CA1558" w:rsidRDefault="00CA1558" w:rsidP="00CA155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A1558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CA1558" w:rsidRPr="00CA1558" w:rsidRDefault="00CA1558" w:rsidP="00CA155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512"/>
        <w:gridCol w:w="1417"/>
        <w:gridCol w:w="1276"/>
        <w:gridCol w:w="1134"/>
        <w:gridCol w:w="1814"/>
      </w:tblGrid>
      <w:tr w:rsidR="00CA1558" w:rsidRPr="00CA1558" w:rsidTr="008F18C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CA1558" w:rsidRPr="00CA1558" w:rsidRDefault="00CA1558" w:rsidP="00CA155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п/п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CA155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CA155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CA155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CA155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CA155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CA155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CA155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CA155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CA155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CA155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CA155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CA155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CA1558" w:rsidRPr="00CA1558" w:rsidTr="008F18C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Рис круглый шлифованный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t>Рис круглый</w:t>
            </w:r>
            <w:r w:rsidRPr="00CA1558">
              <w:rPr>
                <w:rFonts w:eastAsia="Times New Roman"/>
                <w:szCs w:val="20"/>
                <w:lang w:eastAsia="ar-SA"/>
              </w:rPr>
              <w:t xml:space="preserve">  высший сорт.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Цвет белый, без бурых, потемневших крупинок. 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Влажность-14,0%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Содержание доброкачественного ядра в крупе -99,7%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Крупность и степень выравненности не менее 80%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Содержание металломагнитных примесей  в крупе соответствует  </w:t>
            </w:r>
            <w:r w:rsidRPr="00CA1558">
              <w:rPr>
                <w:rFonts w:eastAsia="Times New Roman"/>
                <w:szCs w:val="20"/>
                <w:lang w:eastAsia="ar-SA"/>
              </w:rPr>
              <w:lastRenderedPageBreak/>
              <w:t>Единым нормам.  Зараженность  крупы вредителями не допускается.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 xml:space="preserve">ФЗ от 02 января 2000года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 xml:space="preserve">29-ФЗ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«О качестве и безопасности пищевых продуктов»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Санитарно-эпидемиологические правила СанПиН 2.3.6.959-00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кг.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 xml:space="preserve">929410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 xml:space="preserve"> 1125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Покупатель имеет право отказаться от  поставки продукции (частично от 10% до 30%, от первоначальной заявки) в связи с </w:t>
            </w:r>
            <w:r w:rsidRPr="00CA1558">
              <w:rPr>
                <w:rFonts w:eastAsia="Times New Roman"/>
                <w:szCs w:val="20"/>
                <w:lang w:eastAsia="ar-SA"/>
              </w:rPr>
              <w:lastRenderedPageBreak/>
              <w:t>производственной необходимостью.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>С 10 января 2014г. по 31 марта 2014г.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 xml:space="preserve">(отдельными партиями, по предварительной заявке 1 раз в месяц, в связи с </w:t>
            </w:r>
            <w:r w:rsidRPr="00CA1558">
              <w:rPr>
                <w:rFonts w:eastAsia="Times New Roman"/>
                <w:color w:val="000000"/>
                <w:lang w:eastAsia="ar-SA"/>
              </w:rPr>
              <w:lastRenderedPageBreak/>
              <w:t>необходимостью на производстве), согласно графика.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 xml:space="preserve"> Урожай 2013г. Срок годности  не более 12  месяцев, остаточный срок годности продукции на момент поставки должен составлять 80%.</w:t>
            </w:r>
          </w:p>
        </w:tc>
      </w:tr>
      <w:tr w:rsidR="00CA1558" w:rsidRPr="00CA1558" w:rsidTr="008F18C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Крупа гречневая - ядрица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t>Крупа гречневая - ядрица.</w:t>
            </w:r>
            <w:r w:rsidRPr="00CA1558">
              <w:rPr>
                <w:rFonts w:eastAsia="Times New Roman"/>
                <w:szCs w:val="20"/>
                <w:lang w:eastAsia="ar-SA"/>
              </w:rPr>
              <w:t xml:space="preserve"> Цвет коричневый разных оттенков 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Влажность-14,0%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Содержание доброкачественного ядра в крупе -99,7%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Крупность и степень выравненности не менее 80%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b/>
                <w:szCs w:val="20"/>
                <w:lang w:eastAsia="ar-SA"/>
              </w:rPr>
            </w:pP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 xml:space="preserve">ФЗ от 02 января 2000года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 xml:space="preserve">29-ФЗ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«О качестве и безопасности пищевых продуктов»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Санитарно-эпидемиологические правила СанПиН 2.3.6.959-00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кг.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Код ОКП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929460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750</w:t>
            </w:r>
            <w:r w:rsidRPr="00CA1558">
              <w:rPr>
                <w:rFonts w:eastAsia="Times New Roman"/>
                <w:szCs w:val="20"/>
                <w:lang w:eastAsia="ar-SA"/>
              </w:rPr>
              <w:t xml:space="preserve"> Покупатель имеет право отказаться от  поставки продукции (частично от 10% до 30%, от первоначальной заявки) в связи с производственной необходимостью.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С 10 января 2014г. по 31 марта 2014г.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месяц, в связи с необходимостью на производстве), согласно графика.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Урожай 2013г. Срок годности   месяцев, остаточный срок годности продукции на момент поставки должен составлять 80%.</w:t>
            </w:r>
          </w:p>
        </w:tc>
      </w:tr>
      <w:tr w:rsidR="00CA1558" w:rsidRPr="00CA1558" w:rsidTr="008F18C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Крупа перловая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t xml:space="preserve">Крупа перловая. </w:t>
            </w:r>
            <w:r w:rsidRPr="00CA1558">
              <w:rPr>
                <w:rFonts w:eastAsia="Times New Roman"/>
                <w:szCs w:val="20"/>
                <w:lang w:eastAsia="ar-SA"/>
              </w:rPr>
              <w:t xml:space="preserve">Цвет </w:t>
            </w:r>
            <w:r w:rsidRPr="00CA1558">
              <w:rPr>
                <w:rFonts w:eastAsia="Times New Roman"/>
                <w:szCs w:val="20"/>
                <w:lang w:eastAsia="ar-SA"/>
              </w:rPr>
              <w:lastRenderedPageBreak/>
              <w:t>свойственный данному виду крупы</w:t>
            </w:r>
            <w:r w:rsidRPr="00CA1558">
              <w:rPr>
                <w:rFonts w:eastAsia="Times New Roman"/>
                <w:b/>
                <w:szCs w:val="20"/>
                <w:lang w:eastAsia="ar-SA"/>
              </w:rPr>
              <w:t xml:space="preserve">. </w:t>
            </w:r>
            <w:r w:rsidRPr="00CA1558">
              <w:rPr>
                <w:rFonts w:eastAsia="Times New Roman"/>
                <w:szCs w:val="20"/>
                <w:lang w:eastAsia="ar-SA"/>
              </w:rPr>
              <w:t>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Влажность-14,0%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Содержание доброкачественного ядра в крупе -99,7%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Крупность и степень выравненности не менее 80%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 xml:space="preserve">ФЗ от 02 января </w:t>
            </w:r>
            <w:r w:rsidRPr="00CA1558">
              <w:rPr>
                <w:rFonts w:eastAsia="Times New Roman"/>
                <w:lang w:eastAsia="ar-SA"/>
              </w:rPr>
              <w:lastRenderedPageBreak/>
              <w:t xml:space="preserve">2000года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 xml:space="preserve">29-ФЗ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«О качестве и безопасности пищевых продуктов»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Санитарно-эпидемиологические правила СанПиН 2.3.6.959-00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lastRenderedPageBreak/>
              <w:t>кг.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Код ОКП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lastRenderedPageBreak/>
              <w:t>929480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>100</w:t>
            </w:r>
            <w:r w:rsidRPr="00CA1558">
              <w:rPr>
                <w:rFonts w:eastAsia="Times New Roman"/>
                <w:szCs w:val="20"/>
                <w:lang w:eastAsia="ar-SA"/>
              </w:rPr>
              <w:t xml:space="preserve"> </w:t>
            </w:r>
            <w:r w:rsidRPr="00CA1558">
              <w:rPr>
                <w:rFonts w:eastAsia="Times New Roman"/>
                <w:szCs w:val="20"/>
                <w:lang w:eastAsia="ar-SA"/>
              </w:rPr>
              <w:lastRenderedPageBreak/>
              <w:t>Покупатель имеет право отказаться от  поставки продукции (частично от 10% до 30%, от первоначальной заявки) в связи с производственной необходимостью.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 xml:space="preserve">С 10 </w:t>
            </w:r>
            <w:r w:rsidRPr="00CA1558">
              <w:rPr>
                <w:rFonts w:eastAsia="Times New Roman"/>
                <w:lang w:eastAsia="ar-SA"/>
              </w:rPr>
              <w:lastRenderedPageBreak/>
              <w:t>января 2014г.по 31 марта 2014г.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месяц, в связи с необходимостью на производстве), согласно графика.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 xml:space="preserve">Урожай 2013г. </w:t>
            </w:r>
            <w:r w:rsidRPr="00CA1558">
              <w:rPr>
                <w:rFonts w:eastAsia="Times New Roman"/>
                <w:lang w:eastAsia="ar-SA"/>
              </w:rPr>
              <w:lastRenderedPageBreak/>
              <w:t>Срок годности   месяцев, остаточный срок годности продукции на момент поставки должен составлять 80%.</w:t>
            </w:r>
          </w:p>
        </w:tc>
      </w:tr>
      <w:tr w:rsidR="00CA1558" w:rsidRPr="00CA1558" w:rsidTr="008F18C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Крупа манная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t>Крупа манная</w:t>
            </w:r>
            <w:r w:rsidRPr="00CA1558">
              <w:rPr>
                <w:rFonts w:eastAsia="Times New Roman"/>
                <w:szCs w:val="20"/>
                <w:lang w:eastAsia="ar-SA"/>
              </w:rPr>
              <w:t xml:space="preserve">.  Цвет белый 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привкусов.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Влажность-14,0%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Содержание доброкачественного ядра в крупе -99,7%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lastRenderedPageBreak/>
              <w:t>Крупность и степень выравненности не менее 80%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 xml:space="preserve">ФЗ от 02 января 2000года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 xml:space="preserve">29-ФЗ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«О качестве и безопасности пищевых продуктов»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 xml:space="preserve">Санитарно-эпидемиологические правила </w:t>
            </w:r>
            <w:r w:rsidRPr="00CA1558">
              <w:rPr>
                <w:rFonts w:eastAsia="Times New Roman"/>
                <w:lang w:eastAsia="ar-SA"/>
              </w:rPr>
              <w:lastRenderedPageBreak/>
              <w:t>СанПиН 2.3.6.959-00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lastRenderedPageBreak/>
              <w:t>кг.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Код ОКП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929420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150</w:t>
            </w:r>
            <w:r w:rsidRPr="00CA1558">
              <w:rPr>
                <w:rFonts w:eastAsia="Times New Roman"/>
                <w:szCs w:val="20"/>
                <w:lang w:eastAsia="ar-SA"/>
              </w:rPr>
              <w:t xml:space="preserve"> Покупатель имеет право отказаться от  поставки продукции (частично </w:t>
            </w:r>
            <w:r w:rsidRPr="00CA1558">
              <w:rPr>
                <w:rFonts w:eastAsia="Times New Roman"/>
                <w:szCs w:val="20"/>
                <w:lang w:eastAsia="ar-SA"/>
              </w:rPr>
              <w:lastRenderedPageBreak/>
              <w:t>от 10% до 30%, от первоначальной заявки) в связи с производственной необходимостью.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>С 10 января 2014г.по 31 марта 2014г.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(отдельными партиями, по предвар</w:t>
            </w:r>
            <w:r w:rsidRPr="00CA1558">
              <w:rPr>
                <w:rFonts w:eastAsia="Times New Roman"/>
                <w:color w:val="000000"/>
                <w:lang w:eastAsia="ar-SA"/>
              </w:rPr>
              <w:lastRenderedPageBreak/>
              <w:t>ительной заявке 1 раз в месяц, в связи с необходимостью на производстве), согласно графика.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 xml:space="preserve"> Урожай 2013г. Срок годности   месяцев, остаточный срок годности продукции на момент поставки должен составлять </w:t>
            </w:r>
            <w:r w:rsidRPr="00CA1558">
              <w:rPr>
                <w:rFonts w:eastAsia="Times New Roman"/>
                <w:lang w:eastAsia="ar-SA"/>
              </w:rPr>
              <w:lastRenderedPageBreak/>
              <w:t>80%.</w:t>
            </w:r>
          </w:p>
        </w:tc>
      </w:tr>
      <w:tr w:rsidR="00CA1558" w:rsidRPr="00CA1558" w:rsidTr="008F18C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lastRenderedPageBreak/>
              <w:t>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Крупа ячневая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t xml:space="preserve">Крупа ячневая. </w:t>
            </w:r>
            <w:r w:rsidRPr="00CA1558">
              <w:rPr>
                <w:rFonts w:eastAsia="Times New Roman"/>
                <w:szCs w:val="20"/>
                <w:lang w:eastAsia="ar-SA"/>
              </w:rPr>
              <w:t>Цвет свойственный данному виду крупы. 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Влажность-14,0%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Содержание доброкачественного ядра в крупе -99,7%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Крупность и степень выравненности не менее 80%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 xml:space="preserve">ФЗ от 02 января 2000года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 xml:space="preserve">29-ФЗ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«О качестве и безопасности пищевых продуктов»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Санитарно-эпидемиологические правила СанПиН 2.3.6.959-00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кг.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Код ОКП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929480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25,2</w:t>
            </w:r>
            <w:r w:rsidRPr="00CA1558">
              <w:rPr>
                <w:rFonts w:eastAsia="Times New Roman"/>
                <w:szCs w:val="20"/>
                <w:lang w:eastAsia="ar-SA"/>
              </w:rPr>
              <w:t xml:space="preserve"> Покупатель имеет право отказаться от  поставки продукции (частично от 10% до 30%, от первоначальной заявки) в связи с производственной необходи</w:t>
            </w:r>
            <w:r w:rsidRPr="00CA1558">
              <w:rPr>
                <w:rFonts w:eastAsia="Times New Roman"/>
                <w:szCs w:val="20"/>
                <w:lang w:eastAsia="ar-SA"/>
              </w:rPr>
              <w:lastRenderedPageBreak/>
              <w:t>мостью.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>С 10 января 2014г. по 31 марта 2014г.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 xml:space="preserve">(отдельными партиями, по предварительной заявке 1 раз в месяц, в связи с необходимостью на </w:t>
            </w:r>
            <w:r w:rsidRPr="00CA1558">
              <w:rPr>
                <w:rFonts w:eastAsia="Times New Roman"/>
                <w:color w:val="000000"/>
                <w:lang w:eastAsia="ar-SA"/>
              </w:rPr>
              <w:lastRenderedPageBreak/>
              <w:t>производстве), согласно графика.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>Урожай 2013г. Срок годности   месяцев, остаточный срок годности продукции на момент поставки должен составлять 80%.</w:t>
            </w:r>
          </w:p>
        </w:tc>
      </w:tr>
      <w:tr w:rsidR="00CA1558" w:rsidRPr="00CA1558" w:rsidTr="008F18C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lastRenderedPageBreak/>
              <w:t>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крупа кукурузная.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t xml:space="preserve">Крупа кукурузная. </w:t>
            </w:r>
            <w:r w:rsidRPr="00CA1558">
              <w:rPr>
                <w:rFonts w:eastAsia="Times New Roman"/>
                <w:szCs w:val="20"/>
                <w:lang w:eastAsia="ar-SA"/>
              </w:rPr>
              <w:t>Цвет желтый. 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Влажность-14,0%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Содержание доброкачественного ядра в крупе -99,7%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Крупность и степень выравненности не менее 80%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 xml:space="preserve">ФЗ от 02 января 2000года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 xml:space="preserve">29-ФЗ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«О качестве и безопасности пищевых продуктов»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Санитарно-эпидемиологические правила СанПиН 2.3.6.959-00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кг.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Код ОКП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929480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25,2</w:t>
            </w:r>
            <w:r w:rsidRPr="00CA1558">
              <w:rPr>
                <w:rFonts w:eastAsia="Times New Roman"/>
                <w:szCs w:val="20"/>
                <w:lang w:eastAsia="ar-SA"/>
              </w:rPr>
              <w:t xml:space="preserve"> Покупатель имеет право отказаться от  поставки продукции (частично от 10% до 30%, от первоначальной заявки) в связи с производственной необходимостью.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С 10 января 2014г.по 31 марта 2014г.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месяц, в связи с необходимостью на производстве), согласно графика.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Урожай 2013г. Срок годности   месяцев, остаточный срок годности продукции на момент поставки должен составлять 80%.</w:t>
            </w:r>
          </w:p>
        </w:tc>
      </w:tr>
      <w:tr w:rsidR="00CA1558" w:rsidRPr="00CA1558" w:rsidTr="008F18C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Пшено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t>Пшено шлифованное</w:t>
            </w:r>
            <w:r w:rsidRPr="00CA1558">
              <w:rPr>
                <w:rFonts w:eastAsia="Times New Roman"/>
                <w:szCs w:val="20"/>
                <w:lang w:eastAsia="ar-SA"/>
              </w:rPr>
              <w:t>.  Цвет ярко-желтый</w:t>
            </w:r>
            <w:r w:rsidRPr="00CA1558">
              <w:rPr>
                <w:rFonts w:eastAsia="Times New Roman"/>
                <w:b/>
                <w:szCs w:val="20"/>
                <w:lang w:eastAsia="ar-SA"/>
              </w:rPr>
              <w:t>.</w:t>
            </w:r>
            <w:r w:rsidRPr="00CA1558">
              <w:rPr>
                <w:rFonts w:eastAsia="Times New Roman"/>
                <w:szCs w:val="20"/>
                <w:lang w:eastAsia="ar-SA"/>
              </w:rPr>
              <w:t xml:space="preserve"> Запах характерный данному виду крупы, без плесени, без затхлости и  без посторонних запахов. Вкус свежей </w:t>
            </w:r>
            <w:r w:rsidRPr="00CA1558">
              <w:rPr>
                <w:rFonts w:eastAsia="Times New Roman"/>
                <w:szCs w:val="20"/>
                <w:lang w:eastAsia="ar-SA"/>
              </w:rPr>
              <w:lastRenderedPageBreak/>
              <w:t>доброкачественной крупы слегка сладковатый, без посторонних привкусов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Влажность-14,0%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Содержание доброкачественного ядра в крупе -</w:t>
            </w:r>
            <w:r w:rsidRPr="00CA1558">
              <w:rPr>
                <w:rFonts w:eastAsia="Times New Roman"/>
                <w:b/>
                <w:szCs w:val="20"/>
                <w:lang w:eastAsia="ar-SA"/>
              </w:rPr>
              <w:t>99,7%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Крупность и степень выравненности не менее 80%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 xml:space="preserve">ФЗ от 02 января 2000года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 xml:space="preserve">29-ФЗ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 xml:space="preserve">«О качестве и безопасности </w:t>
            </w:r>
            <w:r w:rsidRPr="00CA1558">
              <w:rPr>
                <w:rFonts w:eastAsia="Times New Roman"/>
                <w:lang w:eastAsia="ar-SA"/>
              </w:rPr>
              <w:lastRenderedPageBreak/>
              <w:t>пищевых продуктов»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Санитарно-эпидемиологические правила СанПиН 2.3.6.959-00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lastRenderedPageBreak/>
              <w:t>кг.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929450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150</w:t>
            </w:r>
            <w:r w:rsidRPr="00CA1558">
              <w:rPr>
                <w:rFonts w:eastAsia="Times New Roman"/>
                <w:szCs w:val="20"/>
                <w:lang w:eastAsia="ar-SA"/>
              </w:rPr>
              <w:t xml:space="preserve"> Покупатель имеет право отказатьс</w:t>
            </w:r>
            <w:r w:rsidRPr="00CA1558">
              <w:rPr>
                <w:rFonts w:eastAsia="Times New Roman"/>
                <w:szCs w:val="20"/>
                <w:lang w:eastAsia="ar-SA"/>
              </w:rPr>
              <w:lastRenderedPageBreak/>
              <w:t>я от  поставки продукции (частично от 10% до 30%, от первоначальной заявки) в связи с производственной необходимостью.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>С 10 января 2014г.по 31 марта 2014г.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lastRenderedPageBreak/>
              <w:t>(отдельными партиями, по предварительной заявке 1 раз в месяц, в связи с необходимостью на производстве), согласно графика.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 xml:space="preserve">Урожай 2013г. Срок годности   месяцев, остаточный срок годности </w:t>
            </w:r>
            <w:r w:rsidRPr="00CA1558">
              <w:rPr>
                <w:rFonts w:eastAsia="Times New Roman"/>
                <w:lang w:eastAsia="ar-SA"/>
              </w:rPr>
              <w:lastRenderedPageBreak/>
              <w:t>продукции на момент поставки должен составлять 80%.</w:t>
            </w:r>
          </w:p>
        </w:tc>
      </w:tr>
      <w:tr w:rsidR="00CA1558" w:rsidRPr="00CA1558" w:rsidTr="008F18C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lastRenderedPageBreak/>
              <w:t>9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Геркулес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t xml:space="preserve">Геркулес. </w:t>
            </w:r>
            <w:r w:rsidRPr="00CA1558">
              <w:rPr>
                <w:rFonts w:eastAsia="Times New Roman"/>
                <w:szCs w:val="20"/>
                <w:lang w:eastAsia="ar-SA"/>
              </w:rPr>
              <w:t xml:space="preserve"> Цвет свойственный данному виду крупы</w:t>
            </w:r>
            <w:r w:rsidRPr="00CA1558">
              <w:rPr>
                <w:rFonts w:eastAsia="Times New Roman"/>
                <w:b/>
                <w:szCs w:val="20"/>
                <w:lang w:eastAsia="ar-SA"/>
              </w:rPr>
              <w:t>.</w:t>
            </w:r>
            <w:r w:rsidRPr="00CA1558">
              <w:rPr>
                <w:rFonts w:eastAsia="Times New Roman"/>
                <w:szCs w:val="20"/>
                <w:lang w:eastAsia="ar-SA"/>
              </w:rPr>
              <w:t xml:space="preserve"> 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Влажность-14,0%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Содержание доброкачественного ядра в крупе -99,7%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Крупность и степень выравненности не менее 80%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Содержание металломагнитных </w:t>
            </w:r>
            <w:r w:rsidRPr="00CA1558">
              <w:rPr>
                <w:rFonts w:eastAsia="Times New Roman"/>
                <w:szCs w:val="20"/>
                <w:lang w:eastAsia="ar-SA"/>
              </w:rPr>
              <w:lastRenderedPageBreak/>
              <w:t>примесей  в крупе соответствует  Единым нормам.  Зараженность  крупы вредителями не допускается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 xml:space="preserve">ФЗ от 02 января 2000года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 xml:space="preserve">29-ФЗ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«О качестве и безопасности пищевых продуктов»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Санитарно-эпидемиологические правила СанПиН 2.3.6.959-00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кг.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Код ОКП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929430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131</w:t>
            </w:r>
            <w:r w:rsidRPr="00CA1558">
              <w:rPr>
                <w:rFonts w:eastAsia="Times New Roman"/>
                <w:szCs w:val="20"/>
                <w:lang w:eastAsia="ar-SA"/>
              </w:rPr>
              <w:t xml:space="preserve"> Покупатель имеет право отказаться от  поставки продукции (частично от 10% до 30%, от первоначальной </w:t>
            </w:r>
            <w:r w:rsidRPr="00CA1558">
              <w:rPr>
                <w:rFonts w:eastAsia="Times New Roman"/>
                <w:szCs w:val="20"/>
                <w:lang w:eastAsia="ar-SA"/>
              </w:rPr>
              <w:lastRenderedPageBreak/>
              <w:t>заявки) в связи с производственной необходимостью.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>С 10 января 2014г.по 31 марта 2014г.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 xml:space="preserve">(отдельными партиями, по предварительной заявке 1 раз в месяц, в </w:t>
            </w:r>
            <w:r w:rsidRPr="00CA1558">
              <w:rPr>
                <w:rFonts w:eastAsia="Times New Roman"/>
                <w:color w:val="000000"/>
                <w:lang w:eastAsia="ar-SA"/>
              </w:rPr>
              <w:lastRenderedPageBreak/>
              <w:t>связи с необходимостью на производстве), согласно графика.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>Урожай 2013г. Срок годности   месяцев, остаточный срок годности продукции на момент поставки должен составлять 80%.</w:t>
            </w:r>
          </w:p>
        </w:tc>
      </w:tr>
      <w:tr w:rsidR="00CA1558" w:rsidRPr="00CA1558" w:rsidTr="008F18C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lastRenderedPageBreak/>
              <w:t>10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Горох колотый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t>Горох колотый.</w:t>
            </w:r>
            <w:r w:rsidRPr="00CA1558">
              <w:rPr>
                <w:rFonts w:eastAsia="Times New Roman"/>
                <w:szCs w:val="20"/>
                <w:lang w:eastAsia="ar-SA"/>
              </w:rPr>
              <w:t xml:space="preserve"> Цвет желтый и зеленый. 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Влажность-14,0%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Содержание доброкачественного ядра в крупе -99,7%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Крупность и степень выравненности не менее 80%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 xml:space="preserve">ФЗ от 02 января 2000года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 xml:space="preserve">29-ФЗ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«О качестве и безопасности пищевых продуктов»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Санитарно-эпидемиологические правила СанПиН 2.3.6.959-00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кг.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Код ОКП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929440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150</w:t>
            </w:r>
            <w:r w:rsidRPr="00CA1558">
              <w:rPr>
                <w:rFonts w:eastAsia="Times New Roman"/>
                <w:szCs w:val="20"/>
                <w:lang w:eastAsia="ar-SA"/>
              </w:rPr>
              <w:t xml:space="preserve"> Покупатель имеет право отказаться от  поставки продукции (частично от 10% до 30%, от первоначальной заявки) в связи с производственной необходимостью.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С 10 января 2014г.по 31 марта 2014г.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месяц, в связи с необходимостью на производстве), согласно графика.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Урожай 2013г. Срок годности   месяцев, остаточный срок годности продукции на момент поставки должен составлять 80%.</w:t>
            </w:r>
          </w:p>
        </w:tc>
      </w:tr>
      <w:tr w:rsidR="00CA1558" w:rsidRPr="00CA1558" w:rsidTr="008F18C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11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Фасоль белая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t xml:space="preserve">Фасоль белая. </w:t>
            </w:r>
            <w:r w:rsidRPr="00CA1558">
              <w:rPr>
                <w:rFonts w:eastAsia="Times New Roman"/>
                <w:szCs w:val="20"/>
                <w:lang w:eastAsia="ar-SA"/>
              </w:rPr>
              <w:t xml:space="preserve"> Цвет белый. Запах </w:t>
            </w:r>
            <w:r w:rsidRPr="00CA1558">
              <w:rPr>
                <w:rFonts w:eastAsia="Times New Roman"/>
                <w:szCs w:val="20"/>
                <w:lang w:eastAsia="ar-SA"/>
              </w:rPr>
              <w:lastRenderedPageBreak/>
              <w:t>характерный данному виду крупы, без плесени, без затхлости и  без посторонних запахов. Вкус свежей доброкачественной крупы, без посторонних привкусов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Влажность-14,0%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Содержание доброкачественного ядра в крупе -99,7%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Крупность и степень выравненности не менее 80%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 xml:space="preserve">ФЗ от 02 января </w:t>
            </w:r>
            <w:r w:rsidRPr="00CA1558">
              <w:rPr>
                <w:rFonts w:eastAsia="Times New Roman"/>
                <w:lang w:eastAsia="ar-SA"/>
              </w:rPr>
              <w:lastRenderedPageBreak/>
              <w:t xml:space="preserve">2000года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 xml:space="preserve">29-ФЗ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«О качестве и безопасности пищевых продуктов»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>Санитарно-эпидемиологические правила СанПиН 2.3.6.959-00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lastRenderedPageBreak/>
              <w:t>кг.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Код ОКП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lastRenderedPageBreak/>
              <w:t>929401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lastRenderedPageBreak/>
              <w:t>50,4</w:t>
            </w:r>
            <w:r w:rsidRPr="00CA1558">
              <w:rPr>
                <w:rFonts w:eastAsia="Times New Roman"/>
                <w:szCs w:val="20"/>
                <w:lang w:eastAsia="ar-SA"/>
              </w:rPr>
              <w:t xml:space="preserve"> </w:t>
            </w:r>
            <w:r w:rsidRPr="00CA1558">
              <w:rPr>
                <w:rFonts w:eastAsia="Times New Roman"/>
                <w:szCs w:val="20"/>
                <w:lang w:eastAsia="ar-SA"/>
              </w:rPr>
              <w:lastRenderedPageBreak/>
              <w:t>Покупатель имеет право отказаться от  поставки продукции (частично от 10% до 30%, от первоначальной заявки) в связи с производственной необходимостью.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 xml:space="preserve">С 10 </w:t>
            </w:r>
            <w:r w:rsidRPr="00CA1558">
              <w:rPr>
                <w:rFonts w:eastAsia="Times New Roman"/>
                <w:lang w:eastAsia="ar-SA"/>
              </w:rPr>
              <w:lastRenderedPageBreak/>
              <w:t>января 2014г.по 31 марта 2014г.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месяц, в связи с необходимостью на производстве), согласно графика.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lastRenderedPageBreak/>
              <w:t xml:space="preserve">Урожай 2013г. </w:t>
            </w:r>
            <w:r w:rsidRPr="00CA1558">
              <w:rPr>
                <w:rFonts w:eastAsia="Times New Roman"/>
                <w:lang w:eastAsia="ar-SA"/>
              </w:rPr>
              <w:lastRenderedPageBreak/>
              <w:t>Срок годности   не более 12 месяцев, остаточный срок годности продукции на момент поставки должен составлять 80%.</w:t>
            </w:r>
          </w:p>
        </w:tc>
      </w:tr>
      <w:tr w:rsidR="00CA1558" w:rsidRPr="00CA1558" w:rsidTr="008F18C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кг.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2656,8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CA1558" w:rsidRPr="00CA1558" w:rsidRDefault="00CA1558" w:rsidP="00CA1558">
      <w:pPr>
        <w:suppressAutoHyphens/>
        <w:jc w:val="both"/>
        <w:rPr>
          <w:rFonts w:eastAsia="Times New Roman"/>
          <w:lang w:eastAsia="ar-SA"/>
        </w:rPr>
      </w:pPr>
    </w:p>
    <w:p w:rsidR="00CA1558" w:rsidRPr="00CA1558" w:rsidRDefault="00CA1558" w:rsidP="00CA1558">
      <w:pPr>
        <w:suppressAutoHyphens/>
        <w:jc w:val="both"/>
        <w:rPr>
          <w:rFonts w:eastAsia="Times New Roman"/>
          <w:lang w:eastAsia="ar-SA"/>
        </w:rPr>
      </w:pPr>
    </w:p>
    <w:p w:rsidR="00CA1558" w:rsidRPr="00CA1558" w:rsidRDefault="00CA1558" w:rsidP="00CA1558">
      <w:pPr>
        <w:suppressAutoHyphens/>
        <w:jc w:val="both"/>
        <w:rPr>
          <w:rFonts w:eastAsia="Times New Roman"/>
          <w:lang w:eastAsia="ar-SA"/>
        </w:rPr>
      </w:pPr>
    </w:p>
    <w:p w:rsidR="00CA1558" w:rsidRPr="00CA1558" w:rsidRDefault="00CA1558" w:rsidP="00CA1558">
      <w:pPr>
        <w:suppressAutoHyphens/>
        <w:jc w:val="both"/>
        <w:rPr>
          <w:rFonts w:eastAsia="Times New Roman"/>
          <w:lang w:eastAsia="ar-SA"/>
        </w:rPr>
      </w:pPr>
    </w:p>
    <w:p w:rsidR="00CA1558" w:rsidRPr="00CA1558" w:rsidRDefault="00CA1558" w:rsidP="00CA1558">
      <w:pPr>
        <w:suppressAutoHyphens/>
        <w:jc w:val="both"/>
        <w:rPr>
          <w:rFonts w:eastAsia="Times New Roman"/>
          <w:lang w:eastAsia="ar-SA"/>
        </w:rPr>
      </w:pPr>
    </w:p>
    <w:p w:rsidR="00CA1558" w:rsidRPr="00CA1558" w:rsidRDefault="00CA1558" w:rsidP="00CA1558">
      <w:pPr>
        <w:suppressAutoHyphens/>
        <w:jc w:val="both"/>
        <w:rPr>
          <w:rFonts w:eastAsia="Times New Roman"/>
          <w:lang w:eastAsia="ar-SA"/>
        </w:rPr>
      </w:pPr>
    </w:p>
    <w:p w:rsidR="00CA1558" w:rsidRPr="00CA1558" w:rsidRDefault="00CA1558" w:rsidP="00CA1558">
      <w:pPr>
        <w:suppressAutoHyphens/>
        <w:jc w:val="both"/>
        <w:rPr>
          <w:rFonts w:eastAsia="Times New Roman"/>
          <w:lang w:eastAsia="ar-SA"/>
        </w:rPr>
      </w:pPr>
    </w:p>
    <w:p w:rsidR="00CA1558" w:rsidRPr="00CA1558" w:rsidRDefault="00CA1558" w:rsidP="00CA1558">
      <w:pPr>
        <w:suppressAutoHyphens/>
        <w:jc w:val="both"/>
        <w:rPr>
          <w:rFonts w:eastAsia="Times New Roman"/>
          <w:lang w:eastAsia="ar-SA"/>
        </w:rPr>
      </w:pPr>
    </w:p>
    <w:p w:rsidR="00CA1558" w:rsidRPr="00CA1558" w:rsidRDefault="00CA1558" w:rsidP="00CA1558">
      <w:pPr>
        <w:suppressAutoHyphens/>
        <w:jc w:val="both"/>
        <w:rPr>
          <w:rFonts w:eastAsia="Times New Roman"/>
          <w:lang w:eastAsia="ar-SA"/>
        </w:rPr>
      </w:pPr>
    </w:p>
    <w:p w:rsidR="00CA1558" w:rsidRPr="00CA1558" w:rsidRDefault="00CA1558" w:rsidP="00CA1558">
      <w:pPr>
        <w:suppressAutoHyphens/>
        <w:jc w:val="both"/>
        <w:rPr>
          <w:rFonts w:eastAsia="Times New Roman"/>
          <w:lang w:eastAsia="ar-SA"/>
        </w:rPr>
      </w:pPr>
      <w:r w:rsidRPr="00CA1558">
        <w:rPr>
          <w:rFonts w:eastAsia="Times New Roman"/>
          <w:lang w:eastAsia="ar-SA"/>
        </w:rPr>
        <w:lastRenderedPageBreak/>
        <w:t xml:space="preserve">График ОТиП АХК поставки на  2014г.    </w:t>
      </w:r>
    </w:p>
    <w:p w:rsidR="00CA1558" w:rsidRPr="00CA1558" w:rsidRDefault="00CA1558" w:rsidP="00CA1558">
      <w:pPr>
        <w:suppressAutoHyphens/>
        <w:jc w:val="both"/>
        <w:rPr>
          <w:rFonts w:eastAsia="Times New Roman"/>
          <w:szCs w:val="20"/>
          <w:lang w:eastAsia="ar-SA"/>
        </w:rPr>
      </w:pPr>
    </w:p>
    <w:tbl>
      <w:tblPr>
        <w:tblW w:w="10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2"/>
        <w:gridCol w:w="1536"/>
        <w:gridCol w:w="1440"/>
        <w:gridCol w:w="1531"/>
        <w:gridCol w:w="1380"/>
        <w:gridCol w:w="1800"/>
      </w:tblGrid>
      <w:tr w:rsidR="00CA1558" w:rsidRPr="00CA1558" w:rsidTr="008F18CC">
        <w:trPr>
          <w:trHeight w:val="499"/>
        </w:trPr>
        <w:tc>
          <w:tcPr>
            <w:tcW w:w="3252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Наименование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продукта</w:t>
            </w:r>
          </w:p>
        </w:tc>
        <w:tc>
          <w:tcPr>
            <w:tcW w:w="1536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Ед. измерения</w:t>
            </w:r>
          </w:p>
        </w:tc>
        <w:tc>
          <w:tcPr>
            <w:tcW w:w="144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январь</w:t>
            </w:r>
          </w:p>
        </w:tc>
        <w:tc>
          <w:tcPr>
            <w:tcW w:w="1531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февраль</w:t>
            </w:r>
          </w:p>
        </w:tc>
        <w:tc>
          <w:tcPr>
            <w:tcW w:w="138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март</w:t>
            </w:r>
          </w:p>
        </w:tc>
        <w:tc>
          <w:tcPr>
            <w:tcW w:w="180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Итого:</w:t>
            </w:r>
          </w:p>
        </w:tc>
      </w:tr>
      <w:tr w:rsidR="00CA1558" w:rsidRPr="00CA1558" w:rsidTr="008F18CC">
        <w:trPr>
          <w:trHeight w:val="1784"/>
        </w:trPr>
        <w:tc>
          <w:tcPr>
            <w:tcW w:w="3252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b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t xml:space="preserve">Рис круглый. </w:t>
            </w:r>
          </w:p>
        </w:tc>
        <w:tc>
          <w:tcPr>
            <w:tcW w:w="1536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кг.</w:t>
            </w:r>
          </w:p>
        </w:tc>
        <w:tc>
          <w:tcPr>
            <w:tcW w:w="144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375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531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375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38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375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   заявке)</w:t>
            </w:r>
          </w:p>
        </w:tc>
        <w:tc>
          <w:tcPr>
            <w:tcW w:w="180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1125кг.</w:t>
            </w:r>
          </w:p>
        </w:tc>
      </w:tr>
      <w:tr w:rsidR="00CA1558" w:rsidRPr="00CA1558" w:rsidTr="008F18CC">
        <w:trPr>
          <w:trHeight w:val="1784"/>
        </w:trPr>
        <w:tc>
          <w:tcPr>
            <w:tcW w:w="3252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b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t xml:space="preserve">Крупа гречневая (ядрица) </w:t>
            </w:r>
          </w:p>
        </w:tc>
        <w:tc>
          <w:tcPr>
            <w:tcW w:w="1536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кг.</w:t>
            </w:r>
          </w:p>
        </w:tc>
        <w:tc>
          <w:tcPr>
            <w:tcW w:w="144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250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(один раз 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531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250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(один раз 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38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250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(один раз 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80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750кг.</w:t>
            </w:r>
          </w:p>
        </w:tc>
      </w:tr>
      <w:tr w:rsidR="00CA1558" w:rsidRPr="00CA1558" w:rsidTr="008F18CC">
        <w:trPr>
          <w:trHeight w:val="1784"/>
        </w:trPr>
        <w:tc>
          <w:tcPr>
            <w:tcW w:w="3252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b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t xml:space="preserve">Горох колотый. </w:t>
            </w:r>
          </w:p>
        </w:tc>
        <w:tc>
          <w:tcPr>
            <w:tcW w:w="1536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кг.</w:t>
            </w:r>
          </w:p>
        </w:tc>
        <w:tc>
          <w:tcPr>
            <w:tcW w:w="144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50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531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50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38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50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   заявке)</w:t>
            </w:r>
          </w:p>
        </w:tc>
        <w:tc>
          <w:tcPr>
            <w:tcW w:w="180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150кг.</w:t>
            </w:r>
          </w:p>
        </w:tc>
      </w:tr>
      <w:tr w:rsidR="00CA1558" w:rsidRPr="00CA1558" w:rsidTr="008F18CC">
        <w:trPr>
          <w:trHeight w:val="1784"/>
        </w:trPr>
        <w:tc>
          <w:tcPr>
            <w:tcW w:w="3252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b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t>Крупа манная.</w:t>
            </w:r>
          </w:p>
        </w:tc>
        <w:tc>
          <w:tcPr>
            <w:tcW w:w="1536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кг.</w:t>
            </w:r>
          </w:p>
        </w:tc>
        <w:tc>
          <w:tcPr>
            <w:tcW w:w="144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50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531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50 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  <w:p w:rsidR="00CA1558" w:rsidRPr="00CA1558" w:rsidRDefault="00CA1558" w:rsidP="00CA1558">
            <w:pPr>
              <w:suppressAutoHyphens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138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50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   заявке)</w:t>
            </w:r>
          </w:p>
        </w:tc>
        <w:tc>
          <w:tcPr>
            <w:tcW w:w="180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150кг.</w:t>
            </w:r>
          </w:p>
        </w:tc>
      </w:tr>
      <w:tr w:rsidR="00CA1558" w:rsidRPr="00CA1558" w:rsidTr="008F18CC">
        <w:trPr>
          <w:trHeight w:val="1784"/>
        </w:trPr>
        <w:tc>
          <w:tcPr>
            <w:tcW w:w="3252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b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lastRenderedPageBreak/>
              <w:t>Крупа  перловая.</w:t>
            </w:r>
          </w:p>
        </w:tc>
        <w:tc>
          <w:tcPr>
            <w:tcW w:w="1536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кг.</w:t>
            </w:r>
          </w:p>
        </w:tc>
        <w:tc>
          <w:tcPr>
            <w:tcW w:w="144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50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531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0</w:t>
            </w:r>
          </w:p>
        </w:tc>
        <w:tc>
          <w:tcPr>
            <w:tcW w:w="138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50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   заявке)</w:t>
            </w:r>
          </w:p>
        </w:tc>
        <w:tc>
          <w:tcPr>
            <w:tcW w:w="180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100кг.</w:t>
            </w:r>
          </w:p>
        </w:tc>
      </w:tr>
      <w:tr w:rsidR="00CA1558" w:rsidRPr="00CA1558" w:rsidTr="008F18CC">
        <w:trPr>
          <w:trHeight w:val="1784"/>
        </w:trPr>
        <w:tc>
          <w:tcPr>
            <w:tcW w:w="3252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b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t>Крупа ячневая</w:t>
            </w:r>
          </w:p>
        </w:tc>
        <w:tc>
          <w:tcPr>
            <w:tcW w:w="1536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кг.</w:t>
            </w:r>
          </w:p>
        </w:tc>
        <w:tc>
          <w:tcPr>
            <w:tcW w:w="144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8,4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531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8,4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38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8,4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  заявке)</w:t>
            </w:r>
          </w:p>
        </w:tc>
        <w:tc>
          <w:tcPr>
            <w:tcW w:w="180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25,2</w:t>
            </w:r>
          </w:p>
        </w:tc>
      </w:tr>
      <w:tr w:rsidR="00CA1558" w:rsidRPr="00CA1558" w:rsidTr="008F18CC">
        <w:trPr>
          <w:trHeight w:val="1784"/>
        </w:trPr>
        <w:tc>
          <w:tcPr>
            <w:tcW w:w="3252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b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t>Крупа кукурузная.</w:t>
            </w:r>
          </w:p>
        </w:tc>
        <w:tc>
          <w:tcPr>
            <w:tcW w:w="1536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кг.</w:t>
            </w:r>
          </w:p>
        </w:tc>
        <w:tc>
          <w:tcPr>
            <w:tcW w:w="144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8,4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531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8,4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38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8,4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   заявке)</w:t>
            </w:r>
          </w:p>
        </w:tc>
        <w:tc>
          <w:tcPr>
            <w:tcW w:w="180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25,2</w:t>
            </w:r>
          </w:p>
        </w:tc>
      </w:tr>
      <w:tr w:rsidR="00CA1558" w:rsidRPr="00CA1558" w:rsidTr="008F18CC">
        <w:trPr>
          <w:trHeight w:val="1784"/>
        </w:trPr>
        <w:tc>
          <w:tcPr>
            <w:tcW w:w="3252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b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t>Геркулес.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b/>
                <w:szCs w:val="20"/>
                <w:lang w:eastAsia="ar-SA"/>
              </w:rPr>
            </w:pPr>
          </w:p>
        </w:tc>
        <w:tc>
          <w:tcPr>
            <w:tcW w:w="1536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кг.</w:t>
            </w:r>
          </w:p>
        </w:tc>
        <w:tc>
          <w:tcPr>
            <w:tcW w:w="144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42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531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42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38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47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   заявке)</w:t>
            </w:r>
          </w:p>
        </w:tc>
        <w:tc>
          <w:tcPr>
            <w:tcW w:w="180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131кг.</w:t>
            </w:r>
          </w:p>
        </w:tc>
      </w:tr>
      <w:tr w:rsidR="00CA1558" w:rsidRPr="00CA1558" w:rsidTr="008F18CC">
        <w:trPr>
          <w:trHeight w:val="1784"/>
        </w:trPr>
        <w:tc>
          <w:tcPr>
            <w:tcW w:w="3252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b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lastRenderedPageBreak/>
              <w:t>Пшено шлифованное</w:t>
            </w:r>
            <w:r w:rsidRPr="00CA1558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1536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кг.</w:t>
            </w:r>
          </w:p>
        </w:tc>
        <w:tc>
          <w:tcPr>
            <w:tcW w:w="144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50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531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50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38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50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   заявке)</w:t>
            </w:r>
          </w:p>
        </w:tc>
        <w:tc>
          <w:tcPr>
            <w:tcW w:w="180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150кг.</w:t>
            </w:r>
          </w:p>
        </w:tc>
      </w:tr>
      <w:tr w:rsidR="00CA1558" w:rsidRPr="00CA1558" w:rsidTr="008F18CC">
        <w:trPr>
          <w:trHeight w:val="1784"/>
        </w:trPr>
        <w:tc>
          <w:tcPr>
            <w:tcW w:w="3252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b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t>Фасоль белая.</w:t>
            </w:r>
          </w:p>
        </w:tc>
        <w:tc>
          <w:tcPr>
            <w:tcW w:w="1536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кг.</w:t>
            </w:r>
          </w:p>
        </w:tc>
        <w:tc>
          <w:tcPr>
            <w:tcW w:w="144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16,8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531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16,8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38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16,8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(один раз</w:t>
            </w:r>
          </w:p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в месяц, по</w:t>
            </w:r>
          </w:p>
          <w:p w:rsidR="00CA1558" w:rsidRPr="00CA1558" w:rsidRDefault="00CA1558" w:rsidP="00CA1558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80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50,4</w:t>
            </w:r>
          </w:p>
        </w:tc>
      </w:tr>
      <w:tr w:rsidR="00CA1558" w:rsidRPr="00CA1558" w:rsidTr="008F18CC">
        <w:trPr>
          <w:trHeight w:val="1784"/>
        </w:trPr>
        <w:tc>
          <w:tcPr>
            <w:tcW w:w="3252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b/>
                <w:szCs w:val="20"/>
                <w:lang w:eastAsia="ar-SA"/>
              </w:rPr>
            </w:pPr>
            <w:r w:rsidRPr="00CA1558">
              <w:rPr>
                <w:rFonts w:eastAsia="Times New Roman"/>
                <w:b/>
                <w:szCs w:val="20"/>
                <w:lang w:eastAsia="ar-SA"/>
              </w:rPr>
              <w:t>Итого:</w:t>
            </w:r>
          </w:p>
        </w:tc>
        <w:tc>
          <w:tcPr>
            <w:tcW w:w="1536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кг.</w:t>
            </w:r>
          </w:p>
        </w:tc>
        <w:tc>
          <w:tcPr>
            <w:tcW w:w="144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900,6</w:t>
            </w:r>
          </w:p>
        </w:tc>
        <w:tc>
          <w:tcPr>
            <w:tcW w:w="1531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850,6</w:t>
            </w:r>
          </w:p>
        </w:tc>
        <w:tc>
          <w:tcPr>
            <w:tcW w:w="138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905,6</w:t>
            </w:r>
          </w:p>
        </w:tc>
        <w:tc>
          <w:tcPr>
            <w:tcW w:w="1800" w:type="dxa"/>
            <w:shd w:val="clear" w:color="auto" w:fill="auto"/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2656,8</w:t>
            </w:r>
          </w:p>
        </w:tc>
      </w:tr>
    </w:tbl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  <w:sectPr w:rsidR="00CA1558" w:rsidRPr="00CA1558" w:rsidSect="00376425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  <w:r w:rsidRPr="00CA1558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p w:rsidR="00CA1558" w:rsidRPr="00CA1558" w:rsidRDefault="00CA1558" w:rsidP="00CA155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1558" w:rsidRPr="00CA1558" w:rsidTr="008F18C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lang w:eastAsia="ar-SA"/>
              </w:rPr>
              <w:t xml:space="preserve"> Урожай 2013г. Срок годности не более 12  месяцев, остаточный срок годности продукции на момент поставки должен составлять 80% от даты изготовления.</w:t>
            </w:r>
          </w:p>
        </w:tc>
      </w:tr>
    </w:tbl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CA1558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CA1558" w:rsidRPr="00CA1558" w:rsidRDefault="00CA1558" w:rsidP="00CA155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jc w:val="both"/>
        <w:rPr>
          <w:rFonts w:eastAsia="Times New Roman"/>
          <w:lang w:eastAsia="ar-SA"/>
        </w:rPr>
      </w:pPr>
      <w:r w:rsidRPr="00CA1558">
        <w:rPr>
          <w:rFonts w:eastAsia="Times New Roman"/>
          <w:lang w:eastAsia="ar-SA"/>
        </w:rPr>
        <w:t xml:space="preserve">         Маркировка должна быть  на русском языке с указанием наименования продукции,  наименования и адреса изготовителя, даты изготовления, срока годности, условий хранения, веса нетто, пищевой ценности. Маркировка должна быть нанесена на потребительскую тару, этикетку.</w:t>
      </w: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CA1558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1558" w:rsidRPr="00CA1558" w:rsidTr="008F18C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 xml:space="preserve">Крупа должна  быть расфасована в пластиковые пакеты не более 1,0кг., </w:t>
            </w:r>
            <w:r w:rsidRPr="00CA1558">
              <w:rPr>
                <w:rFonts w:eastAsia="Times New Roman"/>
                <w:szCs w:val="20"/>
                <w:lang w:eastAsia="ar-SA"/>
              </w:rPr>
              <w:t xml:space="preserve">а пакеты упакованы в целлофан не более 10 -12шт. в упаковке. Упаковка  должна быть целой, без повреждений  и обеспечивать сохранность продукции от повреждений и порчи. Каждая упаковка должна иметь маркировку, </w:t>
            </w:r>
            <w:r w:rsidRPr="00CA1558">
              <w:rPr>
                <w:rFonts w:eastAsia="Times New Roman"/>
                <w:lang w:eastAsia="ar-SA"/>
              </w:rPr>
              <w:t>маркировка должна быть  на русском языке с указанием наименования продукции,  наименования и адреса изготовителя, даты изготовления, срока годности, условий хранения, веса нетто, пищевой ценности.</w:t>
            </w:r>
          </w:p>
        </w:tc>
      </w:tr>
    </w:tbl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CA1558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1558" w:rsidRPr="00CA1558" w:rsidTr="008F18C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CA1558" w:rsidRPr="00CA1558" w:rsidTr="008F18C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A1558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 в которой указывается</w:t>
            </w:r>
            <w:r w:rsidRPr="00CA1558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CA1558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 - г. Обнинск ул. Пирогова 13 столовая «Здоровье») с 08-00ч. до 13-00ч., по московскому времени, </w:t>
            </w:r>
            <w:r w:rsidRPr="00CA1558">
              <w:rPr>
                <w:rFonts w:eastAsia="Times New Roman"/>
                <w:lang w:eastAsia="ar-SA"/>
              </w:rPr>
              <w:t>отдельными партиями, на основании графика поставки.</w:t>
            </w:r>
          </w:p>
        </w:tc>
      </w:tr>
      <w:tr w:rsidR="00CA1558" w:rsidRPr="00CA1558" w:rsidTr="008F18C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A1558" w:rsidRPr="00CA1558" w:rsidTr="008F18C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CA1558">
              <w:rPr>
                <w:rFonts w:eastAsia="Times New Roman"/>
                <w:color w:val="000000"/>
                <w:lang w:eastAsia="ru-RU"/>
              </w:rPr>
              <w:t>Поставщик предоставляет  покупателю товарную накладную, счет-фактуру, счет на оплату, сертификат соответствия,  удостоверение о качестве продукции, на каждую партию товара.</w:t>
            </w:r>
          </w:p>
        </w:tc>
      </w:tr>
    </w:tbl>
    <w:p w:rsidR="00CA1558" w:rsidRPr="00CA1558" w:rsidRDefault="00CA1558" w:rsidP="00CA155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CA1558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1558" w:rsidRPr="00CA1558" w:rsidTr="008F18C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Доставка товара производится транспортом Поставщика на склад Покупателя по адресу: г. Обнинск ул. Пирогова д. 13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Погрузо–разгрузочные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CA1558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CA1558" w:rsidRPr="00CA1558" w:rsidRDefault="00CA1558" w:rsidP="00CA155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CA1558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1558" w:rsidRPr="00CA1558" w:rsidTr="008F18C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 xml:space="preserve">Крупа должна храниться в сухом, чистом, хорошо освещенном, проветриваемом помещении, не зараженном вредителями, отдельно от остро пахнущих и </w:t>
            </w:r>
            <w:r w:rsidRPr="00CA1558">
              <w:rPr>
                <w:rFonts w:eastAsia="Times New Roman"/>
                <w:color w:val="000000"/>
                <w:lang w:eastAsia="ar-SA"/>
              </w:rPr>
              <w:lastRenderedPageBreak/>
              <w:t>скоропортящихся товаров,  при температуре от -10 до +5 градусов и относительной влажности воздуха 60-70%, на стеллажах либо на подтоварнике.</w:t>
            </w:r>
          </w:p>
        </w:tc>
      </w:tr>
    </w:tbl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CA1558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1558" w:rsidRPr="00CA1558" w:rsidTr="008F18C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CA1558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1558" w:rsidRPr="00CA1558" w:rsidTr="008F18C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крупа должна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CA1558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1558" w:rsidRPr="00CA1558" w:rsidTr="008F18C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CA1558">
              <w:rPr>
                <w:rFonts w:eastAsia="Times New Roman"/>
                <w:lang w:eastAsia="ru-RU"/>
              </w:rPr>
              <w:t>По микробиологическим показателям, содержанию токсических элементов, антибиотиков, пестицидов, радионуклидов  крупа должна   соответствовать требованиям допустимых уровней, установленных нормативными правовыми актами РФ.</w:t>
            </w:r>
            <w:r w:rsidRPr="00CA1558">
              <w:rPr>
                <w:rFonts w:eastAsia="Times New Roman"/>
                <w:color w:val="000000"/>
                <w:lang w:eastAsia="ru-RU"/>
              </w:rPr>
              <w:t xml:space="preserve"> </w:t>
            </w:r>
          </w:p>
        </w:tc>
      </w:tr>
    </w:tbl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CA1558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1558" w:rsidRPr="00CA1558" w:rsidTr="008F18C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ind w:firstLine="567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CA1558">
              <w:rPr>
                <w:rFonts w:eastAsia="Times New Roman"/>
                <w:szCs w:val="20"/>
                <w:lang w:eastAsia="ar-SA"/>
              </w:rPr>
              <w:t xml:space="preserve"> Качество товара должно соответствовать ГОСТу, 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</w:t>
            </w:r>
          </w:p>
        </w:tc>
      </w:tr>
    </w:tbl>
    <w:p w:rsidR="00CA1558" w:rsidRPr="00CA1558" w:rsidRDefault="00CA1558" w:rsidP="00CA1558">
      <w:pPr>
        <w:suppressAutoHyphens/>
        <w:rPr>
          <w:rFonts w:eastAsia="Times New Roman"/>
          <w:color w:val="00000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lang w:eastAsia="ar-SA"/>
        </w:rPr>
      </w:pPr>
      <w:r w:rsidRPr="00CA1558">
        <w:rPr>
          <w:rFonts w:eastAsia="Times New Roman"/>
          <w:color w:val="000000"/>
          <w:sz w:val="26"/>
          <w:szCs w:val="26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CA1558" w:rsidRPr="00CA1558" w:rsidRDefault="00CA1558" w:rsidP="00CA155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1558" w:rsidRPr="00CA1558" w:rsidTr="008F18C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удостоверение о качестве продукта.</w:t>
            </w:r>
          </w:p>
        </w:tc>
      </w:tr>
    </w:tbl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CA1558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1558" w:rsidRPr="00CA1558" w:rsidTr="008F18C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CA1558">
              <w:rPr>
                <w:rFonts w:eastAsia="Times New Roman"/>
                <w:color w:val="000000"/>
                <w:lang w:eastAsia="ru-RU"/>
              </w:rPr>
              <w:t>Не имеются.</w:t>
            </w:r>
          </w:p>
        </w:tc>
      </w:tr>
    </w:tbl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CA1558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A1558" w:rsidRPr="00CA1558" w:rsidTr="008F18C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CA1558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A1558" w:rsidRPr="00CA1558" w:rsidTr="008F18C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CA1558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CA1558" w:rsidRPr="00CA1558" w:rsidRDefault="00CA1558" w:rsidP="00CA1558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A1558" w:rsidRPr="00CA1558" w:rsidTr="008F18C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558" w:rsidRPr="00CA1558" w:rsidRDefault="00CA1558" w:rsidP="00CA155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558" w:rsidRPr="00CA1558" w:rsidRDefault="00CA1558" w:rsidP="00CA155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558" w:rsidRPr="00CA1558" w:rsidRDefault="00CA1558" w:rsidP="00CA155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CA1558" w:rsidRPr="00CA1558" w:rsidTr="008F18C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A1558" w:rsidRPr="00CA1558" w:rsidTr="008F18C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CA1558" w:rsidRPr="00CA1558" w:rsidTr="008F18C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CA1558" w:rsidRPr="00CA1558" w:rsidRDefault="00CA1558" w:rsidP="00CA1558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CA1558" w:rsidRPr="00CA1558" w:rsidRDefault="00CA1558" w:rsidP="00CA155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CA1558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CA1558" w:rsidRPr="00CA1558" w:rsidRDefault="00CA1558" w:rsidP="00CA1558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A1558" w:rsidRPr="00CA1558" w:rsidTr="008F18C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558" w:rsidRPr="00CA1558" w:rsidRDefault="00CA1558" w:rsidP="00CA155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558" w:rsidRPr="00CA1558" w:rsidRDefault="00CA1558" w:rsidP="00CA155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558" w:rsidRPr="00CA1558" w:rsidRDefault="00CA1558" w:rsidP="00CA155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CA1558" w:rsidRPr="00CA1558" w:rsidTr="008F18C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CA1558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CA1558" w:rsidRPr="00CA1558" w:rsidTr="008F18C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CA1558" w:rsidRPr="00CA1558" w:rsidTr="008F18C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CA1558" w:rsidRPr="00CA1558" w:rsidTr="008F18C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58" w:rsidRPr="00CA1558" w:rsidRDefault="00CA1558" w:rsidP="00CA155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CA1558" w:rsidRPr="00CA1558" w:rsidRDefault="00CA1558" w:rsidP="00CA1558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ind w:right="48"/>
        <w:jc w:val="both"/>
        <w:rPr>
          <w:rFonts w:eastAsia="Times New Roman"/>
          <w:color w:val="000000"/>
          <w:szCs w:val="20"/>
          <w:lang w:eastAsia="ar-SA"/>
        </w:rPr>
      </w:pPr>
      <w:r w:rsidRPr="00CA1558">
        <w:rPr>
          <w:rFonts w:eastAsia="Times New Roman"/>
          <w:b/>
          <w:lang w:eastAsia="ar-SA"/>
        </w:rPr>
        <w:t>Контактное лицо</w:t>
      </w:r>
      <w:r w:rsidRPr="00CA1558">
        <w:rPr>
          <w:rFonts w:eastAsia="Times New Roman"/>
          <w:lang w:eastAsia="ar-SA"/>
        </w:rPr>
        <w:t>: Шейко Ольга Алексеевна  (48439) 9-86-70.</w:t>
      </w: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A1558" w:rsidRPr="00CA1558" w:rsidRDefault="00CA1558" w:rsidP="00CA155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819" w:rsidRDefault="00CA1558" w:rsidP="00E7479B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15</w:t>
    </w:r>
    <w:r>
      <w:rPr>
        <w:noProof/>
      </w:rPr>
      <w:fldChar w:fldCharType="end"/>
    </w:r>
  </w:p>
  <w:p w:rsidR="001F0819" w:rsidRDefault="00CA1558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819" w:rsidRDefault="00CA1558" w:rsidP="00E7479B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1F0819" w:rsidRDefault="00CA1558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1EF"/>
    <w:rsid w:val="007961EF"/>
    <w:rsid w:val="008E3C0C"/>
    <w:rsid w:val="00CA155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A155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CA1558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A155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CA1558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2531</Words>
  <Characters>14429</Characters>
  <Application>Microsoft Office Word</Application>
  <DocSecurity>0</DocSecurity>
  <Lines>120</Lines>
  <Paragraphs>33</Paragraphs>
  <ScaleCrop>false</ScaleCrop>
  <Company>Организация</Company>
  <LinksUpToDate>false</LinksUpToDate>
  <CharactersWithSpaces>16927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2013-11-19T06:19:00Z</dcterms:created>
  <dcterms:modified xsi:type="dcterms:W3CDTF">2013-11-19T06:19:00Z</dcterms:modified>
</cp:coreProperties>
</file>