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51DA" w:rsidRDefault="001F51DA" w:rsidP="001F51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ВОПРОС:</w:t>
      </w:r>
    </w:p>
    <w:p w:rsidR="001F51DA" w:rsidRDefault="001F51DA" w:rsidP="001F51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1F51DA">
        <w:rPr>
          <w:rFonts w:ascii="Times New Roman" w:hAnsi="Times New Roman" w:cs="Times New Roman"/>
          <w:sz w:val="24"/>
          <w:szCs w:val="24"/>
        </w:rPr>
        <w:t xml:space="preserve"> комплекте документации </w:t>
      </w:r>
      <w:proofErr w:type="gramStart"/>
      <w:r w:rsidRPr="001F51DA">
        <w:rPr>
          <w:rFonts w:ascii="Times New Roman" w:hAnsi="Times New Roman" w:cs="Times New Roman"/>
          <w:sz w:val="24"/>
          <w:szCs w:val="24"/>
        </w:rPr>
        <w:t>нету</w:t>
      </w:r>
      <w:proofErr w:type="gramEnd"/>
      <w:r w:rsidRPr="001F51DA">
        <w:rPr>
          <w:rFonts w:ascii="Times New Roman" w:hAnsi="Times New Roman" w:cs="Times New Roman"/>
          <w:sz w:val="24"/>
          <w:szCs w:val="24"/>
        </w:rPr>
        <w:t xml:space="preserve"> формы банковской гарантии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F51DA" w:rsidRDefault="001F51DA" w:rsidP="001F51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F51DA" w:rsidRDefault="001F51DA" w:rsidP="001F51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ОТВЕТ:</w:t>
      </w:r>
    </w:p>
    <w:p w:rsidR="001F51DA" w:rsidRDefault="001F51DA" w:rsidP="001F51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Отсутствие формы банковской гарантии в томе 1 части 1 Закупочной документации обусловлено отсутствием необходимости о</w:t>
      </w:r>
      <w:r w:rsidRPr="001F51DA">
        <w:rPr>
          <w:rFonts w:ascii="Times New Roman" w:hAnsi="Times New Roman" w:cs="Times New Roman"/>
          <w:sz w:val="24"/>
          <w:szCs w:val="24"/>
        </w:rPr>
        <w:t>беспечения заявки на участие в закупке</w:t>
      </w:r>
      <w:r>
        <w:rPr>
          <w:rFonts w:ascii="Times New Roman" w:hAnsi="Times New Roman" w:cs="Times New Roman"/>
          <w:sz w:val="24"/>
          <w:szCs w:val="24"/>
        </w:rPr>
        <w:t xml:space="preserve"> (п.12 т.1 ч.1 Закупочной документации).</w:t>
      </w:r>
    </w:p>
    <w:p w:rsidR="001F51DA" w:rsidRPr="001F51DA" w:rsidRDefault="001F51DA" w:rsidP="001F51DA">
      <w:pPr>
        <w:pStyle w:val="a3"/>
        <w:jc w:val="both"/>
        <w:rPr>
          <w:rFonts w:ascii="Times New Roman" w:hAnsi="Times New Roman"/>
          <w:i/>
          <w:iCs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</w:rPr>
        <w:t xml:space="preserve">Формы банковских гарантий </w:t>
      </w:r>
      <w:r w:rsidRPr="001F51DA">
        <w:rPr>
          <w:rFonts w:ascii="Times New Roman" w:hAnsi="Times New Roman"/>
          <w:sz w:val="24"/>
          <w:szCs w:val="24"/>
        </w:rPr>
        <w:t>исполнения договора</w:t>
      </w:r>
      <w:r w:rsidRPr="001F51DA">
        <w:rPr>
          <w:rFonts w:ascii="Times New Roman" w:hAnsi="Times New Roman"/>
          <w:sz w:val="24"/>
          <w:szCs w:val="24"/>
        </w:rPr>
        <w:t>,</w:t>
      </w:r>
      <w:r w:rsidRPr="001F51DA">
        <w:rPr>
          <w:rFonts w:ascii="Times New Roman" w:hAnsi="Times New Roman"/>
          <w:sz w:val="24"/>
          <w:szCs w:val="24"/>
        </w:rPr>
        <w:t xml:space="preserve"> возврата авансового платежа</w:t>
      </w:r>
      <w:r w:rsidRPr="001F51DA">
        <w:rPr>
          <w:rFonts w:ascii="Times New Roman" w:hAnsi="Times New Roman"/>
          <w:sz w:val="24"/>
          <w:szCs w:val="24"/>
        </w:rPr>
        <w:t>,</w:t>
      </w:r>
      <w:r w:rsidRPr="001F51DA">
        <w:rPr>
          <w:rFonts w:ascii="Times New Roman" w:hAnsi="Times New Roman"/>
          <w:sz w:val="24"/>
          <w:szCs w:val="24"/>
        </w:rPr>
        <w:t xml:space="preserve"> испо</w:t>
      </w:r>
      <w:r>
        <w:rPr>
          <w:rFonts w:ascii="Times New Roman" w:hAnsi="Times New Roman"/>
          <w:sz w:val="24"/>
          <w:szCs w:val="24"/>
        </w:rPr>
        <w:t>лнения гарантийных обязательств</w:t>
      </w:r>
      <w:r>
        <w:rPr>
          <w:rFonts w:ascii="Times New Roman" w:hAnsi="Times New Roman"/>
          <w:sz w:val="24"/>
          <w:szCs w:val="24"/>
          <w:lang w:val="ru-RU"/>
        </w:rPr>
        <w:t xml:space="preserve"> – Приложения №15, №16, №17 к проекту Договора.</w:t>
      </w:r>
      <w:bookmarkStart w:id="0" w:name="_GoBack"/>
      <w:bookmarkEnd w:id="0"/>
    </w:p>
    <w:p w:rsidR="001F51DA" w:rsidRPr="001F51DA" w:rsidRDefault="001F51DA" w:rsidP="001F51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947C00" w:rsidRDefault="00947C00"/>
    <w:sectPr w:rsidR="00947C00" w:rsidSect="003D30FC">
      <w:pgSz w:w="11906" w:h="16838"/>
      <w:pgMar w:top="1417" w:right="1273" w:bottom="1134" w:left="1273" w:header="1440" w:footer="144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6CB5"/>
    <w:rsid w:val="001F51DA"/>
    <w:rsid w:val="00947C00"/>
    <w:rsid w:val="00C96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1F51D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a4">
    <w:name w:val="Текст Знак"/>
    <w:basedOn w:val="a0"/>
    <w:link w:val="a3"/>
    <w:uiPriority w:val="99"/>
    <w:rsid w:val="001F51DA"/>
    <w:rPr>
      <w:rFonts w:ascii="Courier New" w:eastAsia="Times New Roman" w:hAnsi="Courier New" w:cs="Times New Roman"/>
      <w:sz w:val="20"/>
      <w:szCs w:val="20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1F51D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a4">
    <w:name w:val="Текст Знак"/>
    <w:basedOn w:val="a0"/>
    <w:link w:val="a3"/>
    <w:uiPriority w:val="99"/>
    <w:rsid w:val="001F51DA"/>
    <w:rPr>
      <w:rFonts w:ascii="Courier New" w:eastAsia="Times New Roman" w:hAnsi="Courier New" w:cs="Times New Roman"/>
      <w:sz w:val="20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64</Words>
  <Characters>368</Characters>
  <Application>Microsoft Office Word</Application>
  <DocSecurity>0</DocSecurity>
  <Lines>3</Lines>
  <Paragraphs>1</Paragraphs>
  <ScaleCrop>false</ScaleCrop>
  <Company>NIAEP</Company>
  <LinksUpToDate>false</LinksUpToDate>
  <CharactersWithSpaces>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 Андрей Андреевич</dc:creator>
  <cp:keywords/>
  <dc:description/>
  <cp:lastModifiedBy>Иванов Андрей Андреевич</cp:lastModifiedBy>
  <cp:revision>2</cp:revision>
  <dcterms:created xsi:type="dcterms:W3CDTF">2016-01-27T06:34:00Z</dcterms:created>
  <dcterms:modified xsi:type="dcterms:W3CDTF">2016-01-27T06:41:00Z</dcterms:modified>
</cp:coreProperties>
</file>