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C6F" w:rsidRDefault="00343C6F" w:rsidP="00343C6F">
      <w:pPr>
        <w:tabs>
          <w:tab w:val="left" w:pos="5400"/>
        </w:tabs>
        <w:jc w:val="right"/>
        <w:rPr>
          <w:szCs w:val="28"/>
        </w:rPr>
      </w:pPr>
      <w:r w:rsidRPr="005B040F">
        <w:rPr>
          <w:szCs w:val="28"/>
        </w:rPr>
        <w:t>Приложение №</w:t>
      </w:r>
      <w:r w:rsidR="00687323">
        <w:rPr>
          <w:szCs w:val="28"/>
        </w:rPr>
        <w:t>5</w:t>
      </w:r>
    </w:p>
    <w:p w:rsidR="00343C6F" w:rsidRDefault="00343C6F" w:rsidP="00343C6F">
      <w:pPr>
        <w:tabs>
          <w:tab w:val="left" w:pos="5400"/>
        </w:tabs>
        <w:jc w:val="right"/>
        <w:rPr>
          <w:szCs w:val="28"/>
        </w:rPr>
      </w:pPr>
      <w:r>
        <w:rPr>
          <w:szCs w:val="28"/>
        </w:rPr>
        <w:t>к договору №100-10-05/________</w:t>
      </w:r>
    </w:p>
    <w:p w:rsidR="000C4F8E" w:rsidRDefault="00343C6F" w:rsidP="00343C6F">
      <w:pPr>
        <w:jc w:val="right"/>
        <w:rPr>
          <w:szCs w:val="28"/>
        </w:rPr>
      </w:pPr>
      <w:r>
        <w:rPr>
          <w:szCs w:val="28"/>
        </w:rPr>
        <w:t>от «_____»_________201__г.</w:t>
      </w:r>
    </w:p>
    <w:p w:rsidR="00343C6F" w:rsidRDefault="00343C6F" w:rsidP="00343C6F">
      <w:pPr>
        <w:jc w:val="right"/>
      </w:pPr>
    </w:p>
    <w:p w:rsidR="00343C6F" w:rsidRDefault="00343C6F" w:rsidP="00343C6F">
      <w:pPr>
        <w:jc w:val="center"/>
        <w:rPr>
          <w:b/>
          <w:sz w:val="26"/>
          <w:szCs w:val="26"/>
        </w:rPr>
      </w:pPr>
      <w:r w:rsidRPr="00A53D24">
        <w:rPr>
          <w:b/>
          <w:sz w:val="28"/>
          <w:szCs w:val="28"/>
        </w:rPr>
        <w:t>Техническое задание</w:t>
      </w:r>
      <w:r>
        <w:rPr>
          <w:b/>
          <w:sz w:val="28"/>
          <w:szCs w:val="28"/>
        </w:rPr>
        <w:t xml:space="preserve"> №______</w:t>
      </w:r>
      <w:r w:rsidRPr="00A53D24">
        <w:rPr>
          <w:sz w:val="28"/>
          <w:szCs w:val="28"/>
        </w:rPr>
        <w:br/>
      </w:r>
      <w:r w:rsidRPr="00B966D8">
        <w:rPr>
          <w:b/>
          <w:sz w:val="28"/>
          <w:szCs w:val="28"/>
        </w:rPr>
        <w:t xml:space="preserve">на поставку </w:t>
      </w:r>
      <w:r w:rsidR="00C12913" w:rsidRPr="00C12913">
        <w:rPr>
          <w:b/>
          <w:sz w:val="28"/>
          <w:szCs w:val="28"/>
        </w:rPr>
        <w:t>фильтра катионообменного</w:t>
      </w:r>
      <w:r w:rsidRPr="00B966D8">
        <w:rPr>
          <w:b/>
          <w:sz w:val="28"/>
          <w:szCs w:val="28"/>
        </w:rPr>
        <w:t>.</w:t>
      </w:r>
    </w:p>
    <w:p w:rsidR="00343C6F" w:rsidRDefault="00343C6F" w:rsidP="00343C6F">
      <w:pPr>
        <w:pStyle w:val="a3"/>
        <w:ind w:left="-567"/>
        <w:rPr>
          <w:b/>
        </w:rPr>
      </w:pPr>
    </w:p>
    <w:p w:rsidR="00343C6F" w:rsidRPr="00B966D8" w:rsidRDefault="00343C6F" w:rsidP="00343C6F">
      <w:pPr>
        <w:pStyle w:val="a3"/>
        <w:numPr>
          <w:ilvl w:val="0"/>
          <w:numId w:val="2"/>
        </w:numPr>
        <w:ind w:left="-284" w:hanging="283"/>
        <w:rPr>
          <w:b/>
        </w:rPr>
      </w:pPr>
      <w:r w:rsidRPr="00B966D8">
        <w:rPr>
          <w:b/>
        </w:rPr>
        <w:t>Наименование поставляемого товара:</w:t>
      </w:r>
    </w:p>
    <w:p w:rsidR="00343C6F" w:rsidRPr="00B966D8" w:rsidRDefault="00343C6F" w:rsidP="00343C6F">
      <w:pPr>
        <w:pStyle w:val="a3"/>
        <w:numPr>
          <w:ilvl w:val="1"/>
          <w:numId w:val="2"/>
        </w:numPr>
        <w:ind w:left="-142" w:hanging="425"/>
        <w:rPr>
          <w:b/>
        </w:rPr>
      </w:pPr>
      <w:r w:rsidRPr="00B966D8">
        <w:t>Произвести поставку</w:t>
      </w:r>
      <w:r w:rsidR="004072E4" w:rsidRPr="00B966D8">
        <w:t xml:space="preserve"> </w:t>
      </w:r>
      <w:r w:rsidR="00C12913">
        <w:t>фильтра катионообменного</w:t>
      </w:r>
      <w:r w:rsidRPr="00B966D8">
        <w:t>.</w:t>
      </w:r>
    </w:p>
    <w:p w:rsidR="00343C6F" w:rsidRPr="00B966D8" w:rsidRDefault="00343C6F" w:rsidP="00343C6F">
      <w:pPr>
        <w:pStyle w:val="a3"/>
        <w:numPr>
          <w:ilvl w:val="0"/>
          <w:numId w:val="2"/>
        </w:numPr>
        <w:ind w:left="-284" w:hanging="283"/>
        <w:rPr>
          <w:b/>
        </w:rPr>
      </w:pPr>
      <w:r w:rsidRPr="00B966D8">
        <w:rPr>
          <w:b/>
        </w:rPr>
        <w:t>Описание товара(функциональные характеристики и потребительские свойства):</w:t>
      </w:r>
    </w:p>
    <w:p w:rsidR="00343C6F" w:rsidRPr="00B966D8" w:rsidRDefault="00C12913" w:rsidP="00343C6F">
      <w:pPr>
        <w:pStyle w:val="a3"/>
        <w:numPr>
          <w:ilvl w:val="1"/>
          <w:numId w:val="2"/>
        </w:numPr>
        <w:ind w:left="-142" w:hanging="425"/>
        <w:rPr>
          <w:b/>
        </w:rPr>
      </w:pPr>
      <w:r>
        <w:t>Фильтр катионообменный</w:t>
      </w:r>
      <w:r w:rsidR="00E4439A">
        <w:t xml:space="preserve"> </w:t>
      </w:r>
      <w:r w:rsidR="00343C6F" w:rsidRPr="00B966D8">
        <w:t xml:space="preserve">приобретается для </w:t>
      </w:r>
      <w:r w:rsidR="00E4439A">
        <w:t>г</w:t>
      </w:r>
      <w:r w:rsidR="005E5F7B">
        <w:t xml:space="preserve">идрометаллургического завода </w:t>
      </w:r>
      <w:r w:rsidR="00955813">
        <w:t xml:space="preserve">сернокислотного </w:t>
      </w:r>
      <w:r w:rsidR="00343C6F" w:rsidRPr="00B966D8">
        <w:t>цеха</w:t>
      </w:r>
      <w:r w:rsidR="00514A36">
        <w:t xml:space="preserve"> </w:t>
      </w:r>
      <w:r w:rsidR="00343C6F" w:rsidRPr="00B966D8">
        <w:t>взамен изношенно</w:t>
      </w:r>
      <w:r>
        <w:t>го</w:t>
      </w:r>
      <w:r w:rsidR="00343C6F" w:rsidRPr="00B966D8">
        <w:t xml:space="preserve">. </w:t>
      </w:r>
      <w:r>
        <w:t>Фильтр катионообменный</w:t>
      </w:r>
      <w:r w:rsidRPr="002B37BB">
        <w:t xml:space="preserve"> состоит в технологической цепочке получения серной кислоты</w:t>
      </w:r>
      <w:r>
        <w:t xml:space="preserve"> и </w:t>
      </w:r>
      <w:r w:rsidRPr="00B31CC1">
        <w:t xml:space="preserve">предназначен для </w:t>
      </w:r>
      <w:r>
        <w:t>работы в составе блока деминерализации воды методом ионообмена</w:t>
      </w:r>
      <w:r w:rsidR="00343C6F" w:rsidRPr="00B966D8">
        <w:t xml:space="preserve">. </w:t>
      </w:r>
      <w:r w:rsidR="005C0AC3">
        <w:t>Эквивалент не предусмотрен в</w:t>
      </w:r>
      <w:r w:rsidR="00343C6F" w:rsidRPr="00B966D8">
        <w:t xml:space="preserve"> соответствии со ст.12.2.2 </w:t>
      </w:r>
      <w:r w:rsidR="001A64A1">
        <w:t>б</w:t>
      </w:r>
      <w:r w:rsidR="00343C6F" w:rsidRPr="001A64A1">
        <w:t>)</w:t>
      </w:r>
      <w:r w:rsidR="00322A7B">
        <w:t xml:space="preserve"> ЕОСЗ ГК «Росатом» - </w:t>
      </w:r>
      <w:r w:rsidR="00343C6F" w:rsidRPr="00B966D8">
        <w:t xml:space="preserve"> по решению заказчика, в случае если закупаемые товары будут использоваться только во взаимодействии с товарами, уже используемыми заказчиком, и при этом уже используемые товары несовместимы с товарами других товарных знаков.</w:t>
      </w:r>
    </w:p>
    <w:p w:rsidR="00324889" w:rsidRPr="00D0568F" w:rsidRDefault="00343C6F" w:rsidP="00324889">
      <w:pPr>
        <w:pStyle w:val="a3"/>
        <w:numPr>
          <w:ilvl w:val="1"/>
          <w:numId w:val="2"/>
        </w:numPr>
        <w:ind w:left="-142" w:hanging="425"/>
        <w:rPr>
          <w:b/>
          <w:sz w:val="28"/>
          <w:szCs w:val="28"/>
        </w:rPr>
      </w:pPr>
      <w:r w:rsidRPr="00B966D8">
        <w:t>Комплект поставки</w:t>
      </w:r>
      <w:r w:rsidRPr="0046521F">
        <w:rPr>
          <w:sz w:val="28"/>
          <w:szCs w:val="28"/>
        </w:rPr>
        <w:t>:</w:t>
      </w:r>
    </w:p>
    <w:p w:rsidR="00D0568F" w:rsidRPr="0046521F" w:rsidRDefault="00D0568F" w:rsidP="00D0568F">
      <w:pPr>
        <w:pStyle w:val="a3"/>
        <w:ind w:left="-142"/>
        <w:rPr>
          <w:b/>
          <w:sz w:val="28"/>
          <w:szCs w:val="28"/>
        </w:rPr>
      </w:pPr>
    </w:p>
    <w:tbl>
      <w:tblPr>
        <w:tblStyle w:val="a4"/>
        <w:tblW w:w="0" w:type="auto"/>
        <w:jc w:val="center"/>
        <w:tblInd w:w="426" w:type="dxa"/>
        <w:tblLook w:val="04A0"/>
      </w:tblPr>
      <w:tblGrid>
        <w:gridCol w:w="3510"/>
        <w:gridCol w:w="3260"/>
      </w:tblGrid>
      <w:tr w:rsidR="00C12913" w:rsidRPr="00E64AD6" w:rsidTr="00C12913">
        <w:trPr>
          <w:jc w:val="center"/>
        </w:trPr>
        <w:tc>
          <w:tcPr>
            <w:tcW w:w="3510" w:type="dxa"/>
          </w:tcPr>
          <w:p w:rsidR="00C12913" w:rsidRPr="00A36883" w:rsidRDefault="00C12913" w:rsidP="0044551D">
            <w:pPr>
              <w:jc w:val="center"/>
            </w:pPr>
            <w:r w:rsidRPr="00A36883">
              <w:t>Наименование</w:t>
            </w:r>
          </w:p>
        </w:tc>
        <w:tc>
          <w:tcPr>
            <w:tcW w:w="3260" w:type="dxa"/>
          </w:tcPr>
          <w:p w:rsidR="00C12913" w:rsidRPr="00A36883" w:rsidRDefault="00C12913" w:rsidP="0044551D">
            <w:pPr>
              <w:jc w:val="center"/>
            </w:pPr>
            <w:r w:rsidRPr="00A36883">
              <w:t>Количество</w:t>
            </w:r>
          </w:p>
        </w:tc>
      </w:tr>
      <w:tr w:rsidR="00C12913" w:rsidRPr="00E64AD6" w:rsidTr="00C12913">
        <w:trPr>
          <w:jc w:val="center"/>
        </w:trPr>
        <w:tc>
          <w:tcPr>
            <w:tcW w:w="3510" w:type="dxa"/>
          </w:tcPr>
          <w:p w:rsidR="00C12913" w:rsidRPr="00A36883" w:rsidRDefault="00C12913" w:rsidP="0044551D">
            <w:r>
              <w:t>Фильтр катионообменный</w:t>
            </w:r>
            <w:r w:rsidR="00AA5B0F">
              <w:t xml:space="preserve"> (согласно п.2.2</w:t>
            </w:r>
            <w:r>
              <w:t>.1.)</w:t>
            </w:r>
          </w:p>
        </w:tc>
        <w:tc>
          <w:tcPr>
            <w:tcW w:w="3260" w:type="dxa"/>
          </w:tcPr>
          <w:p w:rsidR="00C12913" w:rsidRPr="00A36883" w:rsidRDefault="00C12913" w:rsidP="0044551D">
            <w:pPr>
              <w:jc w:val="center"/>
            </w:pPr>
            <w:r>
              <w:t>1</w:t>
            </w:r>
          </w:p>
        </w:tc>
      </w:tr>
      <w:tr w:rsidR="00C12913" w:rsidRPr="00E64AD6" w:rsidTr="00C12913">
        <w:trPr>
          <w:jc w:val="center"/>
        </w:trPr>
        <w:tc>
          <w:tcPr>
            <w:tcW w:w="3510" w:type="dxa"/>
          </w:tcPr>
          <w:p w:rsidR="00C12913" w:rsidRPr="00E64AD6" w:rsidRDefault="00C12913" w:rsidP="00AA5B0F">
            <w:pPr>
              <w:rPr>
                <w:highlight w:val="yellow"/>
              </w:rPr>
            </w:pPr>
            <w:r w:rsidRPr="00A36883">
              <w:t xml:space="preserve">Документация </w:t>
            </w:r>
            <w:r>
              <w:t>(согласно п.</w:t>
            </w:r>
            <w:r w:rsidR="00AA5B0F">
              <w:t>2</w:t>
            </w:r>
            <w:r>
              <w:t>.</w:t>
            </w:r>
            <w:r w:rsidR="00AA5B0F">
              <w:t>4</w:t>
            </w:r>
            <w:r w:rsidRPr="009B708B">
              <w:t>.)</w:t>
            </w:r>
          </w:p>
        </w:tc>
        <w:tc>
          <w:tcPr>
            <w:tcW w:w="3260" w:type="dxa"/>
          </w:tcPr>
          <w:p w:rsidR="00C12913" w:rsidRPr="00E64AD6" w:rsidRDefault="00C12913" w:rsidP="0044551D">
            <w:pPr>
              <w:jc w:val="center"/>
              <w:rPr>
                <w:highlight w:val="yellow"/>
              </w:rPr>
            </w:pPr>
            <w:r w:rsidRPr="00A36883">
              <w:t>Комплект.</w:t>
            </w:r>
          </w:p>
        </w:tc>
      </w:tr>
    </w:tbl>
    <w:p w:rsidR="00AA5B0F" w:rsidRDefault="00C12913" w:rsidP="00AD3000">
      <w:pPr>
        <w:pStyle w:val="a3"/>
        <w:numPr>
          <w:ilvl w:val="2"/>
          <w:numId w:val="2"/>
        </w:numPr>
        <w:ind w:left="426" w:hanging="709"/>
        <w:rPr>
          <w:sz w:val="28"/>
          <w:szCs w:val="28"/>
        </w:rPr>
      </w:pPr>
      <w:r>
        <w:t>Фильтр катионообменный</w:t>
      </w:r>
      <w:r w:rsidR="00343C6F" w:rsidRPr="00905602">
        <w:rPr>
          <w:sz w:val="28"/>
          <w:szCs w:val="28"/>
        </w:rPr>
        <w:t>:</w:t>
      </w:r>
    </w:p>
    <w:p w:rsidR="00D0568F" w:rsidRDefault="00D0568F" w:rsidP="00D0568F">
      <w:pPr>
        <w:pStyle w:val="a3"/>
        <w:ind w:left="426"/>
        <w:rPr>
          <w:sz w:val="28"/>
          <w:szCs w:val="28"/>
        </w:rPr>
      </w:pPr>
    </w:p>
    <w:tbl>
      <w:tblPr>
        <w:tblStyle w:val="a4"/>
        <w:tblW w:w="0" w:type="auto"/>
        <w:tblInd w:w="1526" w:type="dxa"/>
        <w:tblLook w:val="04A0"/>
      </w:tblPr>
      <w:tblGrid>
        <w:gridCol w:w="2693"/>
        <w:gridCol w:w="1985"/>
      </w:tblGrid>
      <w:tr w:rsidR="00AA5B0F" w:rsidTr="0044551D">
        <w:tc>
          <w:tcPr>
            <w:tcW w:w="2693" w:type="dxa"/>
          </w:tcPr>
          <w:p w:rsidR="00AA5B0F" w:rsidRPr="00561D21" w:rsidRDefault="00AA5B0F" w:rsidP="0044551D">
            <w:pPr>
              <w:jc w:val="center"/>
              <w:rPr>
                <w:sz w:val="20"/>
                <w:szCs w:val="20"/>
              </w:rPr>
            </w:pPr>
            <w:r w:rsidRPr="00561D21">
              <w:rPr>
                <w:sz w:val="20"/>
                <w:szCs w:val="20"/>
              </w:rPr>
              <w:t>Наименование.</w:t>
            </w:r>
          </w:p>
        </w:tc>
        <w:tc>
          <w:tcPr>
            <w:tcW w:w="1985" w:type="dxa"/>
          </w:tcPr>
          <w:p w:rsidR="00AA5B0F" w:rsidRPr="00561D21" w:rsidRDefault="00AA5B0F" w:rsidP="0044551D">
            <w:pPr>
              <w:jc w:val="center"/>
              <w:rPr>
                <w:sz w:val="20"/>
                <w:szCs w:val="20"/>
              </w:rPr>
            </w:pPr>
            <w:r w:rsidRPr="00561D21">
              <w:rPr>
                <w:sz w:val="20"/>
                <w:szCs w:val="20"/>
              </w:rPr>
              <w:t>Количество, шт</w:t>
            </w:r>
          </w:p>
        </w:tc>
      </w:tr>
      <w:tr w:rsidR="00AA5B0F" w:rsidTr="0044551D">
        <w:tc>
          <w:tcPr>
            <w:tcW w:w="2693" w:type="dxa"/>
          </w:tcPr>
          <w:p w:rsidR="00AA5B0F" w:rsidRPr="00561D21" w:rsidRDefault="00AA5B0F" w:rsidP="0044551D">
            <w:pPr>
              <w:jc w:val="both"/>
              <w:rPr>
                <w:sz w:val="20"/>
                <w:szCs w:val="20"/>
              </w:rPr>
            </w:pPr>
            <w:r>
              <w:rPr>
                <w:sz w:val="20"/>
                <w:szCs w:val="20"/>
              </w:rPr>
              <w:t>Обечайка</w:t>
            </w:r>
          </w:p>
        </w:tc>
        <w:tc>
          <w:tcPr>
            <w:tcW w:w="1985" w:type="dxa"/>
          </w:tcPr>
          <w:p w:rsidR="00AA5B0F" w:rsidRPr="00561D21" w:rsidRDefault="00AA5B0F" w:rsidP="0044551D">
            <w:pPr>
              <w:jc w:val="center"/>
              <w:rPr>
                <w:sz w:val="20"/>
                <w:szCs w:val="20"/>
              </w:rPr>
            </w:pPr>
            <w:r>
              <w:rPr>
                <w:sz w:val="20"/>
                <w:szCs w:val="20"/>
              </w:rPr>
              <w:t>2</w:t>
            </w:r>
          </w:p>
        </w:tc>
      </w:tr>
      <w:tr w:rsidR="00AA5B0F" w:rsidTr="0044551D">
        <w:tc>
          <w:tcPr>
            <w:tcW w:w="2693" w:type="dxa"/>
          </w:tcPr>
          <w:p w:rsidR="00AA5B0F" w:rsidRPr="00561D21" w:rsidRDefault="00AA5B0F" w:rsidP="0044551D">
            <w:pPr>
              <w:jc w:val="both"/>
              <w:rPr>
                <w:sz w:val="20"/>
                <w:szCs w:val="20"/>
              </w:rPr>
            </w:pPr>
            <w:r>
              <w:rPr>
                <w:sz w:val="20"/>
                <w:szCs w:val="20"/>
              </w:rPr>
              <w:t>Днище торосферическое</w:t>
            </w:r>
          </w:p>
        </w:tc>
        <w:tc>
          <w:tcPr>
            <w:tcW w:w="1985" w:type="dxa"/>
          </w:tcPr>
          <w:p w:rsidR="00AA5B0F" w:rsidRPr="00561D21" w:rsidRDefault="00AA5B0F" w:rsidP="0044551D">
            <w:pPr>
              <w:jc w:val="center"/>
              <w:rPr>
                <w:sz w:val="20"/>
                <w:szCs w:val="20"/>
              </w:rPr>
            </w:pPr>
            <w:r>
              <w:rPr>
                <w:sz w:val="20"/>
                <w:szCs w:val="20"/>
              </w:rPr>
              <w:t>2</w:t>
            </w:r>
          </w:p>
        </w:tc>
      </w:tr>
      <w:tr w:rsidR="00AA5B0F" w:rsidTr="0044551D">
        <w:tc>
          <w:tcPr>
            <w:tcW w:w="2693" w:type="dxa"/>
          </w:tcPr>
          <w:p w:rsidR="00AA5B0F" w:rsidRPr="00561D21" w:rsidRDefault="00AA5B0F" w:rsidP="0044551D">
            <w:pPr>
              <w:jc w:val="both"/>
              <w:rPr>
                <w:sz w:val="20"/>
                <w:szCs w:val="20"/>
              </w:rPr>
            </w:pPr>
            <w:r>
              <w:rPr>
                <w:sz w:val="20"/>
                <w:szCs w:val="20"/>
              </w:rPr>
              <w:t>Опора</w:t>
            </w:r>
          </w:p>
        </w:tc>
        <w:tc>
          <w:tcPr>
            <w:tcW w:w="1985" w:type="dxa"/>
          </w:tcPr>
          <w:p w:rsidR="00AA5B0F" w:rsidRPr="00561D21" w:rsidRDefault="00AA5B0F" w:rsidP="0044551D">
            <w:pPr>
              <w:jc w:val="center"/>
              <w:rPr>
                <w:sz w:val="20"/>
                <w:szCs w:val="20"/>
              </w:rPr>
            </w:pPr>
            <w:r>
              <w:rPr>
                <w:sz w:val="20"/>
                <w:szCs w:val="20"/>
              </w:rPr>
              <w:t>4</w:t>
            </w:r>
          </w:p>
        </w:tc>
      </w:tr>
      <w:tr w:rsidR="00AA5B0F" w:rsidTr="0044551D">
        <w:tc>
          <w:tcPr>
            <w:tcW w:w="2693" w:type="dxa"/>
          </w:tcPr>
          <w:p w:rsidR="00AA5B0F" w:rsidRPr="00561D21" w:rsidRDefault="00AA5B0F" w:rsidP="0044551D">
            <w:pPr>
              <w:jc w:val="both"/>
              <w:rPr>
                <w:sz w:val="20"/>
                <w:szCs w:val="20"/>
              </w:rPr>
            </w:pPr>
            <w:r w:rsidRPr="00561D21">
              <w:rPr>
                <w:sz w:val="20"/>
                <w:szCs w:val="20"/>
              </w:rPr>
              <w:t>Решетка</w:t>
            </w:r>
          </w:p>
        </w:tc>
        <w:tc>
          <w:tcPr>
            <w:tcW w:w="1985" w:type="dxa"/>
          </w:tcPr>
          <w:p w:rsidR="00AA5B0F" w:rsidRPr="00561D21" w:rsidRDefault="00AA5B0F" w:rsidP="0044551D">
            <w:pPr>
              <w:jc w:val="center"/>
              <w:rPr>
                <w:sz w:val="20"/>
                <w:szCs w:val="20"/>
              </w:rPr>
            </w:pPr>
            <w:r>
              <w:rPr>
                <w:sz w:val="20"/>
                <w:szCs w:val="20"/>
              </w:rPr>
              <w:t>2</w:t>
            </w:r>
          </w:p>
        </w:tc>
      </w:tr>
    </w:tbl>
    <w:p w:rsidR="00955813" w:rsidRPr="00917F49" w:rsidRDefault="00955813" w:rsidP="00AA5B0F">
      <w:pPr>
        <w:pStyle w:val="a3"/>
        <w:numPr>
          <w:ilvl w:val="1"/>
          <w:numId w:val="2"/>
        </w:numPr>
        <w:ind w:left="-142"/>
        <w:rPr>
          <w:sz w:val="28"/>
          <w:szCs w:val="28"/>
        </w:rPr>
      </w:pPr>
      <w:r w:rsidRPr="00955813">
        <w:t>Технические характеристики:</w:t>
      </w:r>
    </w:p>
    <w:p w:rsidR="00917F49" w:rsidRPr="00AA5B0F" w:rsidRDefault="00917F49" w:rsidP="00917F49">
      <w:pPr>
        <w:pStyle w:val="a3"/>
        <w:ind w:left="-142"/>
        <w:rPr>
          <w:sz w:val="28"/>
          <w:szCs w:val="28"/>
        </w:rPr>
      </w:pPr>
    </w:p>
    <w:tbl>
      <w:tblPr>
        <w:tblStyle w:val="a4"/>
        <w:tblW w:w="0" w:type="auto"/>
        <w:jc w:val="center"/>
        <w:tblInd w:w="426" w:type="dxa"/>
        <w:tblLook w:val="04A0"/>
      </w:tblPr>
      <w:tblGrid>
        <w:gridCol w:w="3433"/>
        <w:gridCol w:w="3350"/>
        <w:gridCol w:w="2788"/>
      </w:tblGrid>
      <w:tr w:rsidR="00AA5B0F" w:rsidTr="00AA5B0F">
        <w:trPr>
          <w:jc w:val="center"/>
        </w:trPr>
        <w:tc>
          <w:tcPr>
            <w:tcW w:w="6912" w:type="dxa"/>
            <w:gridSpan w:val="2"/>
          </w:tcPr>
          <w:p w:rsidR="00AA5B0F" w:rsidRPr="00561D21" w:rsidRDefault="00AA5B0F" w:rsidP="0044551D">
            <w:pPr>
              <w:rPr>
                <w:sz w:val="20"/>
                <w:szCs w:val="20"/>
                <w:highlight w:val="yellow"/>
              </w:rPr>
            </w:pPr>
            <w:r w:rsidRPr="00561D21">
              <w:rPr>
                <w:sz w:val="20"/>
                <w:szCs w:val="20"/>
              </w:rPr>
              <w:t>Рабочее давление, МПа (кгс/см</w:t>
            </w:r>
            <w:r w:rsidRPr="00561D21">
              <w:rPr>
                <w:sz w:val="20"/>
                <w:szCs w:val="20"/>
                <w:vertAlign w:val="superscript"/>
              </w:rPr>
              <w:t>2</w:t>
            </w:r>
            <w:r w:rsidRPr="00561D21">
              <w:rPr>
                <w:sz w:val="20"/>
                <w:szCs w:val="20"/>
              </w:rPr>
              <w:t>)</w:t>
            </w:r>
          </w:p>
        </w:tc>
        <w:tc>
          <w:tcPr>
            <w:tcW w:w="2835" w:type="dxa"/>
          </w:tcPr>
          <w:p w:rsidR="00AA5B0F" w:rsidRPr="00561D21" w:rsidRDefault="00AA5B0F" w:rsidP="0044551D">
            <w:pPr>
              <w:jc w:val="center"/>
              <w:rPr>
                <w:sz w:val="20"/>
                <w:szCs w:val="20"/>
              </w:rPr>
            </w:pPr>
            <w:r w:rsidRPr="00561D21">
              <w:rPr>
                <w:sz w:val="20"/>
                <w:szCs w:val="20"/>
              </w:rPr>
              <w:t>0,8 МПа (8кгс/см</w:t>
            </w:r>
            <w:r w:rsidRPr="00561D21">
              <w:rPr>
                <w:sz w:val="20"/>
                <w:szCs w:val="20"/>
                <w:vertAlign w:val="superscript"/>
              </w:rPr>
              <w:t>2</w:t>
            </w:r>
            <w:r w:rsidRPr="00561D21">
              <w:rPr>
                <w:sz w:val="20"/>
                <w:szCs w:val="20"/>
              </w:rPr>
              <w:t>)</w:t>
            </w:r>
          </w:p>
        </w:tc>
      </w:tr>
      <w:tr w:rsidR="00AA5B0F" w:rsidTr="00AA5B0F">
        <w:trPr>
          <w:jc w:val="center"/>
        </w:trPr>
        <w:tc>
          <w:tcPr>
            <w:tcW w:w="6912" w:type="dxa"/>
            <w:gridSpan w:val="2"/>
          </w:tcPr>
          <w:p w:rsidR="00AA5B0F" w:rsidRPr="00561D21" w:rsidRDefault="00AA5B0F" w:rsidP="0044551D">
            <w:pPr>
              <w:rPr>
                <w:sz w:val="20"/>
                <w:szCs w:val="20"/>
                <w:highlight w:val="yellow"/>
              </w:rPr>
            </w:pPr>
            <w:r w:rsidRPr="00561D21">
              <w:rPr>
                <w:sz w:val="20"/>
                <w:szCs w:val="20"/>
              </w:rPr>
              <w:t>Расчетное давление, МПа (кгс/см</w:t>
            </w:r>
            <w:r w:rsidRPr="00561D21">
              <w:rPr>
                <w:sz w:val="20"/>
                <w:szCs w:val="20"/>
                <w:vertAlign w:val="superscript"/>
              </w:rPr>
              <w:t>2</w:t>
            </w:r>
            <w:r w:rsidRPr="00561D21">
              <w:rPr>
                <w:sz w:val="20"/>
                <w:szCs w:val="20"/>
              </w:rPr>
              <w:t>)</w:t>
            </w:r>
          </w:p>
        </w:tc>
        <w:tc>
          <w:tcPr>
            <w:tcW w:w="2835" w:type="dxa"/>
          </w:tcPr>
          <w:p w:rsidR="00AA5B0F" w:rsidRPr="00561D21" w:rsidRDefault="00AA5B0F" w:rsidP="0044551D">
            <w:pPr>
              <w:jc w:val="center"/>
              <w:rPr>
                <w:sz w:val="20"/>
                <w:szCs w:val="20"/>
              </w:rPr>
            </w:pPr>
            <w:r w:rsidRPr="00561D21">
              <w:rPr>
                <w:sz w:val="20"/>
                <w:szCs w:val="20"/>
              </w:rPr>
              <w:t>0,9 МПа (9кгс/см</w:t>
            </w:r>
            <w:r w:rsidRPr="00561D21">
              <w:rPr>
                <w:sz w:val="20"/>
                <w:szCs w:val="20"/>
                <w:vertAlign w:val="superscript"/>
              </w:rPr>
              <w:t>2</w:t>
            </w:r>
            <w:r w:rsidRPr="00561D21">
              <w:rPr>
                <w:sz w:val="20"/>
                <w:szCs w:val="20"/>
              </w:rPr>
              <w:t>)</w:t>
            </w:r>
          </w:p>
        </w:tc>
      </w:tr>
      <w:tr w:rsidR="00AA5B0F" w:rsidTr="00AA5B0F">
        <w:trPr>
          <w:jc w:val="center"/>
        </w:trPr>
        <w:tc>
          <w:tcPr>
            <w:tcW w:w="3510" w:type="dxa"/>
            <w:vMerge w:val="restart"/>
          </w:tcPr>
          <w:p w:rsidR="00AA5B0F" w:rsidRPr="00561D21" w:rsidRDefault="00AA5B0F" w:rsidP="0044551D">
            <w:pPr>
              <w:rPr>
                <w:sz w:val="20"/>
                <w:szCs w:val="20"/>
                <w:highlight w:val="yellow"/>
              </w:rPr>
            </w:pPr>
            <w:r w:rsidRPr="00561D21">
              <w:rPr>
                <w:sz w:val="20"/>
                <w:szCs w:val="20"/>
              </w:rPr>
              <w:t>Пробное давление МПа (кгс/см</w:t>
            </w:r>
            <w:r w:rsidRPr="00561D21">
              <w:rPr>
                <w:sz w:val="20"/>
                <w:szCs w:val="20"/>
                <w:vertAlign w:val="superscript"/>
              </w:rPr>
              <w:t>2</w:t>
            </w:r>
            <w:r w:rsidRPr="00561D21">
              <w:rPr>
                <w:sz w:val="20"/>
                <w:szCs w:val="20"/>
              </w:rPr>
              <w:t>)</w:t>
            </w:r>
          </w:p>
        </w:tc>
        <w:tc>
          <w:tcPr>
            <w:tcW w:w="3402" w:type="dxa"/>
          </w:tcPr>
          <w:p w:rsidR="00AA5B0F" w:rsidRPr="00561D21" w:rsidRDefault="00AA5B0F" w:rsidP="0044551D">
            <w:pPr>
              <w:rPr>
                <w:sz w:val="20"/>
                <w:szCs w:val="20"/>
                <w:highlight w:val="yellow"/>
              </w:rPr>
            </w:pPr>
            <w:r w:rsidRPr="00561D21">
              <w:rPr>
                <w:sz w:val="20"/>
                <w:szCs w:val="20"/>
              </w:rPr>
              <w:t>гидравлического испытания</w:t>
            </w:r>
          </w:p>
        </w:tc>
        <w:tc>
          <w:tcPr>
            <w:tcW w:w="2835" w:type="dxa"/>
          </w:tcPr>
          <w:p w:rsidR="00AA5B0F" w:rsidRPr="00561D21" w:rsidRDefault="00AA5B0F" w:rsidP="0044551D">
            <w:pPr>
              <w:jc w:val="center"/>
              <w:rPr>
                <w:sz w:val="20"/>
                <w:szCs w:val="20"/>
              </w:rPr>
            </w:pPr>
            <w:r w:rsidRPr="00561D21">
              <w:rPr>
                <w:sz w:val="20"/>
                <w:szCs w:val="20"/>
              </w:rPr>
              <w:t>1,28 МПа (12,8 кгс/см</w:t>
            </w:r>
            <w:r w:rsidRPr="00561D21">
              <w:rPr>
                <w:sz w:val="20"/>
                <w:szCs w:val="20"/>
                <w:vertAlign w:val="superscript"/>
              </w:rPr>
              <w:t>2</w:t>
            </w:r>
            <w:r w:rsidRPr="00561D21">
              <w:rPr>
                <w:sz w:val="20"/>
                <w:szCs w:val="20"/>
              </w:rPr>
              <w:t>)</w:t>
            </w:r>
          </w:p>
        </w:tc>
      </w:tr>
      <w:tr w:rsidR="00AA5B0F" w:rsidTr="00AA5B0F">
        <w:trPr>
          <w:jc w:val="center"/>
        </w:trPr>
        <w:tc>
          <w:tcPr>
            <w:tcW w:w="3510" w:type="dxa"/>
            <w:vMerge/>
          </w:tcPr>
          <w:p w:rsidR="00AA5B0F" w:rsidRPr="00561D21" w:rsidRDefault="00AA5B0F" w:rsidP="0044551D">
            <w:pPr>
              <w:rPr>
                <w:sz w:val="20"/>
                <w:szCs w:val="20"/>
                <w:highlight w:val="yellow"/>
              </w:rPr>
            </w:pPr>
          </w:p>
        </w:tc>
        <w:tc>
          <w:tcPr>
            <w:tcW w:w="3402" w:type="dxa"/>
          </w:tcPr>
          <w:p w:rsidR="00AA5B0F" w:rsidRPr="00561D21" w:rsidRDefault="00AA5B0F" w:rsidP="0044551D">
            <w:pPr>
              <w:rPr>
                <w:sz w:val="20"/>
                <w:szCs w:val="20"/>
                <w:highlight w:val="yellow"/>
              </w:rPr>
            </w:pPr>
            <w:r w:rsidRPr="00561D21">
              <w:rPr>
                <w:sz w:val="20"/>
                <w:szCs w:val="20"/>
              </w:rPr>
              <w:t>пневматического испытания</w:t>
            </w:r>
          </w:p>
        </w:tc>
        <w:tc>
          <w:tcPr>
            <w:tcW w:w="2835" w:type="dxa"/>
          </w:tcPr>
          <w:p w:rsidR="00AA5B0F" w:rsidRPr="00561D21" w:rsidRDefault="00AA5B0F" w:rsidP="0044551D">
            <w:pPr>
              <w:jc w:val="center"/>
              <w:rPr>
                <w:sz w:val="20"/>
                <w:szCs w:val="20"/>
              </w:rPr>
            </w:pPr>
            <w:r w:rsidRPr="00561D21">
              <w:rPr>
                <w:sz w:val="20"/>
                <w:szCs w:val="20"/>
              </w:rPr>
              <w:t>-</w:t>
            </w:r>
          </w:p>
        </w:tc>
      </w:tr>
      <w:tr w:rsidR="00AA5B0F" w:rsidTr="00AA5B0F">
        <w:trPr>
          <w:jc w:val="center"/>
        </w:trPr>
        <w:tc>
          <w:tcPr>
            <w:tcW w:w="6912" w:type="dxa"/>
            <w:gridSpan w:val="2"/>
          </w:tcPr>
          <w:p w:rsidR="00AA5B0F" w:rsidRPr="00561D21" w:rsidRDefault="00AA5B0F" w:rsidP="0044551D">
            <w:pPr>
              <w:rPr>
                <w:sz w:val="20"/>
                <w:szCs w:val="20"/>
              </w:rPr>
            </w:pPr>
            <w:r w:rsidRPr="00561D21">
              <w:rPr>
                <w:sz w:val="20"/>
                <w:szCs w:val="20"/>
              </w:rPr>
              <w:t xml:space="preserve">Рабочая температура среды, </w:t>
            </w:r>
            <w:r w:rsidRPr="00561D21">
              <w:rPr>
                <w:sz w:val="20"/>
                <w:szCs w:val="20"/>
                <w:vertAlign w:val="superscript"/>
              </w:rPr>
              <w:t>0</w:t>
            </w:r>
            <w:r w:rsidRPr="00561D21">
              <w:rPr>
                <w:sz w:val="20"/>
                <w:szCs w:val="20"/>
              </w:rPr>
              <w:t>С</w:t>
            </w:r>
          </w:p>
        </w:tc>
        <w:tc>
          <w:tcPr>
            <w:tcW w:w="2835" w:type="dxa"/>
          </w:tcPr>
          <w:p w:rsidR="00AA5B0F" w:rsidRPr="00561D21" w:rsidRDefault="00AA5B0F" w:rsidP="0044551D">
            <w:pPr>
              <w:jc w:val="center"/>
              <w:rPr>
                <w:sz w:val="20"/>
                <w:szCs w:val="20"/>
              </w:rPr>
            </w:pPr>
            <w:r>
              <w:rPr>
                <w:sz w:val="20"/>
                <w:szCs w:val="20"/>
              </w:rPr>
              <w:t>5</w:t>
            </w:r>
            <w:r w:rsidRPr="00561D21">
              <w:rPr>
                <w:sz w:val="20"/>
                <w:szCs w:val="20"/>
              </w:rPr>
              <w:t>0</w:t>
            </w:r>
            <w:r w:rsidRPr="00561D21">
              <w:rPr>
                <w:sz w:val="20"/>
                <w:szCs w:val="20"/>
                <w:vertAlign w:val="superscript"/>
              </w:rPr>
              <w:t>0</w:t>
            </w:r>
            <w:r w:rsidRPr="00561D21">
              <w:rPr>
                <w:sz w:val="20"/>
                <w:szCs w:val="20"/>
              </w:rPr>
              <w:t>С</w:t>
            </w:r>
          </w:p>
        </w:tc>
      </w:tr>
      <w:tr w:rsidR="00AA5B0F" w:rsidTr="00AA5B0F">
        <w:trPr>
          <w:jc w:val="center"/>
        </w:trPr>
        <w:tc>
          <w:tcPr>
            <w:tcW w:w="6912" w:type="dxa"/>
            <w:gridSpan w:val="2"/>
          </w:tcPr>
          <w:p w:rsidR="00AA5B0F" w:rsidRPr="00561D21" w:rsidRDefault="00AA5B0F" w:rsidP="0044551D">
            <w:pPr>
              <w:rPr>
                <w:sz w:val="20"/>
                <w:szCs w:val="20"/>
              </w:rPr>
            </w:pPr>
            <w:r w:rsidRPr="00561D21">
              <w:rPr>
                <w:sz w:val="20"/>
                <w:szCs w:val="20"/>
              </w:rPr>
              <w:t xml:space="preserve">Минимально допустимая отрицательная температура стенки, </w:t>
            </w:r>
            <w:r w:rsidRPr="00561D21">
              <w:rPr>
                <w:sz w:val="20"/>
                <w:szCs w:val="20"/>
                <w:vertAlign w:val="superscript"/>
              </w:rPr>
              <w:t>0</w:t>
            </w:r>
            <w:r w:rsidRPr="00561D21">
              <w:rPr>
                <w:sz w:val="20"/>
                <w:szCs w:val="20"/>
              </w:rPr>
              <w:t>С</w:t>
            </w:r>
          </w:p>
        </w:tc>
        <w:tc>
          <w:tcPr>
            <w:tcW w:w="2835" w:type="dxa"/>
          </w:tcPr>
          <w:p w:rsidR="00AA5B0F" w:rsidRPr="00561D21" w:rsidRDefault="00AA5B0F" w:rsidP="0044551D">
            <w:pPr>
              <w:ind w:left="720"/>
              <w:rPr>
                <w:sz w:val="20"/>
                <w:szCs w:val="20"/>
                <w:lang w:val="en-US"/>
              </w:rPr>
            </w:pPr>
            <w:r w:rsidRPr="00561D21">
              <w:rPr>
                <w:rFonts w:ascii="Calibri" w:eastAsia="Calibri" w:hAnsi="Calibri"/>
                <w:sz w:val="20"/>
                <w:szCs w:val="20"/>
                <w:lang w:eastAsia="en-US"/>
              </w:rPr>
              <w:t xml:space="preserve">        </w:t>
            </w:r>
            <w:r w:rsidRPr="00561D21">
              <w:rPr>
                <w:rFonts w:ascii="Calibri" w:eastAsia="Calibri" w:hAnsi="Calibri"/>
                <w:sz w:val="20"/>
                <w:szCs w:val="20"/>
                <w:lang w:val="en-US" w:eastAsia="en-US"/>
              </w:rPr>
              <w:t>&gt;</w:t>
            </w:r>
            <w:r w:rsidRPr="00561D21">
              <w:rPr>
                <w:sz w:val="20"/>
                <w:szCs w:val="20"/>
                <w:lang w:val="en-US"/>
              </w:rPr>
              <w:t xml:space="preserve"> 0</w:t>
            </w:r>
            <w:r w:rsidRPr="00561D21">
              <w:rPr>
                <w:sz w:val="20"/>
                <w:szCs w:val="20"/>
                <w:vertAlign w:val="superscript"/>
                <w:lang w:val="en-US"/>
              </w:rPr>
              <w:t>0</w:t>
            </w:r>
            <w:r w:rsidRPr="00561D21">
              <w:rPr>
                <w:sz w:val="20"/>
                <w:szCs w:val="20"/>
                <w:lang w:val="en-US"/>
              </w:rPr>
              <w:t>C</w:t>
            </w:r>
          </w:p>
        </w:tc>
      </w:tr>
      <w:tr w:rsidR="00AA5B0F" w:rsidTr="00AA5B0F">
        <w:trPr>
          <w:jc w:val="center"/>
        </w:trPr>
        <w:tc>
          <w:tcPr>
            <w:tcW w:w="6912" w:type="dxa"/>
            <w:gridSpan w:val="2"/>
          </w:tcPr>
          <w:p w:rsidR="00AA5B0F" w:rsidRPr="00561D21" w:rsidRDefault="00AA5B0F" w:rsidP="0044551D">
            <w:pPr>
              <w:rPr>
                <w:sz w:val="20"/>
                <w:szCs w:val="20"/>
              </w:rPr>
            </w:pPr>
            <w:r w:rsidRPr="00561D21">
              <w:rPr>
                <w:sz w:val="20"/>
                <w:szCs w:val="20"/>
              </w:rPr>
              <w:t>Наименование рабочей среды</w:t>
            </w:r>
          </w:p>
        </w:tc>
        <w:tc>
          <w:tcPr>
            <w:tcW w:w="2835" w:type="dxa"/>
          </w:tcPr>
          <w:p w:rsidR="00AA5B0F" w:rsidRPr="00561D21" w:rsidRDefault="00AA5B0F" w:rsidP="0044551D">
            <w:pPr>
              <w:jc w:val="center"/>
              <w:rPr>
                <w:sz w:val="20"/>
                <w:szCs w:val="20"/>
              </w:rPr>
            </w:pPr>
            <w:r w:rsidRPr="001B0744">
              <w:rPr>
                <w:sz w:val="20"/>
                <w:szCs w:val="20"/>
              </w:rPr>
              <w:t>Вода, при</w:t>
            </w:r>
            <w:r>
              <w:rPr>
                <w:sz w:val="20"/>
                <w:szCs w:val="20"/>
              </w:rPr>
              <w:t xml:space="preserve"> регенерации 4% серная кислота</w:t>
            </w:r>
          </w:p>
        </w:tc>
      </w:tr>
      <w:tr w:rsidR="00AA5B0F" w:rsidTr="00AA5B0F">
        <w:trPr>
          <w:jc w:val="center"/>
        </w:trPr>
        <w:tc>
          <w:tcPr>
            <w:tcW w:w="6912" w:type="dxa"/>
            <w:gridSpan w:val="2"/>
          </w:tcPr>
          <w:p w:rsidR="00AA5B0F" w:rsidRPr="00561D21" w:rsidRDefault="00AA5B0F" w:rsidP="0044551D">
            <w:pPr>
              <w:rPr>
                <w:sz w:val="20"/>
                <w:szCs w:val="20"/>
                <w:vertAlign w:val="superscript"/>
              </w:rPr>
            </w:pPr>
            <w:r w:rsidRPr="00561D21">
              <w:rPr>
                <w:sz w:val="20"/>
                <w:szCs w:val="20"/>
              </w:rPr>
              <w:t>Вместимость, м</w:t>
            </w:r>
            <w:r w:rsidRPr="00561D21">
              <w:rPr>
                <w:sz w:val="20"/>
                <w:szCs w:val="20"/>
                <w:vertAlign w:val="superscript"/>
              </w:rPr>
              <w:t>3</w:t>
            </w:r>
          </w:p>
        </w:tc>
        <w:tc>
          <w:tcPr>
            <w:tcW w:w="2835" w:type="dxa"/>
          </w:tcPr>
          <w:p w:rsidR="00AA5B0F" w:rsidRPr="00561D21" w:rsidRDefault="00AA5B0F" w:rsidP="0044551D">
            <w:pPr>
              <w:jc w:val="center"/>
              <w:rPr>
                <w:sz w:val="20"/>
                <w:szCs w:val="20"/>
              </w:rPr>
            </w:pPr>
            <w:r w:rsidRPr="00561D21">
              <w:rPr>
                <w:sz w:val="20"/>
                <w:szCs w:val="20"/>
              </w:rPr>
              <w:t>5,0</w:t>
            </w:r>
          </w:p>
        </w:tc>
      </w:tr>
      <w:tr w:rsidR="00AA5B0F" w:rsidTr="00AA5B0F">
        <w:trPr>
          <w:jc w:val="center"/>
        </w:trPr>
        <w:tc>
          <w:tcPr>
            <w:tcW w:w="6912" w:type="dxa"/>
            <w:gridSpan w:val="2"/>
          </w:tcPr>
          <w:p w:rsidR="00AA5B0F" w:rsidRPr="00561D21" w:rsidRDefault="00AA5B0F" w:rsidP="0044551D">
            <w:pPr>
              <w:rPr>
                <w:sz w:val="20"/>
                <w:szCs w:val="20"/>
              </w:rPr>
            </w:pPr>
            <w:r w:rsidRPr="00561D21">
              <w:rPr>
                <w:sz w:val="20"/>
                <w:szCs w:val="20"/>
              </w:rPr>
              <w:t xml:space="preserve">Основной материал </w:t>
            </w:r>
          </w:p>
        </w:tc>
        <w:tc>
          <w:tcPr>
            <w:tcW w:w="2835" w:type="dxa"/>
          </w:tcPr>
          <w:p w:rsidR="00AA5B0F" w:rsidRPr="00561D21" w:rsidRDefault="00AA5B0F" w:rsidP="0044551D">
            <w:pPr>
              <w:jc w:val="center"/>
              <w:rPr>
                <w:sz w:val="20"/>
                <w:szCs w:val="20"/>
              </w:rPr>
            </w:pPr>
            <w:r w:rsidRPr="00561D21">
              <w:rPr>
                <w:sz w:val="20"/>
                <w:szCs w:val="20"/>
              </w:rPr>
              <w:t>Ст3/Ст20</w:t>
            </w:r>
          </w:p>
        </w:tc>
      </w:tr>
    </w:tbl>
    <w:p w:rsidR="00AA5B0F" w:rsidRDefault="00AA5B0F" w:rsidP="00AA5B0F"/>
    <w:p w:rsidR="008B59F8" w:rsidRPr="00A13B2D" w:rsidRDefault="009418A1" w:rsidP="00AA5B0F">
      <w:pPr>
        <w:pStyle w:val="a3"/>
        <w:numPr>
          <w:ilvl w:val="1"/>
          <w:numId w:val="2"/>
        </w:numPr>
        <w:ind w:left="-142"/>
      </w:pPr>
      <w:r w:rsidRPr="00A13B2D">
        <w:t xml:space="preserve">Документация: </w:t>
      </w:r>
      <w:r w:rsidR="00AA5B0F" w:rsidRPr="002F7A32">
        <w:t xml:space="preserve">паспорт на катионообменник, комплект </w:t>
      </w:r>
      <w:r w:rsidR="00AA5B0F">
        <w:t>чертежной документации</w:t>
      </w:r>
      <w:r w:rsidR="00AA5B0F" w:rsidRPr="002F7A32">
        <w:t>, разрешение на применение, выданное Федеральной службой по экологическому, техническому и атомному надзору (заверенную копию с приложением), свидетельство изготовителя оборудования, с подтверждением качества и гарантии от предприятия изготовителя (для тех, кто не является производителем). В паспорте должна содержаться информация о технических характеристиках, карта измерений корпуса сосуда, результаты испытаний и исследований сварных соединений, данные о неразрушающем контроле сварных соединений, инструкция по монтажу и эксплуатации, технических испытаниях, заверенные копии сертификатов соответствия, акты испытаний, чертеж сосуда с указанием основных размеров</w:t>
      </w:r>
      <w:r w:rsidR="00325686">
        <w:t xml:space="preserve">. </w:t>
      </w:r>
      <w:r w:rsidR="008A0E8D" w:rsidRPr="00A13B2D">
        <w:t>Все документы на русском языке.</w:t>
      </w:r>
      <w:r w:rsidR="00D0568F">
        <w:br/>
      </w:r>
    </w:p>
    <w:p w:rsidR="00905602" w:rsidRPr="00905602" w:rsidRDefault="009A5CDB" w:rsidP="00905602">
      <w:pPr>
        <w:pStyle w:val="a3"/>
        <w:numPr>
          <w:ilvl w:val="0"/>
          <w:numId w:val="2"/>
        </w:numPr>
        <w:ind w:left="-284" w:hanging="283"/>
        <w:rPr>
          <w:b/>
        </w:rPr>
      </w:pPr>
      <w:r w:rsidRPr="00A13B2D">
        <w:rPr>
          <w:b/>
        </w:rPr>
        <w:t>Требования к гарантийным обязательствам поставщика по изготовлению:</w:t>
      </w:r>
    </w:p>
    <w:p w:rsidR="00E76F26" w:rsidRDefault="00AA5B0F" w:rsidP="000A1826">
      <w:pPr>
        <w:pStyle w:val="a3"/>
        <w:numPr>
          <w:ilvl w:val="1"/>
          <w:numId w:val="2"/>
        </w:numPr>
        <w:ind w:left="-142" w:hanging="425"/>
      </w:pPr>
      <w:r w:rsidRPr="00326F7A">
        <w:lastRenderedPageBreak/>
        <w:t xml:space="preserve">Оборудование должно быть изготовлено по </w:t>
      </w:r>
      <w:r>
        <w:t>ТУ 3615-005-84572368-2009, ТУ КО 10.1669.000</w:t>
      </w:r>
      <w:r w:rsidRPr="009B708B">
        <w:t xml:space="preserve"> </w:t>
      </w:r>
      <w:r w:rsidRPr="00326F7A">
        <w:t xml:space="preserve">и </w:t>
      </w:r>
      <w:r>
        <w:t>прилагаемого чертежа СХМ.182.00.000 ВО</w:t>
      </w:r>
      <w:r w:rsidRPr="00326F7A">
        <w:t>, предварительно согласованным с Заказчиком</w:t>
      </w:r>
      <w:r>
        <w:t xml:space="preserve"> на этапе подписания договора</w:t>
      </w:r>
      <w:r w:rsidR="00690857">
        <w:t>;</w:t>
      </w:r>
    </w:p>
    <w:p w:rsidR="00690857" w:rsidRDefault="00AA5B0F" w:rsidP="000A1826">
      <w:pPr>
        <w:pStyle w:val="a3"/>
        <w:numPr>
          <w:ilvl w:val="1"/>
          <w:numId w:val="2"/>
        </w:numPr>
        <w:ind w:left="-142" w:hanging="425"/>
      </w:pPr>
      <w:r>
        <w:t xml:space="preserve">Противокоррозийное покрытие внутреннее: Корпус, крышку и днище фильтра катионообменного зафутеровать </w:t>
      </w:r>
      <w:r>
        <w:rPr>
          <w:lang w:val="en-US"/>
        </w:rPr>
        <w:t>ETFE</w:t>
      </w:r>
      <w:r>
        <w:t xml:space="preserve"> (фторопласт-40) толщиной 3 миллиметра (допуск ±0,2). Футеровку распределительной решетки выполнить </w:t>
      </w:r>
      <w:r>
        <w:rPr>
          <w:lang w:val="en-US"/>
        </w:rPr>
        <w:t>PFA</w:t>
      </w:r>
      <w:r w:rsidRPr="003864C1">
        <w:t xml:space="preserve"> (</w:t>
      </w:r>
      <w:r>
        <w:t>фторопласт-50) толщиной 1,</w:t>
      </w:r>
      <w:r w:rsidRPr="00DF1C64">
        <w:t>5</w:t>
      </w:r>
      <w:r w:rsidRPr="003F4B8A">
        <w:t xml:space="preserve"> </w:t>
      </w:r>
      <w:r>
        <w:t>миллиметра (допуск ±0,2). Покрытие должно быть твердым, по ТУ 2248-080-75254669-2010. Данное требование считается выполненным, если при проверке на высокое давление (либо электрическое напряжение) не возникает пробоин. Прочность сцепления должна составлять 10МПа (мегапаскалей). Предоставление эталонов для проверки</w:t>
      </w:r>
      <w:r w:rsidR="00690857">
        <w:t>;</w:t>
      </w:r>
    </w:p>
    <w:p w:rsidR="00325686" w:rsidRDefault="00AA5B0F" w:rsidP="000A1826">
      <w:pPr>
        <w:pStyle w:val="a3"/>
        <w:numPr>
          <w:ilvl w:val="1"/>
          <w:numId w:val="2"/>
        </w:numPr>
        <w:ind w:left="-142" w:hanging="425"/>
      </w:pPr>
      <w:r>
        <w:t>Противокоррозийное покрытие внешнее: – 225 микрон (оцинковка, эпоксидная краска, полиуретановая краска). Покрытие должно быть твердым. Данное требование считается выполненным, если при проверке на высокое давление (либо электрическое напряжение) не возникает пробоин. Прочность сцепления должна составлять 10МПа (мегапаскалей). Предоставление эталонов для проверки</w:t>
      </w:r>
      <w:r w:rsidR="00325686">
        <w:t>;</w:t>
      </w:r>
    </w:p>
    <w:p w:rsidR="00325686" w:rsidRPr="00E76F26" w:rsidRDefault="00AA5B0F" w:rsidP="000A1826">
      <w:pPr>
        <w:pStyle w:val="a3"/>
        <w:numPr>
          <w:ilvl w:val="1"/>
          <w:numId w:val="2"/>
        </w:numPr>
        <w:ind w:left="-142" w:hanging="425"/>
      </w:pPr>
      <w:r w:rsidRPr="00F05220">
        <w:t xml:space="preserve">Аппарат должен быть испытан пробным гидравлическим давлением на прочность и герметичность  в соответствии </w:t>
      </w:r>
      <w:r>
        <w:t>с техническими характеристиками</w:t>
      </w:r>
      <w:r w:rsidR="00325686">
        <w:t>;</w:t>
      </w:r>
    </w:p>
    <w:p w:rsidR="0034482D" w:rsidRPr="00023F82" w:rsidRDefault="00532A12" w:rsidP="0034482D">
      <w:pPr>
        <w:pStyle w:val="a3"/>
        <w:numPr>
          <w:ilvl w:val="1"/>
          <w:numId w:val="2"/>
        </w:numPr>
        <w:ind w:left="-142" w:hanging="425"/>
      </w:pPr>
      <w:r w:rsidRPr="00023F82">
        <w:t>Требования к выше описанному материалу обусловлены технологией производ</w:t>
      </w:r>
      <w:r w:rsidR="007B2DBC" w:rsidRPr="00023F82">
        <w:t>ст</w:t>
      </w:r>
      <w:r w:rsidR="005B3A58">
        <w:t>ва.</w:t>
      </w:r>
      <w:r w:rsidR="00D0568F">
        <w:br/>
      </w:r>
    </w:p>
    <w:p w:rsidR="00532A12" w:rsidRPr="00A23B55" w:rsidRDefault="00532A12" w:rsidP="00532A12">
      <w:pPr>
        <w:pStyle w:val="a3"/>
        <w:numPr>
          <w:ilvl w:val="0"/>
          <w:numId w:val="2"/>
        </w:numPr>
        <w:ind w:left="-284" w:hanging="283"/>
      </w:pPr>
      <w:r w:rsidRPr="00A23B55">
        <w:rPr>
          <w:b/>
        </w:rPr>
        <w:t>Требования к упаковке, отгрузке товара:</w:t>
      </w:r>
    </w:p>
    <w:p w:rsidR="00532A12" w:rsidRPr="00A23B55" w:rsidRDefault="008A0E8D" w:rsidP="00532A12">
      <w:pPr>
        <w:pStyle w:val="a3"/>
        <w:numPr>
          <w:ilvl w:val="1"/>
          <w:numId w:val="2"/>
        </w:numPr>
        <w:ind w:left="-142" w:hanging="425"/>
      </w:pPr>
      <w:r w:rsidRPr="00A23B55">
        <w:t xml:space="preserve"> </w:t>
      </w:r>
      <w:r w:rsidR="00AA5B0F" w:rsidRPr="00E03BB3">
        <w:t>Консервация аппарата в соответствии с ПБ 03-584-03 «Правила проектирования, изготовления и приемки сосудов и аппаратов стальных сварных», ГОСТ 9.014-78 «Единая система защиты от коррозии и старения. Временная противокоррозионная защита изделий»</w:t>
      </w:r>
      <w:r w:rsidRPr="00A23B55">
        <w:t>;</w:t>
      </w:r>
    </w:p>
    <w:p w:rsidR="008A0E8D" w:rsidRPr="00A23B55" w:rsidRDefault="008A0E8D" w:rsidP="00532A12">
      <w:pPr>
        <w:pStyle w:val="a3"/>
        <w:numPr>
          <w:ilvl w:val="1"/>
          <w:numId w:val="2"/>
        </w:numPr>
        <w:ind w:left="-142" w:hanging="425"/>
      </w:pPr>
      <w:r w:rsidRPr="00A23B55">
        <w:t xml:space="preserve"> </w:t>
      </w:r>
      <w:r w:rsidR="00AA5B0F" w:rsidRPr="00E03BB3">
        <w:t>Во время транспортировки обеспечить  сохранность качества аппарата и защиту от механических п</w:t>
      </w:r>
      <w:r w:rsidR="00AA5B0F">
        <w:t>овреждений</w:t>
      </w:r>
      <w:r w:rsidRPr="00A23B55">
        <w:t>;</w:t>
      </w:r>
    </w:p>
    <w:p w:rsidR="008A0E8D" w:rsidRPr="00A23B55" w:rsidRDefault="005B3A58" w:rsidP="00532A12">
      <w:pPr>
        <w:pStyle w:val="a3"/>
        <w:numPr>
          <w:ilvl w:val="1"/>
          <w:numId w:val="2"/>
        </w:numPr>
        <w:ind w:left="-142" w:hanging="425"/>
      </w:pPr>
      <w:r>
        <w:t xml:space="preserve"> </w:t>
      </w:r>
      <w:r w:rsidR="00AA5B0F" w:rsidRPr="00B862C9">
        <w:t xml:space="preserve">На ярлыке пластины, закрепленной на корпусе </w:t>
      </w:r>
      <w:r w:rsidR="00AA5B0F">
        <w:t xml:space="preserve">фильтра </w:t>
      </w:r>
      <w:r w:rsidR="00AA5B0F" w:rsidRPr="00B862C9">
        <w:t>катионообменн</w:t>
      </w:r>
      <w:r w:rsidR="00AA5B0F">
        <w:t>ого</w:t>
      </w:r>
      <w:r w:rsidR="00AA5B0F" w:rsidRPr="00B862C9">
        <w:t>, в паспорте агрегата и на упаковочном листе указать полное название агрегата</w:t>
      </w:r>
      <w:r w:rsidR="008A0E8D" w:rsidRPr="00A23B55">
        <w:t>;</w:t>
      </w:r>
    </w:p>
    <w:p w:rsidR="008A0E8D" w:rsidRDefault="008A0E8D" w:rsidP="00532A12">
      <w:pPr>
        <w:pStyle w:val="a3"/>
        <w:numPr>
          <w:ilvl w:val="1"/>
          <w:numId w:val="2"/>
        </w:numPr>
        <w:ind w:left="-142" w:hanging="425"/>
      </w:pPr>
      <w:r w:rsidRPr="00A23B55">
        <w:t xml:space="preserve"> </w:t>
      </w:r>
      <w:r w:rsidR="00AA5B0F">
        <w:t>Чертежно-конструкторская документация (п.2.4.), ярлык пластины, закрепленной к корпусу фильтра катионообменного и упаковочный лист должны строго соответствовать поставляемому оборудованию</w:t>
      </w:r>
      <w:r w:rsidRPr="00A23B55">
        <w:t>;</w:t>
      </w:r>
    </w:p>
    <w:p w:rsidR="00AA5B0F" w:rsidRDefault="00917F49" w:rsidP="00532A12">
      <w:pPr>
        <w:pStyle w:val="a3"/>
        <w:numPr>
          <w:ilvl w:val="1"/>
          <w:numId w:val="2"/>
        </w:numPr>
        <w:ind w:left="-142" w:hanging="425"/>
      </w:pPr>
      <w:r w:rsidRPr="002F7A32">
        <w:t xml:space="preserve">Эксплуатационная и чертежно-конструкторская документация </w:t>
      </w:r>
      <w:r>
        <w:t>(п.2</w:t>
      </w:r>
      <w:r w:rsidRPr="002F7A32">
        <w:t>.</w:t>
      </w:r>
      <w:r>
        <w:t>4</w:t>
      </w:r>
      <w:r w:rsidRPr="002F7A32">
        <w:t>.) поставляется в водонепроницаемом пакете</w:t>
      </w:r>
      <w:r>
        <w:t>;</w:t>
      </w:r>
    </w:p>
    <w:p w:rsidR="00917F49" w:rsidRDefault="00917F49" w:rsidP="00532A12">
      <w:pPr>
        <w:pStyle w:val="a3"/>
        <w:numPr>
          <w:ilvl w:val="1"/>
          <w:numId w:val="2"/>
        </w:numPr>
        <w:ind w:left="-142" w:hanging="425"/>
      </w:pPr>
      <w:r w:rsidRPr="00B862C9">
        <w:t>Транспортная маркировка груза производится в соответствии с ГОСТ 14192-96 «Маркировка грузов» и указаниями в чертежах</w:t>
      </w:r>
      <w:r>
        <w:t>.</w:t>
      </w:r>
      <w:r w:rsidR="00D0568F">
        <w:br/>
      </w:r>
    </w:p>
    <w:p w:rsidR="007B2DBC" w:rsidRPr="00A23B55" w:rsidRDefault="007B2DBC" w:rsidP="007B2DBC">
      <w:pPr>
        <w:pStyle w:val="a3"/>
        <w:numPr>
          <w:ilvl w:val="0"/>
          <w:numId w:val="2"/>
        </w:numPr>
        <w:ind w:left="-284" w:hanging="283"/>
      </w:pPr>
      <w:r w:rsidRPr="00A23B55">
        <w:rPr>
          <w:b/>
        </w:rPr>
        <w:t>Требования к обслуживанию товара:</w:t>
      </w:r>
    </w:p>
    <w:p w:rsidR="007B2DBC" w:rsidRPr="00DE2E27" w:rsidRDefault="007B2DBC" w:rsidP="007B2DBC">
      <w:pPr>
        <w:pStyle w:val="a3"/>
        <w:numPr>
          <w:ilvl w:val="1"/>
          <w:numId w:val="2"/>
        </w:numPr>
        <w:ind w:left="-142" w:hanging="425"/>
        <w:rPr>
          <w:sz w:val="28"/>
          <w:szCs w:val="28"/>
        </w:rPr>
      </w:pPr>
      <w:r w:rsidRPr="00A23B55">
        <w:t xml:space="preserve"> Устранять недостатки согласно гарантийных обязательств. Расходы, связанные с устранением недостатков оборудования или в случае заводского брака несет </w:t>
      </w:r>
      <w:r w:rsidR="00B70E33" w:rsidRPr="00A23B55">
        <w:t>поставщик</w:t>
      </w:r>
      <w:r w:rsidRPr="00A23B55">
        <w:t>.</w:t>
      </w:r>
      <w:r w:rsidR="00D0568F">
        <w:br/>
      </w:r>
    </w:p>
    <w:p w:rsidR="007B2DBC" w:rsidRPr="00A23B55" w:rsidRDefault="007B2DBC" w:rsidP="007B2DBC">
      <w:pPr>
        <w:pStyle w:val="a3"/>
        <w:numPr>
          <w:ilvl w:val="0"/>
          <w:numId w:val="2"/>
        </w:numPr>
        <w:ind w:left="-284" w:hanging="283"/>
      </w:pPr>
      <w:r w:rsidRPr="00A23B55">
        <w:rPr>
          <w:b/>
        </w:rPr>
        <w:t>Требования к месту поставки товара:</w:t>
      </w:r>
    </w:p>
    <w:p w:rsidR="007B2DBC" w:rsidRDefault="00B70E33" w:rsidP="007B2DBC">
      <w:pPr>
        <w:pStyle w:val="a3"/>
        <w:numPr>
          <w:ilvl w:val="1"/>
          <w:numId w:val="2"/>
        </w:numPr>
        <w:ind w:left="-142" w:hanging="425"/>
      </w:pPr>
      <w:r w:rsidRPr="00A23B55">
        <w:t>Поставщик</w:t>
      </w:r>
      <w:r w:rsidR="007B2DBC" w:rsidRPr="00A23B55">
        <w:t xml:space="preserve"> обязан поставить оборудование по следующему адресу:Забайкальский край, г. Краснокаменск, ОАО «Приаргунское  производственное горно-химическое объединение».</w:t>
      </w:r>
    </w:p>
    <w:p w:rsidR="00D0568F" w:rsidRPr="00A23B55" w:rsidRDefault="00D0568F" w:rsidP="00D0568F">
      <w:pPr>
        <w:pStyle w:val="a3"/>
        <w:ind w:left="-142"/>
      </w:pPr>
    </w:p>
    <w:p w:rsidR="007B2DBC" w:rsidRPr="00A23B55" w:rsidRDefault="007B2DBC" w:rsidP="007B2DBC">
      <w:pPr>
        <w:pStyle w:val="a3"/>
        <w:numPr>
          <w:ilvl w:val="0"/>
          <w:numId w:val="2"/>
        </w:numPr>
        <w:ind w:left="-284" w:hanging="283"/>
      </w:pPr>
      <w:r w:rsidRPr="00A23B55">
        <w:rPr>
          <w:b/>
        </w:rPr>
        <w:t>Требования к безопасности поставляемого товара:</w:t>
      </w:r>
    </w:p>
    <w:p w:rsidR="007B2DBC" w:rsidRPr="00A23B55" w:rsidRDefault="007B2DBC" w:rsidP="007B2DBC">
      <w:pPr>
        <w:pStyle w:val="a3"/>
        <w:numPr>
          <w:ilvl w:val="1"/>
          <w:numId w:val="2"/>
        </w:numPr>
        <w:ind w:left="-142" w:hanging="425"/>
      </w:pPr>
      <w:r w:rsidRPr="00A23B55">
        <w:t xml:space="preserve"> </w:t>
      </w:r>
      <w:r w:rsidR="00917F49">
        <w:t>Фильтр катионообменный</w:t>
      </w:r>
      <w:r w:rsidR="00917F49" w:rsidRPr="007953C6">
        <w:t xml:space="preserve"> должен </w:t>
      </w:r>
      <w:r w:rsidR="00917F49">
        <w:t xml:space="preserve">отвечать следующим требованиям: </w:t>
      </w:r>
      <w:r w:rsidR="00917F49" w:rsidRPr="009B708B">
        <w:t>ГОСТ 14249-89</w:t>
      </w:r>
      <w:r w:rsidR="00917F49">
        <w:t xml:space="preserve"> «Сосуды и аппараты. Нормы и методы расчета на прочность»</w:t>
      </w:r>
      <w:r w:rsidR="00917F49" w:rsidRPr="009B708B">
        <w:t>, ОСТ</w:t>
      </w:r>
      <w:r w:rsidR="00917F49" w:rsidRPr="007953C6">
        <w:t xml:space="preserve"> 26 291-94 «Сосуды и аппараты стальные сварные. Общие технические условия», ПБ 03-576-03 «Правила эксплуатации сосудов, работающих под давлением»</w:t>
      </w:r>
      <w:r w:rsidRPr="00A23B55">
        <w:t>;</w:t>
      </w:r>
    </w:p>
    <w:p w:rsidR="00917F49" w:rsidRDefault="00917F49" w:rsidP="007B2DBC">
      <w:pPr>
        <w:pStyle w:val="a3"/>
        <w:numPr>
          <w:ilvl w:val="1"/>
          <w:numId w:val="2"/>
        </w:numPr>
        <w:ind w:left="-142" w:hanging="425"/>
      </w:pPr>
      <w:r w:rsidRPr="007953C6">
        <w:t>Оборудование должно быть разрешено к установке и эксплуатации на территории РФ</w:t>
      </w:r>
      <w:r>
        <w:t>;</w:t>
      </w:r>
    </w:p>
    <w:p w:rsidR="00917F49" w:rsidRDefault="00917F49" w:rsidP="007B2DBC">
      <w:pPr>
        <w:pStyle w:val="a3"/>
        <w:numPr>
          <w:ilvl w:val="1"/>
          <w:numId w:val="2"/>
        </w:numPr>
        <w:ind w:left="-142" w:hanging="425"/>
      </w:pPr>
      <w:r w:rsidRPr="007953C6">
        <w:t>Иметь сертификат соответствия РФ</w:t>
      </w:r>
      <w:r>
        <w:t>;</w:t>
      </w:r>
    </w:p>
    <w:p w:rsidR="00917F49" w:rsidRDefault="00917F49" w:rsidP="007B2DBC">
      <w:pPr>
        <w:pStyle w:val="a3"/>
        <w:numPr>
          <w:ilvl w:val="1"/>
          <w:numId w:val="2"/>
        </w:numPr>
        <w:ind w:left="-142" w:hanging="425"/>
      </w:pPr>
      <w:r w:rsidRPr="00B862C9">
        <w:t xml:space="preserve">Оборудование должно быть новым, выпущенным </w:t>
      </w:r>
      <w:r>
        <w:t>не ранее</w:t>
      </w:r>
      <w:r w:rsidRPr="00B862C9">
        <w:t xml:space="preserve"> 201</w:t>
      </w:r>
      <w:r>
        <w:t>3</w:t>
      </w:r>
      <w:r w:rsidRPr="00B862C9">
        <w:t xml:space="preserve">г. Не собранным из восстановленных узлов и деталей, не находящимся под залогом или арестом, не быть </w:t>
      </w:r>
      <w:r w:rsidRPr="00B862C9">
        <w:lastRenderedPageBreak/>
        <w:t>выставочным образцом.</w:t>
      </w:r>
      <w:r w:rsidR="00D0568F">
        <w:br/>
      </w:r>
    </w:p>
    <w:p w:rsidR="00DE2E27" w:rsidRPr="00A23B55" w:rsidRDefault="00DE2E27" w:rsidP="00DE2E27">
      <w:pPr>
        <w:pStyle w:val="a3"/>
        <w:numPr>
          <w:ilvl w:val="0"/>
          <w:numId w:val="2"/>
        </w:numPr>
        <w:ind w:left="-284" w:hanging="283"/>
      </w:pPr>
      <w:r w:rsidRPr="00A23B55">
        <w:rPr>
          <w:b/>
        </w:rPr>
        <w:t>Требования к установленному оборудованию:</w:t>
      </w:r>
    </w:p>
    <w:p w:rsidR="00343C6F" w:rsidRPr="00A23B55" w:rsidRDefault="00DE2E27" w:rsidP="00DE2E27">
      <w:pPr>
        <w:pStyle w:val="a3"/>
        <w:numPr>
          <w:ilvl w:val="1"/>
          <w:numId w:val="2"/>
        </w:numPr>
        <w:ind w:left="-142" w:hanging="425"/>
      </w:pPr>
      <w:r w:rsidRPr="00A23B55">
        <w:t xml:space="preserve"> Результатом выполнения </w:t>
      </w:r>
      <w:r w:rsidR="00B70E33" w:rsidRPr="00A23B55">
        <w:t>поставщик</w:t>
      </w:r>
      <w:r w:rsidRPr="00A23B55">
        <w:t xml:space="preserve"> гарантирует бесперебойную работу установленного оборудования, в течение гарантийного срока указанного в документации, прилагаемой к данному оборудованию, но </w:t>
      </w:r>
      <w:r w:rsidR="00325686" w:rsidRPr="000372BD">
        <w:t>не менее 10 лет со дня ввода в эксплуатацию</w:t>
      </w:r>
      <w:r w:rsidR="00325686">
        <w:t xml:space="preserve"> при условии соблюдения требований руководства по эксплуатации</w:t>
      </w:r>
      <w:r w:rsidRPr="00A23B55">
        <w:t>.</w:t>
      </w:r>
      <w:r w:rsidR="00917F49">
        <w:br/>
      </w:r>
    </w:p>
    <w:p w:rsidR="00B70E33" w:rsidRPr="00B70E33" w:rsidRDefault="00B70E33" w:rsidP="00B70E33">
      <w:pPr>
        <w:rPr>
          <w:sz w:val="28"/>
          <w:szCs w:val="28"/>
        </w:rPr>
      </w:pPr>
    </w:p>
    <w:tbl>
      <w:tblPr>
        <w:tblW w:w="10421" w:type="dxa"/>
        <w:tblInd w:w="-601" w:type="dxa"/>
        <w:tblLook w:val="04A0"/>
      </w:tblPr>
      <w:tblGrid>
        <w:gridCol w:w="7780"/>
        <w:gridCol w:w="2641"/>
      </w:tblGrid>
      <w:tr w:rsidR="00DE2E27" w:rsidRPr="00465B3B" w:rsidTr="00DE2E27">
        <w:tc>
          <w:tcPr>
            <w:tcW w:w="7780" w:type="dxa"/>
          </w:tcPr>
          <w:p w:rsidR="00DE2E27" w:rsidRPr="00A23B55" w:rsidRDefault="00D0568F" w:rsidP="00C40896">
            <w:pPr>
              <w:contextualSpacing/>
            </w:pPr>
            <w:r>
              <w:t>Начальник СКЦ</w:t>
            </w:r>
          </w:p>
        </w:tc>
        <w:tc>
          <w:tcPr>
            <w:tcW w:w="2641" w:type="dxa"/>
          </w:tcPr>
          <w:p w:rsidR="00DE2E27" w:rsidRPr="00A23B55" w:rsidRDefault="00D0568F" w:rsidP="00C40896">
            <w:pPr>
              <w:contextualSpacing/>
              <w:jc w:val="both"/>
              <w:rPr>
                <w:u w:val="single"/>
              </w:rPr>
            </w:pPr>
            <w:r>
              <w:rPr>
                <w:u w:val="single"/>
              </w:rPr>
              <w:t>Н</w:t>
            </w:r>
            <w:r w:rsidR="00DE2E27" w:rsidRPr="00A23B55">
              <w:rPr>
                <w:u w:val="single"/>
              </w:rPr>
              <w:t>.</w:t>
            </w:r>
            <w:r>
              <w:rPr>
                <w:u w:val="single"/>
              </w:rPr>
              <w:t>В</w:t>
            </w:r>
            <w:r w:rsidR="00DE2E27" w:rsidRPr="00A23B55">
              <w:rPr>
                <w:u w:val="single"/>
              </w:rPr>
              <w:t>._</w:t>
            </w:r>
            <w:r>
              <w:rPr>
                <w:u w:val="single"/>
              </w:rPr>
              <w:t>Смирн</w:t>
            </w:r>
            <w:r w:rsidR="00810850">
              <w:rPr>
                <w:u w:val="single"/>
              </w:rPr>
              <w:t>ов</w:t>
            </w:r>
            <w:r w:rsidR="00DE2E27" w:rsidRPr="00A23B55">
              <w:rPr>
                <w:u w:val="single"/>
              </w:rPr>
              <w:t>_____</w:t>
            </w:r>
          </w:p>
          <w:p w:rsidR="00DE2E27" w:rsidRPr="00A23B55" w:rsidRDefault="00DE2E27" w:rsidP="00C40896">
            <w:pPr>
              <w:contextualSpacing/>
              <w:jc w:val="both"/>
            </w:pPr>
            <w:r w:rsidRPr="00A23B55">
              <w:t>«___»_______2013г.</w:t>
            </w:r>
          </w:p>
        </w:tc>
      </w:tr>
      <w:tr w:rsidR="00DE2E27" w:rsidRPr="00465B3B" w:rsidTr="00DE2E27">
        <w:tc>
          <w:tcPr>
            <w:tcW w:w="7780" w:type="dxa"/>
          </w:tcPr>
          <w:p w:rsidR="006C5B56" w:rsidRPr="00A23B55" w:rsidRDefault="006C5B56" w:rsidP="00C40896">
            <w:pPr>
              <w:contextualSpacing/>
            </w:pPr>
          </w:p>
          <w:p w:rsidR="00DE2E27" w:rsidRPr="00A23B55" w:rsidRDefault="00DE2E27" w:rsidP="00C40896">
            <w:pPr>
              <w:contextualSpacing/>
            </w:pPr>
            <w:r w:rsidRPr="00A23B55">
              <w:t>Директор ГМЗ</w:t>
            </w:r>
          </w:p>
          <w:p w:rsidR="00DE2E27" w:rsidRPr="00A23B55" w:rsidRDefault="00DE2E27" w:rsidP="00C40896">
            <w:pPr>
              <w:contextualSpacing/>
            </w:pPr>
          </w:p>
          <w:p w:rsidR="006C5B56" w:rsidRPr="00A23B55" w:rsidRDefault="006C5B56" w:rsidP="00C40896">
            <w:pPr>
              <w:contextualSpacing/>
            </w:pPr>
          </w:p>
        </w:tc>
        <w:tc>
          <w:tcPr>
            <w:tcW w:w="2641" w:type="dxa"/>
          </w:tcPr>
          <w:p w:rsidR="00DE2E27" w:rsidRPr="00A23B55" w:rsidRDefault="00DE2E27" w:rsidP="00C40896">
            <w:pPr>
              <w:contextualSpacing/>
              <w:jc w:val="both"/>
            </w:pPr>
          </w:p>
          <w:p w:rsidR="00DE2E27" w:rsidRPr="00A23B55" w:rsidRDefault="00DE2E27" w:rsidP="00C40896">
            <w:pPr>
              <w:contextualSpacing/>
              <w:jc w:val="both"/>
              <w:rPr>
                <w:u w:val="single"/>
              </w:rPr>
            </w:pPr>
            <w:r w:rsidRPr="00A23B55">
              <w:rPr>
                <w:u w:val="single"/>
              </w:rPr>
              <w:t>Д.Г._Тупиков.____</w:t>
            </w:r>
          </w:p>
          <w:p w:rsidR="00DE2E27" w:rsidRPr="00A23B55" w:rsidRDefault="00DE2E27" w:rsidP="00C40896">
            <w:pPr>
              <w:contextualSpacing/>
              <w:jc w:val="both"/>
            </w:pPr>
            <w:r w:rsidRPr="00A23B55">
              <w:t>«___»_______2013г.</w:t>
            </w:r>
          </w:p>
        </w:tc>
      </w:tr>
      <w:tr w:rsidR="00DE2E27" w:rsidRPr="00465B3B" w:rsidTr="00DE2E27">
        <w:tc>
          <w:tcPr>
            <w:tcW w:w="7780" w:type="dxa"/>
          </w:tcPr>
          <w:p w:rsidR="00DE2E27" w:rsidRPr="00A23B55" w:rsidRDefault="00DE2E27" w:rsidP="00C40896">
            <w:pPr>
              <w:contextualSpacing/>
            </w:pPr>
            <w:r w:rsidRPr="00A23B55">
              <w:t>СОГЛАСОВАНО:</w:t>
            </w:r>
          </w:p>
        </w:tc>
        <w:tc>
          <w:tcPr>
            <w:tcW w:w="2641" w:type="dxa"/>
          </w:tcPr>
          <w:p w:rsidR="00DE2E27" w:rsidRPr="00A23B55" w:rsidRDefault="00DE2E27" w:rsidP="00C40896">
            <w:pPr>
              <w:contextualSpacing/>
              <w:jc w:val="both"/>
            </w:pPr>
          </w:p>
        </w:tc>
      </w:tr>
      <w:tr w:rsidR="00DE2E27" w:rsidRPr="00465B3B" w:rsidTr="00DE2E27">
        <w:tc>
          <w:tcPr>
            <w:tcW w:w="7780" w:type="dxa"/>
          </w:tcPr>
          <w:p w:rsidR="00DE2E27" w:rsidRPr="00A23B55" w:rsidRDefault="00DE2E27" w:rsidP="00C40896">
            <w:pPr>
              <w:contextualSpacing/>
            </w:pPr>
          </w:p>
          <w:p w:rsidR="00DE2E27" w:rsidRPr="00A23B55" w:rsidRDefault="00DE2E27" w:rsidP="00C40896">
            <w:pPr>
              <w:contextualSpacing/>
            </w:pPr>
            <w:r w:rsidRPr="00A23B55">
              <w:t>Главный механик</w:t>
            </w:r>
          </w:p>
          <w:p w:rsidR="00DE2E27" w:rsidRPr="00A23B55" w:rsidRDefault="00DE2E27" w:rsidP="00C40896">
            <w:pPr>
              <w:contextualSpacing/>
            </w:pPr>
            <w:r w:rsidRPr="00A23B55">
              <w:t>ОАО «ППГХО»</w:t>
            </w:r>
          </w:p>
        </w:tc>
        <w:tc>
          <w:tcPr>
            <w:tcW w:w="2641" w:type="dxa"/>
          </w:tcPr>
          <w:p w:rsidR="00DE2E27" w:rsidRPr="00A23B55" w:rsidRDefault="00DE2E27" w:rsidP="00C40896">
            <w:pPr>
              <w:contextualSpacing/>
              <w:jc w:val="both"/>
            </w:pPr>
          </w:p>
          <w:p w:rsidR="00DE2E27" w:rsidRPr="00A23B55" w:rsidRDefault="00DE2E27" w:rsidP="00C40896">
            <w:pPr>
              <w:contextualSpacing/>
              <w:jc w:val="both"/>
              <w:rPr>
                <w:u w:val="single"/>
              </w:rPr>
            </w:pPr>
            <w:r w:rsidRPr="00A23B55">
              <w:rPr>
                <w:u w:val="single"/>
              </w:rPr>
              <w:t>А.Т._Зинкевич.___</w:t>
            </w:r>
          </w:p>
          <w:p w:rsidR="00DE2E27" w:rsidRPr="00A23B55" w:rsidRDefault="00DE2E27" w:rsidP="00C40896">
            <w:pPr>
              <w:contextualSpacing/>
              <w:jc w:val="both"/>
            </w:pPr>
            <w:r w:rsidRPr="00A23B55">
              <w:t>«___»_______2013г.</w:t>
            </w:r>
          </w:p>
        </w:tc>
      </w:tr>
    </w:tbl>
    <w:p w:rsidR="00DE2E27" w:rsidRPr="00DE2E27" w:rsidRDefault="00DE2E27" w:rsidP="00DE2E27">
      <w:pPr>
        <w:pStyle w:val="a3"/>
        <w:ind w:left="-142"/>
        <w:jc w:val="center"/>
        <w:rPr>
          <w:sz w:val="28"/>
          <w:szCs w:val="28"/>
        </w:rPr>
      </w:pPr>
    </w:p>
    <w:p w:rsidR="009B5CB4" w:rsidRDefault="009B5CB4" w:rsidP="009B5CB4">
      <w:pPr>
        <w:pStyle w:val="a5"/>
        <w:spacing w:line="360" w:lineRule="auto"/>
        <w:ind w:left="-851" w:firstLine="0"/>
        <w:rPr>
          <w:b/>
          <w:bCs/>
        </w:rPr>
      </w:pPr>
      <w:r>
        <w:rPr>
          <w:b/>
          <w:bCs/>
        </w:rPr>
        <w:t xml:space="preserve">От ПОСТАВЩИКА:                              </w:t>
      </w:r>
      <w:r>
        <w:rPr>
          <w:b/>
          <w:bCs/>
        </w:rPr>
        <w:tab/>
      </w:r>
      <w:r>
        <w:rPr>
          <w:b/>
          <w:bCs/>
        </w:rPr>
        <w:tab/>
        <w:t xml:space="preserve">          От ПОКУПАТЕЛЯ:</w:t>
      </w:r>
    </w:p>
    <w:p w:rsidR="009B5CB4" w:rsidRDefault="009B5CB4" w:rsidP="009B5CB4">
      <w:pPr>
        <w:pStyle w:val="a5"/>
        <w:tabs>
          <w:tab w:val="left" w:pos="6195"/>
        </w:tabs>
        <w:spacing w:line="360" w:lineRule="auto"/>
        <w:ind w:left="-851" w:firstLine="0"/>
        <w:rPr>
          <w:b/>
          <w:bCs/>
        </w:rPr>
      </w:pPr>
      <w:r>
        <w:rPr>
          <w:b/>
          <w:bCs/>
        </w:rPr>
        <w:t>______________________________                                  Генеральный директор ОАО «ППГХО»</w:t>
      </w:r>
    </w:p>
    <w:p w:rsidR="008B59F8" w:rsidRPr="00917F49" w:rsidRDefault="009B5CB4" w:rsidP="00917F49">
      <w:pPr>
        <w:pStyle w:val="a5"/>
        <w:spacing w:line="360" w:lineRule="auto"/>
        <w:ind w:left="-851" w:firstLine="0"/>
        <w:rPr>
          <w:b/>
          <w:bCs/>
        </w:rPr>
        <w:sectPr w:rsidR="008B59F8" w:rsidRPr="00917F49" w:rsidSect="00917F49">
          <w:footerReference w:type="default" r:id="rId8"/>
          <w:pgSz w:w="11906" w:h="16838"/>
          <w:pgMar w:top="851" w:right="424" w:bottom="1134" w:left="1701" w:header="708" w:footer="708" w:gutter="0"/>
          <w:cols w:space="708"/>
          <w:docGrid w:linePitch="360"/>
        </w:sectPr>
      </w:pPr>
      <w:r>
        <w:rPr>
          <w:b/>
          <w:bCs/>
        </w:rPr>
        <w:t xml:space="preserve">________________/_____________/           </w:t>
      </w:r>
      <w:bookmarkStart w:id="0" w:name="_GoBack"/>
      <w:bookmarkEnd w:id="0"/>
      <w:r>
        <w:rPr>
          <w:b/>
          <w:bCs/>
        </w:rPr>
        <w:t xml:space="preserve">                        </w:t>
      </w:r>
      <w:r w:rsidR="005B3A58">
        <w:rPr>
          <w:b/>
          <w:bCs/>
        </w:rPr>
        <w:t>__________________/С.В</w:t>
      </w:r>
      <w:r>
        <w:rPr>
          <w:b/>
          <w:bCs/>
        </w:rPr>
        <w:t>.</w:t>
      </w:r>
      <w:r w:rsidR="007C38D3">
        <w:rPr>
          <w:b/>
          <w:bCs/>
        </w:rPr>
        <w:t>Шурыги</w:t>
      </w:r>
      <w:r w:rsidR="00D0568F">
        <w:rPr>
          <w:b/>
          <w:bCs/>
        </w:rPr>
        <w:t>н/</w:t>
      </w:r>
    </w:p>
    <w:p w:rsidR="008B59F8" w:rsidRPr="007C38D3" w:rsidRDefault="00D66826" w:rsidP="00D0568F">
      <w:pPr>
        <w:pStyle w:val="a5"/>
        <w:tabs>
          <w:tab w:val="left" w:pos="1304"/>
        </w:tabs>
        <w:spacing w:line="360" w:lineRule="auto"/>
        <w:ind w:firstLine="0"/>
        <w:rPr>
          <w:sz w:val="28"/>
          <w:szCs w:val="28"/>
        </w:rPr>
      </w:pPr>
      <w:r>
        <w:rPr>
          <w:noProof/>
          <w:sz w:val="28"/>
          <w:szCs w:val="28"/>
        </w:rPr>
        <w:lastRenderedPageBreak/>
        <w:drawing>
          <wp:inline distT="0" distB="0" distL="0" distR="0">
            <wp:extent cx="6984000" cy="960061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Фильтрр.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983962" cy="9600560"/>
                    </a:xfrm>
                    <a:prstGeom prst="rect">
                      <a:avLst/>
                    </a:prstGeom>
                  </pic:spPr>
                </pic:pic>
              </a:graphicData>
            </a:graphic>
          </wp:inline>
        </w:drawing>
      </w:r>
    </w:p>
    <w:sectPr w:rsidR="008B59F8" w:rsidRPr="007C38D3" w:rsidSect="00917F49">
      <w:pgSz w:w="11906" w:h="16838"/>
      <w:pgMar w:top="1134" w:right="425" w:bottom="1134" w:left="42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51C7" w:rsidRDefault="00A651C7" w:rsidP="009B5CB4">
      <w:pPr>
        <w:pStyle w:val="a3"/>
      </w:pPr>
      <w:r>
        <w:separator/>
      </w:r>
    </w:p>
  </w:endnote>
  <w:endnote w:type="continuationSeparator" w:id="0">
    <w:p w:rsidR="00A651C7" w:rsidRDefault="00A651C7" w:rsidP="009B5CB4">
      <w:pPr>
        <w:pStyle w:val="a3"/>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CB4" w:rsidRDefault="009B5CB4" w:rsidP="00344062">
    <w:pPr>
      <w:pStyle w:val="a9"/>
      <w:ind w:left="-851"/>
    </w:pPr>
    <w:r>
      <w:ptab w:relativeTo="margin" w:alignment="center" w:leader="none"/>
    </w:r>
    <w:r>
      <w:ptab w:relativeTo="margin" w:alignment="right" w:leader="none"/>
    </w:r>
    <w:sdt>
      <w:sdtPr>
        <w:id w:val="-105967666"/>
      </w:sdtPr>
      <w:sdtContent>
        <w:r w:rsidRPr="004D5A79">
          <w:rPr>
            <w:sz w:val="20"/>
            <w:szCs w:val="20"/>
          </w:rPr>
          <w:t xml:space="preserve">Страница </w:t>
        </w:r>
        <w:r w:rsidR="001C6749" w:rsidRPr="004D5A79">
          <w:rPr>
            <w:b/>
            <w:sz w:val="20"/>
            <w:szCs w:val="20"/>
          </w:rPr>
          <w:fldChar w:fldCharType="begin"/>
        </w:r>
        <w:r w:rsidRPr="004D5A79">
          <w:rPr>
            <w:b/>
            <w:sz w:val="20"/>
            <w:szCs w:val="20"/>
          </w:rPr>
          <w:instrText>PAGE</w:instrText>
        </w:r>
        <w:r w:rsidR="001C6749" w:rsidRPr="004D5A79">
          <w:rPr>
            <w:b/>
            <w:sz w:val="20"/>
            <w:szCs w:val="20"/>
          </w:rPr>
          <w:fldChar w:fldCharType="separate"/>
        </w:r>
        <w:r w:rsidR="00687323">
          <w:rPr>
            <w:b/>
            <w:noProof/>
            <w:sz w:val="20"/>
            <w:szCs w:val="20"/>
          </w:rPr>
          <w:t>1</w:t>
        </w:r>
        <w:r w:rsidR="001C6749" w:rsidRPr="004D5A79">
          <w:rPr>
            <w:b/>
            <w:sz w:val="20"/>
            <w:szCs w:val="20"/>
          </w:rPr>
          <w:fldChar w:fldCharType="end"/>
        </w:r>
        <w:r w:rsidRPr="004D5A79">
          <w:rPr>
            <w:sz w:val="20"/>
            <w:szCs w:val="20"/>
          </w:rPr>
          <w:t xml:space="preserve"> из </w:t>
        </w:r>
        <w:r w:rsidR="001C6749" w:rsidRPr="004D5A79">
          <w:rPr>
            <w:b/>
            <w:sz w:val="20"/>
            <w:szCs w:val="20"/>
          </w:rPr>
          <w:fldChar w:fldCharType="begin"/>
        </w:r>
        <w:r w:rsidRPr="004D5A79">
          <w:rPr>
            <w:b/>
            <w:sz w:val="20"/>
            <w:szCs w:val="20"/>
          </w:rPr>
          <w:instrText>NUMPAGES</w:instrText>
        </w:r>
        <w:r w:rsidR="001C6749" w:rsidRPr="004D5A79">
          <w:rPr>
            <w:b/>
            <w:sz w:val="20"/>
            <w:szCs w:val="20"/>
          </w:rPr>
          <w:fldChar w:fldCharType="separate"/>
        </w:r>
        <w:r w:rsidR="00687323">
          <w:rPr>
            <w:b/>
            <w:noProof/>
            <w:sz w:val="20"/>
            <w:szCs w:val="20"/>
          </w:rPr>
          <w:t>4</w:t>
        </w:r>
        <w:r w:rsidR="001C6749" w:rsidRPr="004D5A79">
          <w:rPr>
            <w:b/>
            <w:sz w:val="20"/>
            <w:szCs w:val="20"/>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51C7" w:rsidRDefault="00A651C7" w:rsidP="009B5CB4">
      <w:pPr>
        <w:pStyle w:val="a3"/>
      </w:pPr>
      <w:r>
        <w:separator/>
      </w:r>
    </w:p>
  </w:footnote>
  <w:footnote w:type="continuationSeparator" w:id="0">
    <w:p w:rsidR="00A651C7" w:rsidRDefault="00A651C7" w:rsidP="009B5CB4">
      <w:pPr>
        <w:pStyle w:val="a3"/>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50729"/>
    <w:multiLevelType w:val="multilevel"/>
    <w:tmpl w:val="DBC484AA"/>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D5B1794"/>
    <w:multiLevelType w:val="multilevel"/>
    <w:tmpl w:val="A9746BA8"/>
    <w:lvl w:ilvl="0">
      <w:start w:val="1"/>
      <w:numFmt w:val="decimal"/>
      <w:lvlText w:val="%1."/>
      <w:lvlJc w:val="left"/>
      <w:pPr>
        <w:ind w:left="720" w:hanging="360"/>
      </w:pPr>
      <w:rPr>
        <w:rFonts w:hint="default"/>
      </w:rPr>
    </w:lvl>
    <w:lvl w:ilvl="1">
      <w:start w:val="1"/>
      <w:numFmt w:val="decimal"/>
      <w:isLgl/>
      <w:lvlText w:val="%1.%2"/>
      <w:lvlJc w:val="left"/>
      <w:pPr>
        <w:ind w:left="1065" w:hanging="525"/>
      </w:pPr>
      <w:rPr>
        <w:rFonts w:hint="default"/>
      </w:rPr>
    </w:lvl>
    <w:lvl w:ilvl="2">
      <w:start w:val="1"/>
      <w:numFmt w:val="decimal"/>
      <w:isLgl/>
      <w:lvlText w:val="%1.%2.%3"/>
      <w:lvlJc w:val="left"/>
      <w:pPr>
        <w:ind w:left="1146" w:hanging="720"/>
      </w:pPr>
      <w:rPr>
        <w:rFonts w:hint="default"/>
        <w:b w:val="0"/>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abstractNum w:abstractNumId="2">
    <w:nsid w:val="3CCF04E8"/>
    <w:multiLevelType w:val="hybridMultilevel"/>
    <w:tmpl w:val="AC4699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FE30E9C"/>
    <w:multiLevelType w:val="multilevel"/>
    <w:tmpl w:val="88ACD3E0"/>
    <w:lvl w:ilvl="0">
      <w:start w:val="1"/>
      <w:numFmt w:val="decimal"/>
      <w:lvlText w:val="%1."/>
      <w:lvlJc w:val="left"/>
      <w:pPr>
        <w:ind w:left="360" w:hanging="360"/>
      </w:pPr>
      <w:rPr>
        <w:b/>
        <w:sz w:val="24"/>
        <w:szCs w:val="24"/>
      </w:rPr>
    </w:lvl>
    <w:lvl w:ilvl="1">
      <w:start w:val="1"/>
      <w:numFmt w:val="decimal"/>
      <w:lvlText w:val="%1.%2."/>
      <w:lvlJc w:val="left"/>
      <w:pPr>
        <w:ind w:left="432" w:hanging="432"/>
      </w:pPr>
      <w:rPr>
        <w:b w:val="0"/>
        <w:sz w:val="24"/>
        <w:szCs w:val="24"/>
      </w:rPr>
    </w:lvl>
    <w:lvl w:ilvl="2">
      <w:start w:val="1"/>
      <w:numFmt w:val="decimal"/>
      <w:lvlText w:val="%1.%2.%3."/>
      <w:lvlJc w:val="left"/>
      <w:pPr>
        <w:ind w:left="504" w:hanging="504"/>
      </w:pPr>
      <w:rPr>
        <w:b w:val="0"/>
        <w:sz w:val="24"/>
        <w:szCs w:val="24"/>
      </w:rPr>
    </w:lvl>
    <w:lvl w:ilvl="3">
      <w:start w:val="1"/>
      <w:numFmt w:val="decimal"/>
      <w:lvlText w:val="%1.%2.%3.%4."/>
      <w:lvlJc w:val="left"/>
      <w:pPr>
        <w:ind w:left="64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74F402C2"/>
    <w:multiLevelType w:val="hybridMultilevel"/>
    <w:tmpl w:val="66B6AF52"/>
    <w:lvl w:ilvl="0" w:tplc="4AC00C3A">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343C6F"/>
    <w:rsid w:val="00023F82"/>
    <w:rsid w:val="00071956"/>
    <w:rsid w:val="000A1826"/>
    <w:rsid w:val="000A35C0"/>
    <w:rsid w:val="000C4F8E"/>
    <w:rsid w:val="000E3E85"/>
    <w:rsid w:val="001A1B37"/>
    <w:rsid w:val="001A64A1"/>
    <w:rsid w:val="001C6749"/>
    <w:rsid w:val="001D7C72"/>
    <w:rsid w:val="00204F42"/>
    <w:rsid w:val="0023740D"/>
    <w:rsid w:val="00246755"/>
    <w:rsid w:val="0025054D"/>
    <w:rsid w:val="00273053"/>
    <w:rsid w:val="002E0527"/>
    <w:rsid w:val="002E0CCE"/>
    <w:rsid w:val="002F25EB"/>
    <w:rsid w:val="00322A7B"/>
    <w:rsid w:val="00324889"/>
    <w:rsid w:val="00325686"/>
    <w:rsid w:val="00343C6F"/>
    <w:rsid w:val="00344062"/>
    <w:rsid w:val="0034482D"/>
    <w:rsid w:val="003A57D6"/>
    <w:rsid w:val="003A60E0"/>
    <w:rsid w:val="003E1827"/>
    <w:rsid w:val="004072E4"/>
    <w:rsid w:val="0046521F"/>
    <w:rsid w:val="00467519"/>
    <w:rsid w:val="00475335"/>
    <w:rsid w:val="004971A0"/>
    <w:rsid w:val="004A4573"/>
    <w:rsid w:val="004F5FE9"/>
    <w:rsid w:val="00503549"/>
    <w:rsid w:val="00514A36"/>
    <w:rsid w:val="00532A12"/>
    <w:rsid w:val="00563026"/>
    <w:rsid w:val="005A0456"/>
    <w:rsid w:val="005B3A58"/>
    <w:rsid w:val="005C0AC3"/>
    <w:rsid w:val="005D4724"/>
    <w:rsid w:val="005E5F7B"/>
    <w:rsid w:val="006349A3"/>
    <w:rsid w:val="00662C05"/>
    <w:rsid w:val="00687323"/>
    <w:rsid w:val="00690857"/>
    <w:rsid w:val="006C5B56"/>
    <w:rsid w:val="007167F6"/>
    <w:rsid w:val="007231D1"/>
    <w:rsid w:val="0073698C"/>
    <w:rsid w:val="007914AD"/>
    <w:rsid w:val="00796F6A"/>
    <w:rsid w:val="007B2DBC"/>
    <w:rsid w:val="007B6290"/>
    <w:rsid w:val="007C38D3"/>
    <w:rsid w:val="00801D06"/>
    <w:rsid w:val="00810850"/>
    <w:rsid w:val="00815953"/>
    <w:rsid w:val="0085138E"/>
    <w:rsid w:val="008878D3"/>
    <w:rsid w:val="00890478"/>
    <w:rsid w:val="00896AE3"/>
    <w:rsid w:val="008A09EE"/>
    <w:rsid w:val="008A0E8D"/>
    <w:rsid w:val="008B3A1C"/>
    <w:rsid w:val="008B53FF"/>
    <w:rsid w:val="008B59F8"/>
    <w:rsid w:val="008E4440"/>
    <w:rsid w:val="008F3A01"/>
    <w:rsid w:val="00905602"/>
    <w:rsid w:val="00917F49"/>
    <w:rsid w:val="009418A1"/>
    <w:rsid w:val="00941BEF"/>
    <w:rsid w:val="00955813"/>
    <w:rsid w:val="00994A7C"/>
    <w:rsid w:val="009A0873"/>
    <w:rsid w:val="009A5CDB"/>
    <w:rsid w:val="009B5CB4"/>
    <w:rsid w:val="00A13B2D"/>
    <w:rsid w:val="00A23B55"/>
    <w:rsid w:val="00A6312D"/>
    <w:rsid w:val="00A651C7"/>
    <w:rsid w:val="00A765E7"/>
    <w:rsid w:val="00AA5B0F"/>
    <w:rsid w:val="00AB0752"/>
    <w:rsid w:val="00AD3000"/>
    <w:rsid w:val="00AD5AC3"/>
    <w:rsid w:val="00AE2F25"/>
    <w:rsid w:val="00B37E4D"/>
    <w:rsid w:val="00B6699D"/>
    <w:rsid w:val="00B70E33"/>
    <w:rsid w:val="00B83148"/>
    <w:rsid w:val="00B966D8"/>
    <w:rsid w:val="00BC05B6"/>
    <w:rsid w:val="00C12913"/>
    <w:rsid w:val="00C632C3"/>
    <w:rsid w:val="00C85729"/>
    <w:rsid w:val="00D0568F"/>
    <w:rsid w:val="00D165D4"/>
    <w:rsid w:val="00D66826"/>
    <w:rsid w:val="00D94D94"/>
    <w:rsid w:val="00DA21FB"/>
    <w:rsid w:val="00DB6F7F"/>
    <w:rsid w:val="00DD1D37"/>
    <w:rsid w:val="00DD371C"/>
    <w:rsid w:val="00DE2E27"/>
    <w:rsid w:val="00E04B71"/>
    <w:rsid w:val="00E222AB"/>
    <w:rsid w:val="00E4439A"/>
    <w:rsid w:val="00E76F26"/>
    <w:rsid w:val="00EC1A54"/>
    <w:rsid w:val="00ED68C9"/>
    <w:rsid w:val="00EE5F14"/>
    <w:rsid w:val="00F03E9A"/>
    <w:rsid w:val="00F62A26"/>
    <w:rsid w:val="00F757FD"/>
    <w:rsid w:val="00FB2D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3C6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3C6F"/>
    <w:pPr>
      <w:ind w:left="720"/>
      <w:contextualSpacing/>
    </w:pPr>
  </w:style>
  <w:style w:type="table" w:styleId="a4">
    <w:name w:val="Table Grid"/>
    <w:basedOn w:val="a1"/>
    <w:rsid w:val="00343C6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link w:val="a6"/>
    <w:rsid w:val="009B5CB4"/>
    <w:pPr>
      <w:ind w:firstLine="720"/>
      <w:jc w:val="both"/>
    </w:pPr>
    <w:rPr>
      <w:szCs w:val="20"/>
    </w:rPr>
  </w:style>
  <w:style w:type="character" w:customStyle="1" w:styleId="a6">
    <w:name w:val="Основной текст с отступом Знак"/>
    <w:basedOn w:val="a0"/>
    <w:link w:val="a5"/>
    <w:rsid w:val="009B5CB4"/>
    <w:rPr>
      <w:rFonts w:ascii="Times New Roman" w:eastAsia="Times New Roman" w:hAnsi="Times New Roman" w:cs="Times New Roman"/>
      <w:sz w:val="24"/>
      <w:szCs w:val="20"/>
      <w:lang w:eastAsia="ru-RU"/>
    </w:rPr>
  </w:style>
  <w:style w:type="paragraph" w:styleId="a7">
    <w:name w:val="header"/>
    <w:basedOn w:val="a"/>
    <w:link w:val="a8"/>
    <w:uiPriority w:val="99"/>
    <w:unhideWhenUsed/>
    <w:rsid w:val="009B5CB4"/>
    <w:pPr>
      <w:tabs>
        <w:tab w:val="center" w:pos="4677"/>
        <w:tab w:val="right" w:pos="9355"/>
      </w:tabs>
    </w:pPr>
  </w:style>
  <w:style w:type="character" w:customStyle="1" w:styleId="a8">
    <w:name w:val="Верхний колонтитул Знак"/>
    <w:basedOn w:val="a0"/>
    <w:link w:val="a7"/>
    <w:uiPriority w:val="99"/>
    <w:rsid w:val="009B5CB4"/>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B5CB4"/>
    <w:pPr>
      <w:tabs>
        <w:tab w:val="center" w:pos="4677"/>
        <w:tab w:val="right" w:pos="9355"/>
      </w:tabs>
    </w:pPr>
  </w:style>
  <w:style w:type="character" w:customStyle="1" w:styleId="aa">
    <w:name w:val="Нижний колонтитул Знак"/>
    <w:basedOn w:val="a0"/>
    <w:link w:val="a9"/>
    <w:uiPriority w:val="99"/>
    <w:rsid w:val="009B5CB4"/>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9B5CB4"/>
    <w:rPr>
      <w:rFonts w:ascii="Tahoma" w:hAnsi="Tahoma" w:cs="Tahoma"/>
      <w:sz w:val="16"/>
      <w:szCs w:val="16"/>
    </w:rPr>
  </w:style>
  <w:style w:type="character" w:customStyle="1" w:styleId="ac">
    <w:name w:val="Текст выноски Знак"/>
    <w:basedOn w:val="a0"/>
    <w:link w:val="ab"/>
    <w:uiPriority w:val="99"/>
    <w:semiHidden/>
    <w:rsid w:val="009B5CB4"/>
    <w:rPr>
      <w:rFonts w:ascii="Tahoma" w:eastAsia="Times New Roman" w:hAnsi="Tahoma" w:cs="Tahoma"/>
      <w:sz w:val="16"/>
      <w:szCs w:val="16"/>
      <w:lang w:eastAsia="ru-RU"/>
    </w:rPr>
  </w:style>
  <w:style w:type="character" w:styleId="ad">
    <w:name w:val="Hyperlink"/>
    <w:basedOn w:val="a0"/>
    <w:uiPriority w:val="99"/>
    <w:semiHidden/>
    <w:unhideWhenUsed/>
    <w:rsid w:val="007231D1"/>
    <w:rPr>
      <w:color w:val="0000FF"/>
      <w:u w:val="single"/>
    </w:rPr>
  </w:style>
  <w:style w:type="character" w:styleId="ae">
    <w:name w:val="FollowedHyperlink"/>
    <w:basedOn w:val="a0"/>
    <w:uiPriority w:val="99"/>
    <w:semiHidden/>
    <w:unhideWhenUsed/>
    <w:rsid w:val="00E76F2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115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9F01E-A3F4-47E9-B86F-DDA76E132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979</Words>
  <Characters>5585</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dc:creator>
  <cp:lastModifiedBy>Kolomeychuk.o.y</cp:lastModifiedBy>
  <cp:revision>8</cp:revision>
  <cp:lastPrinted>2013-04-18T03:13:00Z</cp:lastPrinted>
  <dcterms:created xsi:type="dcterms:W3CDTF">2013-06-06T06:58:00Z</dcterms:created>
  <dcterms:modified xsi:type="dcterms:W3CDTF">2013-06-14T09:18:00Z</dcterms:modified>
</cp:coreProperties>
</file>