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D6C" w:rsidRDefault="008F3D6C" w:rsidP="00AD6719">
      <w:pPr>
        <w:ind w:firstLine="6120"/>
        <w:outlineLvl w:val="0"/>
      </w:pPr>
      <w:r w:rsidRPr="001A347B">
        <w:t>Приложение № 2</w:t>
      </w:r>
      <w:r>
        <w:t xml:space="preserve"> </w:t>
      </w:r>
      <w:r w:rsidRPr="001A347B">
        <w:t>к заявке  №</w:t>
      </w:r>
      <w:r>
        <w:t xml:space="preserve"> 72</w:t>
      </w:r>
    </w:p>
    <w:p w:rsidR="008F3D6C" w:rsidRPr="001A347B" w:rsidRDefault="008F3D6C" w:rsidP="00AD6719">
      <w:pPr>
        <w:ind w:firstLine="6120"/>
        <w:outlineLvl w:val="0"/>
      </w:pPr>
      <w:r w:rsidRPr="001A347B">
        <w:t xml:space="preserve">от «___» ________ </w:t>
      </w:r>
      <w:smartTag w:uri="urn:schemas-microsoft-com:office:smarttags" w:element="metricconverter">
        <w:smartTagPr>
          <w:attr w:name="ProductID" w:val="2014 г"/>
        </w:smartTagPr>
        <w:r w:rsidRPr="001A347B">
          <w:t>2014 г</w:t>
        </w:r>
      </w:smartTag>
      <w:r w:rsidRPr="001A347B">
        <w:t>.</w:t>
      </w:r>
    </w:p>
    <w:p w:rsidR="008F3D6C" w:rsidRPr="001A347B" w:rsidRDefault="008F3D6C" w:rsidP="00B52EF7"/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982FC5">
      <w:pPr>
        <w:jc w:val="center"/>
      </w:pPr>
      <w:r w:rsidRPr="001A347B">
        <w:t>Техническое задание</w:t>
      </w:r>
    </w:p>
    <w:p w:rsidR="008F3D6C" w:rsidRPr="001A347B" w:rsidRDefault="008F3D6C" w:rsidP="00982FC5">
      <w:pPr>
        <w:jc w:val="center"/>
      </w:pPr>
      <w:r w:rsidRPr="001A347B">
        <w:t>на поставку групп товаров,</w:t>
      </w:r>
    </w:p>
    <w:p w:rsidR="008F3D6C" w:rsidRPr="001A347B" w:rsidRDefault="008F3D6C" w:rsidP="00982FC5">
      <w:pPr>
        <w:jc w:val="center"/>
      </w:pPr>
      <w:r w:rsidRPr="001A347B">
        <w:t>за исключением нестандартного технологического оборудования</w:t>
      </w:r>
    </w:p>
    <w:p w:rsidR="008F3D6C" w:rsidRPr="001A347B" w:rsidRDefault="008F3D6C" w:rsidP="00982FC5">
      <w:pPr>
        <w:jc w:val="center"/>
      </w:pPr>
      <w:r w:rsidRPr="001A347B">
        <w:t>для объектов  закрепленных за НСМФ</w:t>
      </w: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  <w:rPr>
          <w:u w:val="single"/>
        </w:rPr>
      </w:pPr>
      <w:r w:rsidRPr="001A347B">
        <w:t xml:space="preserve">Предмет закупки  </w:t>
      </w:r>
      <w:r w:rsidRPr="001A347B">
        <w:rPr>
          <w:u w:val="single"/>
        </w:rPr>
        <w:t>Геодезическое оборудование</w:t>
      </w:r>
    </w:p>
    <w:p w:rsidR="008F3D6C" w:rsidRPr="001A347B" w:rsidRDefault="008F3D6C" w:rsidP="007557A9">
      <w:pPr>
        <w:jc w:val="center"/>
      </w:pPr>
    </w:p>
    <w:p w:rsidR="008F3D6C" w:rsidRPr="001A347B" w:rsidRDefault="008F3D6C" w:rsidP="007557A9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B503C1">
      <w:pPr>
        <w:jc w:val="center"/>
      </w:pPr>
    </w:p>
    <w:p w:rsidR="008F3D6C" w:rsidRPr="001A347B" w:rsidRDefault="008F3D6C" w:rsidP="00AD6719">
      <w:pPr>
        <w:jc w:val="center"/>
      </w:pPr>
      <w:r w:rsidRPr="001A347B">
        <w:br w:type="page"/>
        <w:t>СОДЕРЖАНИЕ</w:t>
      </w:r>
    </w:p>
    <w:p w:rsidR="008F3D6C" w:rsidRPr="001A347B" w:rsidRDefault="008F3D6C" w:rsidP="007557A9">
      <w:pPr>
        <w:jc w:val="center"/>
        <w:rPr>
          <w:sz w:val="26"/>
          <w:szCs w:val="26"/>
        </w:rPr>
      </w:pPr>
    </w:p>
    <w:p w:rsidR="008F3D6C" w:rsidRPr="001A347B" w:rsidRDefault="008F3D6C" w:rsidP="007557A9">
      <w:r w:rsidRPr="001A347B">
        <w:t>РАЗДЕЛ 1. ПЕРЕЧЕНЬ ТОВАРОВ И ОБЩИХ ТРЕБОВАНИЙ</w:t>
      </w:r>
    </w:p>
    <w:p w:rsidR="008F3D6C" w:rsidRPr="001A347B" w:rsidRDefault="008F3D6C" w:rsidP="007557A9">
      <w:r w:rsidRPr="001A347B">
        <w:t>РАЗДЕЛ 2. СВЕДЕНИЯ О НОВИЗНЕ</w:t>
      </w:r>
    </w:p>
    <w:p w:rsidR="008F3D6C" w:rsidRPr="001A347B" w:rsidRDefault="008F3D6C" w:rsidP="007557A9">
      <w:r w:rsidRPr="001A347B">
        <w:t>РАЗДЕЛ 3. ТРЕБОВАНИЯ К МАРКИРОВКЕ</w:t>
      </w:r>
    </w:p>
    <w:p w:rsidR="008F3D6C" w:rsidRPr="001A347B" w:rsidRDefault="008F3D6C" w:rsidP="007557A9">
      <w:r w:rsidRPr="001A347B">
        <w:t>РАЗДЕЛ 4. ТРЕБОВАНИЯ К УПАКОВКЕ</w:t>
      </w:r>
    </w:p>
    <w:p w:rsidR="008F3D6C" w:rsidRPr="001A347B" w:rsidRDefault="008F3D6C" w:rsidP="007557A9">
      <w:r w:rsidRPr="001A347B">
        <w:t>РАЗДЕЛ 5. ТРЕБОВАНИЯ ПО ПРАВИЛАМ СДАЧИ И ПРИЕМКИ</w:t>
      </w:r>
    </w:p>
    <w:p w:rsidR="008F3D6C" w:rsidRPr="001A347B" w:rsidRDefault="008F3D6C" w:rsidP="007557A9">
      <w:pPr>
        <w:tabs>
          <w:tab w:val="left" w:pos="851"/>
        </w:tabs>
        <w:ind w:left="851"/>
      </w:pPr>
      <w:r w:rsidRPr="001A347B">
        <w:t>Подраздел 5.1 Порядок сдачи и приемки</w:t>
      </w:r>
    </w:p>
    <w:p w:rsidR="008F3D6C" w:rsidRPr="001A347B" w:rsidRDefault="008F3D6C" w:rsidP="007557A9">
      <w:pPr>
        <w:ind w:left="2552" w:hanging="1701"/>
      </w:pPr>
      <w:r w:rsidRPr="001A347B">
        <w:t>Подраздел 5.2 Требования по передаче заказчику технических и иных документов</w:t>
      </w:r>
    </w:p>
    <w:p w:rsidR="008F3D6C" w:rsidRPr="001A347B" w:rsidRDefault="008F3D6C" w:rsidP="007557A9">
      <w:r w:rsidRPr="001A347B">
        <w:t>РАЗДЕЛ 6. ТРЕБОВАНИЯ К ТРАНСПОРТИРОВАНИЮ</w:t>
      </w:r>
    </w:p>
    <w:p w:rsidR="008F3D6C" w:rsidRPr="001A347B" w:rsidRDefault="008F3D6C" w:rsidP="007557A9">
      <w:r w:rsidRPr="001A347B">
        <w:t>РАЗДЕЛ 7. ТРЕБОВАНИЯ К ХРАНЕНИЮ</w:t>
      </w:r>
    </w:p>
    <w:p w:rsidR="008F3D6C" w:rsidRPr="001A347B" w:rsidRDefault="008F3D6C" w:rsidP="007557A9">
      <w:r w:rsidRPr="001A347B">
        <w:t>РАЗДЕЛ 8. ТРЕБОВАНИЯ К ОБСЛУЖИВАНИЮ</w:t>
      </w:r>
    </w:p>
    <w:p w:rsidR="008F3D6C" w:rsidRPr="001A347B" w:rsidRDefault="008F3D6C" w:rsidP="007557A9">
      <w:r w:rsidRPr="001A347B">
        <w:t>РАЗДЕЛ 9. ЭКОЛОГИЧЕСКИЕ ТРЕБОВАНИЯ</w:t>
      </w:r>
    </w:p>
    <w:p w:rsidR="008F3D6C" w:rsidRPr="001A347B" w:rsidRDefault="008F3D6C" w:rsidP="007557A9">
      <w:r w:rsidRPr="001A347B">
        <w:t>РАЗДЕЛ 10. ТРЕБОВАНИЯ ПО БЕЗОПАСНОСТИ</w:t>
      </w:r>
    </w:p>
    <w:p w:rsidR="008F3D6C" w:rsidRPr="001A347B" w:rsidRDefault="008F3D6C" w:rsidP="007557A9">
      <w:r w:rsidRPr="001A347B">
        <w:t>РАЗДЕЛ 11. ТРЕБОВАНИЯ К КАЧЕСТВУ</w:t>
      </w:r>
    </w:p>
    <w:p w:rsidR="008F3D6C" w:rsidRPr="001A347B" w:rsidRDefault="008F3D6C" w:rsidP="007557A9">
      <w:pPr>
        <w:spacing w:line="276" w:lineRule="auto"/>
        <w:ind w:left="1418" w:hanging="1418"/>
      </w:pPr>
      <w:r w:rsidRPr="001A347B">
        <w:t>РАЗДЕЛ 12. ТЕХНИЧЕСКОЕ СОПРОВОЖДЕНИЕ ГРУПП ТОВАРОВ, ЗА ИСКЛЮЧЕНИЕМ НЕСТАНДАРТНОГО ОБОРУДОВАНИЯ</w:t>
      </w:r>
    </w:p>
    <w:p w:rsidR="008F3D6C" w:rsidRPr="001A347B" w:rsidRDefault="008F3D6C" w:rsidP="007557A9">
      <w:r w:rsidRPr="001A347B">
        <w:t>РАЗДЕЛ 13. ДОПОЛНИТЕЛЬНЫЕ (ИНЫЕ) ТРЕБОВАНИЯ</w:t>
      </w:r>
    </w:p>
    <w:p w:rsidR="008F3D6C" w:rsidRPr="001A347B" w:rsidRDefault="008F3D6C" w:rsidP="007557A9">
      <w:r w:rsidRPr="001A347B">
        <w:t>РАЗДЕЛ 14. ТРЕБОВАНИЕ К ФОРМЕ ПРЕДСТАВЛЯЕМОЙ ИНФОРМАЦИИ</w:t>
      </w:r>
    </w:p>
    <w:p w:rsidR="008F3D6C" w:rsidRPr="001A347B" w:rsidRDefault="008F3D6C" w:rsidP="007557A9">
      <w:pPr>
        <w:ind w:left="1418" w:hanging="1418"/>
      </w:pPr>
      <w:r w:rsidRPr="001A347B">
        <w:t>РАЗДЕЛ 15. ТРЕБОВАНИЯ К ТЕХНИЧЕСКОМУ ОБУЧЕНИЮ ПЕРСОНАЛА ЗАКАЗЧИКА</w:t>
      </w:r>
    </w:p>
    <w:p w:rsidR="008F3D6C" w:rsidRPr="001A347B" w:rsidRDefault="008F3D6C" w:rsidP="007557A9">
      <w:r w:rsidRPr="001A347B">
        <w:t>РАЗДЕЛ 16. ПЕРЕЧЕНЬ ПРИНЯТЫХ СОКРАЩЕНИЙ</w:t>
      </w:r>
    </w:p>
    <w:p w:rsidR="008F3D6C" w:rsidRPr="001A347B" w:rsidRDefault="008F3D6C" w:rsidP="007557A9">
      <w:r w:rsidRPr="001A347B">
        <w:t>РАЗДЕЛ 17. ПЕРЕЧЕНЬ ПРИЛОЖЕНИЙ</w:t>
      </w:r>
    </w:p>
    <w:p w:rsidR="008F3D6C" w:rsidRPr="001A347B" w:rsidRDefault="008F3D6C" w:rsidP="007557A9"/>
    <w:p w:rsidR="008F3D6C" w:rsidRPr="001A347B" w:rsidRDefault="008F3D6C" w:rsidP="007557A9">
      <w:pPr>
        <w:rPr>
          <w:sz w:val="24"/>
          <w:szCs w:val="24"/>
        </w:rPr>
        <w:sectPr w:rsidR="008F3D6C" w:rsidRPr="001A347B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8F3D6C" w:rsidRDefault="008F3D6C" w:rsidP="007557A9">
      <w:pPr>
        <w:jc w:val="center"/>
      </w:pPr>
      <w:r w:rsidRPr="001A347B">
        <w:t>РАЗДЕЛ 1. ПЕРЕЧЕНЬ ТОВАРОВ И ОБЩИХ ТРЕБОВАНИЙ</w:t>
      </w:r>
    </w:p>
    <w:p w:rsidR="008F3D6C" w:rsidRDefault="008F3D6C" w:rsidP="007557A9">
      <w:pPr>
        <w:jc w:val="center"/>
      </w:pPr>
    </w:p>
    <w:p w:rsidR="008F3D6C" w:rsidRDefault="008F3D6C" w:rsidP="007557A9">
      <w:pPr>
        <w:jc w:val="center"/>
      </w:pPr>
      <w:r w:rsidRPr="00AD6719">
        <w:rPr>
          <w:b/>
          <w:i/>
          <w:sz w:val="24"/>
          <w:szCs w:val="24"/>
        </w:rPr>
        <w:t>Поставка аналогов оборудования не допустима, так как Заказчиком при работе используется Программное обеспечение, совместимое только с данным оборудованием (п.12.2.2.б ЕОСЗ)</w:t>
      </w:r>
    </w:p>
    <w:p w:rsidR="008F3D6C" w:rsidRPr="001A347B" w:rsidRDefault="008F3D6C" w:rsidP="007557A9">
      <w:pPr>
        <w:jc w:val="center"/>
      </w:pPr>
    </w:p>
    <w:tbl>
      <w:tblPr>
        <w:tblW w:w="15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48"/>
        <w:gridCol w:w="1980"/>
        <w:gridCol w:w="3420"/>
        <w:gridCol w:w="1800"/>
        <w:gridCol w:w="2880"/>
        <w:gridCol w:w="695"/>
        <w:gridCol w:w="1250"/>
        <w:gridCol w:w="777"/>
        <w:gridCol w:w="720"/>
        <w:gridCol w:w="982"/>
      </w:tblGrid>
      <w:tr w:rsidR="008F3D6C" w:rsidRPr="001A347B" w:rsidTr="00AD6719">
        <w:tc>
          <w:tcPr>
            <w:tcW w:w="648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№</w:t>
            </w:r>
          </w:p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п/п</w:t>
            </w:r>
          </w:p>
        </w:tc>
        <w:tc>
          <w:tcPr>
            <w:tcW w:w="198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342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Основные технические</w:t>
            </w:r>
          </w:p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характеристики товара</w:t>
            </w:r>
          </w:p>
        </w:tc>
        <w:tc>
          <w:tcPr>
            <w:tcW w:w="180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880" w:type="dxa"/>
            <w:vAlign w:val="center"/>
          </w:tcPr>
          <w:p w:rsidR="008F3D6C" w:rsidRPr="005264CD" w:rsidRDefault="008F3D6C" w:rsidP="00CE27B6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Комплект</w:t>
            </w:r>
          </w:p>
          <w:p w:rsidR="008F3D6C" w:rsidRPr="005264CD" w:rsidRDefault="008F3D6C" w:rsidP="00D97D76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Ность одной единицы оборудования</w:t>
            </w:r>
          </w:p>
        </w:tc>
        <w:tc>
          <w:tcPr>
            <w:tcW w:w="695" w:type="dxa"/>
            <w:vAlign w:val="center"/>
          </w:tcPr>
          <w:p w:rsidR="008F3D6C" w:rsidRPr="005264CD" w:rsidRDefault="008F3D6C" w:rsidP="00CE27B6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Ед.</w:t>
            </w:r>
          </w:p>
          <w:p w:rsidR="008F3D6C" w:rsidRPr="005264CD" w:rsidRDefault="008F3D6C" w:rsidP="0061798D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изм.</w:t>
            </w:r>
          </w:p>
        </w:tc>
        <w:tc>
          <w:tcPr>
            <w:tcW w:w="125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777" w:type="dxa"/>
            <w:vAlign w:val="center"/>
          </w:tcPr>
          <w:p w:rsidR="008F3D6C" w:rsidRPr="001A347B" w:rsidRDefault="008F3D6C" w:rsidP="002564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</w:t>
            </w:r>
            <w:r w:rsidRPr="001A347B">
              <w:rPr>
                <w:sz w:val="20"/>
                <w:szCs w:val="20"/>
              </w:rPr>
              <w:t>во</w:t>
            </w:r>
          </w:p>
        </w:tc>
        <w:tc>
          <w:tcPr>
            <w:tcW w:w="720" w:type="dxa"/>
            <w:vAlign w:val="center"/>
          </w:tcPr>
          <w:p w:rsidR="008F3D6C" w:rsidRPr="001A347B" w:rsidRDefault="008F3D6C" w:rsidP="00CE27B6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982" w:type="dxa"/>
            <w:vAlign w:val="center"/>
          </w:tcPr>
          <w:p w:rsidR="008F3D6C" w:rsidRPr="001A347B" w:rsidRDefault="008F3D6C" w:rsidP="0061798D">
            <w:pPr>
              <w:jc w:val="center"/>
              <w:rPr>
                <w:sz w:val="20"/>
                <w:szCs w:val="20"/>
              </w:rPr>
            </w:pPr>
            <w:r w:rsidRPr="001A347B">
              <w:rPr>
                <w:sz w:val="20"/>
                <w:szCs w:val="20"/>
              </w:rPr>
              <w:t>Объем гарантий  и гарантийный срок не менее</w:t>
            </w:r>
          </w:p>
        </w:tc>
      </w:tr>
      <w:tr w:rsidR="008F3D6C" w:rsidRPr="001A347B" w:rsidTr="00AD6719">
        <w:tc>
          <w:tcPr>
            <w:tcW w:w="648" w:type="dxa"/>
          </w:tcPr>
          <w:p w:rsidR="008F3D6C" w:rsidRPr="002564AB" w:rsidRDefault="008F3D6C" w:rsidP="00994AA8">
            <w:pPr>
              <w:rPr>
                <w:sz w:val="20"/>
                <w:szCs w:val="20"/>
              </w:rPr>
            </w:pPr>
            <w:r w:rsidRPr="002564AB">
              <w:rPr>
                <w:sz w:val="20"/>
                <w:szCs w:val="20"/>
              </w:rPr>
              <w:t>1</w:t>
            </w:r>
          </w:p>
        </w:tc>
        <w:tc>
          <w:tcPr>
            <w:tcW w:w="1980" w:type="dxa"/>
          </w:tcPr>
          <w:p w:rsidR="008F3D6C" w:rsidRPr="002564AB" w:rsidRDefault="008F3D6C" w:rsidP="0073372D">
            <w:pPr>
              <w:rPr>
                <w:b/>
                <w:sz w:val="20"/>
                <w:szCs w:val="20"/>
              </w:rPr>
            </w:pPr>
            <w:r w:rsidRPr="002564AB">
              <w:rPr>
                <w:b/>
                <w:sz w:val="20"/>
                <w:szCs w:val="20"/>
              </w:rPr>
              <w:t xml:space="preserve">Тахеометр </w:t>
            </w:r>
            <w:r w:rsidRPr="002564AB">
              <w:rPr>
                <w:b/>
                <w:sz w:val="20"/>
                <w:szCs w:val="20"/>
                <w:lang w:val="en-US"/>
              </w:rPr>
              <w:t>Leica</w:t>
            </w:r>
            <w:r w:rsidRPr="002564AB"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  <w:lang w:val="en-US"/>
              </w:rPr>
              <w:t>TS</w:t>
            </w:r>
            <w:r w:rsidRPr="002564AB">
              <w:rPr>
                <w:b/>
                <w:sz w:val="20"/>
                <w:szCs w:val="20"/>
              </w:rPr>
              <w:t>06</w:t>
            </w:r>
            <w:r w:rsidRPr="002564AB">
              <w:rPr>
                <w:b/>
                <w:sz w:val="20"/>
                <w:szCs w:val="20"/>
                <w:lang w:val="en-US"/>
              </w:rPr>
              <w:t>plus</w:t>
            </w:r>
            <w:r w:rsidRPr="002564AB"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  <w:lang w:val="en-US"/>
              </w:rPr>
              <w:t>R</w:t>
            </w:r>
            <w:r w:rsidRPr="002564AB">
              <w:rPr>
                <w:b/>
                <w:sz w:val="20"/>
                <w:szCs w:val="20"/>
              </w:rPr>
              <w:t>500 (</w:t>
            </w:r>
            <w:smartTag w:uri="urn:schemas-microsoft-com:office:smarttags" w:element="metricconverter">
              <w:smartTagPr>
                <w:attr w:name="ProductID" w:val="5”"/>
              </w:smartTagPr>
              <w:r w:rsidRPr="002564AB">
                <w:rPr>
                  <w:b/>
                  <w:sz w:val="20"/>
                  <w:szCs w:val="20"/>
                </w:rPr>
                <w:t>5”</w:t>
              </w:r>
            </w:smartTag>
            <w:r w:rsidRPr="002564AB">
              <w:rPr>
                <w:b/>
                <w:sz w:val="20"/>
                <w:szCs w:val="20"/>
              </w:rPr>
              <w:t>)</w:t>
            </w:r>
          </w:p>
          <w:p w:rsidR="008F3D6C" w:rsidRPr="002564AB" w:rsidRDefault="008F3D6C" w:rsidP="0073372D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</w:tcPr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Угловая точность </w:t>
            </w:r>
            <w:r>
              <w:rPr>
                <w:sz w:val="16"/>
                <w:szCs w:val="16"/>
              </w:rPr>
              <w:t xml:space="preserve">- </w:t>
            </w:r>
            <w:r w:rsidRPr="002564AB">
              <w:rPr>
                <w:sz w:val="16"/>
                <w:szCs w:val="16"/>
              </w:rPr>
              <w:t>5"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Компенсатор - д</w:t>
            </w:r>
            <w:r w:rsidRPr="002564AB">
              <w:rPr>
                <w:sz w:val="16"/>
                <w:szCs w:val="16"/>
              </w:rPr>
              <w:t>вухосевой, ±4'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Дальность измерения на отражатель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3500 м"/>
              </w:smartTagPr>
              <w:r w:rsidRPr="002564AB">
                <w:rPr>
                  <w:sz w:val="16"/>
                  <w:szCs w:val="16"/>
                </w:rPr>
                <w:t>3500 м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Точность измерений на отражатель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1.5 мм"/>
              </w:smartTagPr>
              <w:r w:rsidRPr="002564AB">
                <w:rPr>
                  <w:sz w:val="16"/>
                  <w:szCs w:val="16"/>
                </w:rPr>
                <w:t>1.5 мм</w:t>
              </w:r>
            </w:smartTag>
            <w:r w:rsidRPr="002564A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+</w:t>
            </w:r>
            <w:r w:rsidRPr="002564AB">
              <w:rPr>
                <w:sz w:val="16"/>
                <w:szCs w:val="16"/>
              </w:rPr>
              <w:t>2 ppm (точный режим)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Время измерения на отражатель </w:t>
            </w:r>
            <w:r>
              <w:rPr>
                <w:sz w:val="16"/>
                <w:szCs w:val="16"/>
              </w:rPr>
              <w:t xml:space="preserve">- </w:t>
            </w:r>
            <w:r w:rsidRPr="002564AB">
              <w:rPr>
                <w:sz w:val="16"/>
                <w:szCs w:val="16"/>
              </w:rPr>
              <w:t>1.0 с (точный быстрый режим)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Дальность измерений б/о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500 м"/>
              </w:smartTagPr>
              <w:r w:rsidRPr="002564AB">
                <w:rPr>
                  <w:sz w:val="16"/>
                  <w:szCs w:val="16"/>
                </w:rPr>
                <w:t>500 м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Точность измерений без отражателя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2 мм"/>
              </w:smartTagPr>
              <w:r w:rsidRPr="002564AB">
                <w:rPr>
                  <w:sz w:val="16"/>
                  <w:szCs w:val="16"/>
                </w:rPr>
                <w:t>2 мм</w:t>
              </w:r>
            </w:smartTag>
            <w:r w:rsidRPr="002564A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+</w:t>
            </w:r>
            <w:r w:rsidRPr="002564AB">
              <w:rPr>
                <w:sz w:val="16"/>
                <w:szCs w:val="16"/>
              </w:rPr>
              <w:t>2 ppm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Время измерения б/о </w:t>
            </w:r>
            <w:r>
              <w:rPr>
                <w:sz w:val="16"/>
                <w:szCs w:val="16"/>
              </w:rPr>
              <w:t xml:space="preserve">- </w:t>
            </w:r>
            <w:r w:rsidRPr="002564AB">
              <w:rPr>
                <w:sz w:val="16"/>
                <w:szCs w:val="16"/>
              </w:rPr>
              <w:t>3 с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Увеличение зрительной трубы</w:t>
            </w:r>
            <w:r>
              <w:rPr>
                <w:sz w:val="16"/>
                <w:szCs w:val="16"/>
              </w:rPr>
              <w:t xml:space="preserve"> -</w:t>
            </w:r>
            <w:r w:rsidRPr="002564AB">
              <w:rPr>
                <w:sz w:val="16"/>
                <w:szCs w:val="16"/>
              </w:rPr>
              <w:t xml:space="preserve"> 30x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Дисплей ЧБ с подсветкой и подогревом, 228x160 пикселей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Клавиатура Буквенно-цифровая, с одной стороны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Центрир Лазерный, точность </w:t>
            </w:r>
            <w:smartTag w:uri="urn:schemas-microsoft-com:office:smarttags" w:element="metricconverter">
              <w:smartTagPr>
                <w:attr w:name="ProductID" w:val="1.5 мм"/>
              </w:smartTagPr>
              <w:r w:rsidRPr="002564AB">
                <w:rPr>
                  <w:sz w:val="16"/>
                  <w:szCs w:val="16"/>
                </w:rPr>
                <w:t>1.5 мм</w:t>
              </w:r>
            </w:smartTag>
            <w:r w:rsidRPr="002564AB">
              <w:rPr>
                <w:sz w:val="16"/>
                <w:szCs w:val="16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1.5 м"/>
              </w:smartTagPr>
              <w:r w:rsidRPr="002564AB">
                <w:rPr>
                  <w:sz w:val="16"/>
                  <w:szCs w:val="16"/>
                </w:rPr>
                <w:t>1.5 м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Встроенная память 100000 точек / 60000 измерений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Время работы 30 часов (от аккумулятора GEB222)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Вес прибора </w:t>
            </w:r>
            <w:smartTag w:uri="urn:schemas-microsoft-com:office:smarttags" w:element="metricconverter">
              <w:smartTagPr>
                <w:attr w:name="ProductID" w:val="5.1 кг"/>
              </w:smartTagPr>
              <w:r w:rsidRPr="002564AB">
                <w:rPr>
                  <w:sz w:val="16"/>
                  <w:szCs w:val="16"/>
                </w:rPr>
                <w:t>5.1 кг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 xml:space="preserve">Температурный режим от </w:t>
            </w:r>
            <w:smartTag w:uri="urn:schemas-microsoft-com:office:smarttags" w:element="metricconverter">
              <w:smartTagPr>
                <w:attr w:name="ProductID" w:val="-20°C"/>
              </w:smartTagPr>
              <w:r w:rsidRPr="002564AB">
                <w:rPr>
                  <w:sz w:val="16"/>
                  <w:szCs w:val="16"/>
                </w:rPr>
                <w:t>-20°C</w:t>
              </w:r>
            </w:smartTag>
            <w:r w:rsidRPr="002564AB">
              <w:rPr>
                <w:sz w:val="16"/>
                <w:szCs w:val="16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50°C"/>
              </w:smartTagPr>
              <w:r w:rsidRPr="002564AB">
                <w:rPr>
                  <w:sz w:val="16"/>
                  <w:szCs w:val="16"/>
                </w:rPr>
                <w:t>50°C</w:t>
              </w:r>
            </w:smartTag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Защита от пыли и влаги</w:t>
            </w:r>
            <w:r>
              <w:rPr>
                <w:sz w:val="16"/>
                <w:szCs w:val="16"/>
              </w:rPr>
              <w:t xml:space="preserve"> -</w:t>
            </w:r>
            <w:r w:rsidRPr="002564AB">
              <w:rPr>
                <w:sz w:val="16"/>
                <w:szCs w:val="16"/>
              </w:rPr>
              <w:t xml:space="preserve"> IP55</w:t>
            </w:r>
          </w:p>
          <w:p w:rsidR="008F3D6C" w:rsidRPr="002564AB" w:rsidRDefault="008F3D6C" w:rsidP="00E758A7">
            <w:pPr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</w:rPr>
              <w:t>Встроенное программное обеспечение FlexField plus</w:t>
            </w:r>
          </w:p>
          <w:p w:rsidR="008F3D6C" w:rsidRPr="002564AB" w:rsidRDefault="008F3D6C" w:rsidP="00AD6719">
            <w:pPr>
              <w:jc w:val="both"/>
              <w:rPr>
                <w:sz w:val="20"/>
                <w:szCs w:val="20"/>
              </w:rPr>
            </w:pPr>
            <w:r w:rsidRPr="00AD6719">
              <w:rPr>
                <w:sz w:val="16"/>
                <w:szCs w:val="16"/>
                <w:u w:val="single"/>
              </w:rPr>
              <w:t>Установленные прикладные программы:</w:t>
            </w:r>
            <w:r w:rsidRPr="002564AB">
              <w:rPr>
                <w:sz w:val="16"/>
                <w:szCs w:val="16"/>
              </w:rPr>
              <w:t xml:space="preserve"> Установка и Съёмка, Вынос в натуру, 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Обратная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засечка, Передача отметки, Строительство,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Площадь (Плоскость и Поверхность), Объём 3D,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Косвенные измерения, Недоступная высота,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Скрытая точка, Смещение, Опорная линия,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Опорная дуга, Базовая плоскость, Координатная</w:t>
            </w:r>
            <w:r>
              <w:rPr>
                <w:sz w:val="16"/>
                <w:szCs w:val="16"/>
              </w:rPr>
              <w:t xml:space="preserve"> </w:t>
            </w:r>
            <w:r w:rsidRPr="002564AB">
              <w:rPr>
                <w:sz w:val="16"/>
                <w:szCs w:val="16"/>
              </w:rPr>
              <w:t>геометрия, Дорога 2D, Тахеометрический ход</w:t>
            </w:r>
          </w:p>
        </w:tc>
        <w:tc>
          <w:tcPr>
            <w:tcW w:w="1800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-</w:t>
            </w:r>
          </w:p>
        </w:tc>
        <w:tc>
          <w:tcPr>
            <w:tcW w:w="2880" w:type="dxa"/>
          </w:tcPr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  <w:lang w:val="en-US"/>
              </w:rPr>
            </w:pPr>
            <w:r w:rsidRPr="005264CD">
              <w:rPr>
                <w:sz w:val="20"/>
                <w:szCs w:val="20"/>
              </w:rPr>
              <w:t>Тахеометр</w:t>
            </w:r>
            <w:r w:rsidRPr="005264CD">
              <w:rPr>
                <w:sz w:val="20"/>
                <w:szCs w:val="20"/>
                <w:lang w:val="en-US"/>
              </w:rPr>
              <w:t xml:space="preserve"> Leica TS06plus R500 (</w:t>
            </w:r>
            <w:smartTag w:uri="urn:schemas-microsoft-com:office:smarttags" w:element="metricconverter">
              <w:smartTagPr>
                <w:attr w:name="ProductID" w:val="5”"/>
              </w:smartTagPr>
              <w:r w:rsidRPr="005264CD">
                <w:rPr>
                  <w:sz w:val="20"/>
                  <w:szCs w:val="20"/>
                  <w:lang w:val="en-US"/>
                </w:rPr>
                <w:t>5”</w:t>
              </w:r>
            </w:smartTag>
            <w:r w:rsidRPr="005264CD">
              <w:rPr>
                <w:sz w:val="20"/>
                <w:szCs w:val="20"/>
                <w:lang w:val="en-US"/>
              </w:rPr>
              <w:t xml:space="preserve">) – 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треггер GDF111-1 </w:t>
            </w:r>
            <w:r w:rsidRPr="005264CD">
              <w:rPr>
                <w:sz w:val="20"/>
                <w:szCs w:val="20"/>
                <w:lang w:val="en-US"/>
              </w:rPr>
              <w:t xml:space="preserve">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  <w:r w:rsidRPr="005264CD">
              <w:rPr>
                <w:sz w:val="20"/>
                <w:szCs w:val="20"/>
              </w:rPr>
              <w:t xml:space="preserve">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2 –аккумулятора GЕB222 2</w:t>
            </w:r>
            <w:r w:rsidRPr="005264CD">
              <w:rPr>
                <w:sz w:val="20"/>
                <w:szCs w:val="20"/>
                <w:lang w:val="en-US"/>
              </w:rPr>
              <w:t xml:space="preserve">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  <w:r w:rsidRPr="005264CD">
              <w:rPr>
                <w:sz w:val="20"/>
                <w:szCs w:val="20"/>
              </w:rPr>
              <w:t xml:space="preserve">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зарядное устройство GKL211 </w:t>
            </w:r>
            <w:r w:rsidRPr="005264CD">
              <w:rPr>
                <w:sz w:val="20"/>
                <w:szCs w:val="20"/>
                <w:lang w:val="en-US"/>
              </w:rPr>
              <w:t xml:space="preserve">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  <w:r w:rsidRPr="005264CD">
              <w:rPr>
                <w:sz w:val="20"/>
                <w:szCs w:val="20"/>
              </w:rPr>
              <w:t xml:space="preserve">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кабель mini USB GEV223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мини-отражатель с вешкой GMP111 1 шт.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рулетка GHM007 </w:t>
            </w:r>
            <w:r w:rsidRPr="005264CD">
              <w:rPr>
                <w:sz w:val="20"/>
                <w:szCs w:val="20"/>
                <w:lang w:val="en-US"/>
              </w:rPr>
              <w:t xml:space="preserve">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крепление рулетки на штатив GHT196 1 шт.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 руководство пользователя на русском языке 1 шт.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 свидетельство о поверке </w:t>
            </w:r>
            <w:r w:rsidRPr="005264CD">
              <w:rPr>
                <w:sz w:val="20"/>
                <w:szCs w:val="20"/>
                <w:lang w:val="en-US"/>
              </w:rPr>
              <w:t xml:space="preserve">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  <w:r w:rsidRPr="005264CD">
              <w:rPr>
                <w:sz w:val="20"/>
                <w:szCs w:val="20"/>
              </w:rPr>
              <w:t xml:space="preserve">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кейс с ремнями GZD66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индустриальная флеш карта MS1 (1Gb) 1 шт.</w:t>
            </w:r>
          </w:p>
        </w:tc>
        <w:tc>
          <w:tcPr>
            <w:tcW w:w="695" w:type="dxa"/>
          </w:tcPr>
          <w:p w:rsidR="008F3D6C" w:rsidRPr="005264CD" w:rsidRDefault="008F3D6C" w:rsidP="00994AA8">
            <w:pPr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шт.</w:t>
            </w:r>
          </w:p>
        </w:tc>
        <w:tc>
          <w:tcPr>
            <w:tcW w:w="1250" w:type="dxa"/>
          </w:tcPr>
          <w:p w:rsidR="008F3D6C" w:rsidRPr="002564AB" w:rsidRDefault="008F3D6C" w:rsidP="00AD6719">
            <w:pPr>
              <w:jc w:val="center"/>
              <w:rPr>
                <w:sz w:val="20"/>
                <w:szCs w:val="20"/>
              </w:rPr>
            </w:pPr>
            <w:r w:rsidRPr="002564AB">
              <w:rPr>
                <w:sz w:val="20"/>
                <w:szCs w:val="20"/>
              </w:rPr>
              <w:t>-</w:t>
            </w:r>
          </w:p>
        </w:tc>
        <w:tc>
          <w:tcPr>
            <w:tcW w:w="777" w:type="dxa"/>
          </w:tcPr>
          <w:p w:rsidR="008F3D6C" w:rsidRPr="002564AB" w:rsidRDefault="008F3D6C" w:rsidP="00AD6719">
            <w:pPr>
              <w:jc w:val="center"/>
              <w:rPr>
                <w:sz w:val="20"/>
                <w:szCs w:val="20"/>
              </w:rPr>
            </w:pPr>
            <w:r w:rsidRPr="002564AB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</w:tcPr>
          <w:p w:rsidR="008F3D6C" w:rsidRPr="002564AB" w:rsidRDefault="008F3D6C" w:rsidP="00AD6719">
            <w:pPr>
              <w:jc w:val="center"/>
              <w:rPr>
                <w:sz w:val="20"/>
                <w:szCs w:val="20"/>
              </w:rPr>
            </w:pPr>
            <w:r w:rsidRPr="002564AB">
              <w:rPr>
                <w:sz w:val="20"/>
                <w:szCs w:val="20"/>
              </w:rPr>
              <w:t>5.1</w:t>
            </w:r>
          </w:p>
        </w:tc>
        <w:tc>
          <w:tcPr>
            <w:tcW w:w="982" w:type="dxa"/>
          </w:tcPr>
          <w:p w:rsidR="008F3D6C" w:rsidRPr="002564AB" w:rsidRDefault="008F3D6C" w:rsidP="00994AA8">
            <w:pPr>
              <w:rPr>
                <w:sz w:val="20"/>
                <w:szCs w:val="20"/>
              </w:rPr>
            </w:pPr>
            <w:r w:rsidRPr="000F2C0B">
              <w:rPr>
                <w:sz w:val="16"/>
                <w:szCs w:val="16"/>
              </w:rPr>
              <w:t>Срок гарантии должен составлять не менее 12 (двена</w:t>
            </w:r>
            <w:r>
              <w:rPr>
                <w:sz w:val="16"/>
                <w:szCs w:val="16"/>
              </w:rPr>
              <w:t>-</w:t>
            </w:r>
            <w:r w:rsidRPr="000F2C0B">
              <w:rPr>
                <w:sz w:val="16"/>
                <w:szCs w:val="16"/>
              </w:rPr>
              <w:t>дцати) месяцев со дня подпи</w:t>
            </w:r>
            <w:r>
              <w:rPr>
                <w:sz w:val="16"/>
                <w:szCs w:val="16"/>
              </w:rPr>
              <w:t>-</w:t>
            </w:r>
            <w:r w:rsidRPr="000F2C0B">
              <w:rPr>
                <w:sz w:val="16"/>
                <w:szCs w:val="16"/>
              </w:rPr>
              <w:t>сания товарной накладной (форма ТОРГ-12).</w:t>
            </w:r>
          </w:p>
        </w:tc>
      </w:tr>
      <w:tr w:rsidR="008F3D6C" w:rsidRPr="001A347B" w:rsidTr="00AD6719">
        <w:tc>
          <w:tcPr>
            <w:tcW w:w="648" w:type="dxa"/>
          </w:tcPr>
          <w:p w:rsidR="008F3D6C" w:rsidRPr="001A347B" w:rsidRDefault="008F3D6C" w:rsidP="00F74AB6">
            <w:r w:rsidRPr="001A347B">
              <w:t>2</w:t>
            </w:r>
          </w:p>
        </w:tc>
        <w:tc>
          <w:tcPr>
            <w:tcW w:w="1980" w:type="dxa"/>
          </w:tcPr>
          <w:p w:rsidR="008F3D6C" w:rsidRPr="002564AB" w:rsidRDefault="008F3D6C" w:rsidP="00F74AB6">
            <w:pPr>
              <w:rPr>
                <w:b/>
                <w:sz w:val="20"/>
                <w:szCs w:val="20"/>
              </w:rPr>
            </w:pPr>
            <w:r w:rsidRPr="002564AB">
              <w:rPr>
                <w:b/>
                <w:sz w:val="20"/>
                <w:szCs w:val="20"/>
              </w:rPr>
              <w:t>Тахеометр Leica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</w:rPr>
              <w:t>TS06plus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</w:rPr>
              <w:t>R500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</w:rPr>
              <w:t>(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2564AB">
                <w:rPr>
                  <w:b/>
                  <w:sz w:val="20"/>
                  <w:szCs w:val="20"/>
                </w:rPr>
                <w:t>5”</w:t>
              </w:r>
            </w:smartTag>
            <w:r w:rsidRPr="002564AB">
              <w:rPr>
                <w:b/>
                <w:sz w:val="20"/>
                <w:szCs w:val="20"/>
              </w:rPr>
              <w:t>)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2564AB">
              <w:rPr>
                <w:b/>
                <w:sz w:val="20"/>
                <w:szCs w:val="20"/>
              </w:rPr>
              <w:t>Arktic</w:t>
            </w:r>
          </w:p>
          <w:p w:rsidR="008F3D6C" w:rsidRPr="00E758A7" w:rsidRDefault="008F3D6C" w:rsidP="00F74AB6"/>
        </w:tc>
        <w:tc>
          <w:tcPr>
            <w:tcW w:w="3420" w:type="dxa"/>
          </w:tcPr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Угловая точность</w:t>
            </w:r>
            <w:r>
              <w:rPr>
                <w:sz w:val="16"/>
                <w:szCs w:val="16"/>
              </w:rPr>
              <w:t xml:space="preserve"> -</w:t>
            </w:r>
            <w:r w:rsidRPr="00E758A7">
              <w:rPr>
                <w:sz w:val="16"/>
                <w:szCs w:val="16"/>
              </w:rPr>
              <w:t xml:space="preserve"> 5"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Компенсатор </w:t>
            </w:r>
            <w:r>
              <w:rPr>
                <w:sz w:val="16"/>
                <w:szCs w:val="16"/>
              </w:rPr>
              <w:t>- д</w:t>
            </w:r>
            <w:r w:rsidRPr="00E758A7">
              <w:rPr>
                <w:sz w:val="16"/>
                <w:szCs w:val="16"/>
              </w:rPr>
              <w:t>вухосевой, ±4'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Дальность измерения на отражатель </w:t>
            </w:r>
            <w:smartTag w:uri="urn:schemas-microsoft-com:office:smarttags" w:element="metricconverter">
              <w:smartTagPr>
                <w:attr w:name="ProductID" w:val="3500 м"/>
              </w:smartTagPr>
              <w:r w:rsidRPr="00E758A7">
                <w:rPr>
                  <w:sz w:val="16"/>
                  <w:szCs w:val="16"/>
                </w:rPr>
                <w:t>3500 м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Точность измерений на отражатель</w:t>
            </w:r>
            <w:r>
              <w:rPr>
                <w:sz w:val="16"/>
                <w:szCs w:val="16"/>
              </w:rPr>
              <w:t xml:space="preserve"> -</w:t>
            </w:r>
            <w:r w:rsidRPr="00E758A7">
              <w:rPr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smartTag w:uri="urn:schemas-microsoft-com:office:smarttags" w:element="metricconverter">
                <w:smartTagPr>
                  <w:attr w:name="ProductID" w:val="1.5 мм"/>
                </w:smartTagPr>
                <w:r w:rsidRPr="00E758A7">
                  <w:rPr>
                    <w:sz w:val="16"/>
                    <w:szCs w:val="16"/>
                  </w:rPr>
                  <w:t>1.5 мм</w:t>
                </w:r>
              </w:smartTag>
              <w:r>
                <w:rPr>
                  <w:sz w:val="16"/>
                  <w:szCs w:val="16"/>
                </w:rPr>
                <w:t xml:space="preserve"> +</w:t>
              </w:r>
            </w:smartTag>
            <w:r w:rsidRPr="00E758A7">
              <w:rPr>
                <w:sz w:val="16"/>
                <w:szCs w:val="16"/>
              </w:rPr>
              <w:t xml:space="preserve"> 2 ppm (точный режим)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Время измерения на отражатель </w:t>
            </w:r>
            <w:r>
              <w:rPr>
                <w:sz w:val="16"/>
                <w:szCs w:val="16"/>
              </w:rPr>
              <w:t xml:space="preserve">- </w:t>
            </w:r>
            <w:r w:rsidRPr="00E758A7">
              <w:rPr>
                <w:sz w:val="16"/>
                <w:szCs w:val="16"/>
              </w:rPr>
              <w:t>1.0 с (точный быстрый режим)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Дальность измерений б/о</w:t>
            </w:r>
            <w:r>
              <w:rPr>
                <w:sz w:val="16"/>
                <w:szCs w:val="16"/>
              </w:rPr>
              <w:t xml:space="preserve"> -</w:t>
            </w:r>
            <w:r w:rsidRPr="00E758A7">
              <w:rPr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500 м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Точность измерений без отражателя </w:t>
            </w:r>
            <w:r>
              <w:rPr>
                <w:sz w:val="16"/>
                <w:szCs w:val="16"/>
              </w:rPr>
              <w:t xml:space="preserve">-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2 мм</w:t>
              </w:r>
            </w:smartTag>
            <w:r w:rsidRPr="00E758A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+</w:t>
            </w:r>
            <w:r w:rsidRPr="00E758A7">
              <w:rPr>
                <w:sz w:val="16"/>
                <w:szCs w:val="16"/>
              </w:rPr>
              <w:t>2 ppm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Время измерения б/о </w:t>
            </w:r>
            <w:r>
              <w:rPr>
                <w:sz w:val="16"/>
                <w:szCs w:val="16"/>
              </w:rPr>
              <w:t xml:space="preserve">- </w:t>
            </w:r>
            <w:r w:rsidRPr="00E758A7">
              <w:rPr>
                <w:sz w:val="16"/>
                <w:szCs w:val="16"/>
              </w:rPr>
              <w:t>3 с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Увеличение зрительной трубы </w:t>
            </w:r>
            <w:r>
              <w:rPr>
                <w:sz w:val="16"/>
                <w:szCs w:val="16"/>
              </w:rPr>
              <w:t xml:space="preserve">- </w:t>
            </w:r>
            <w:r w:rsidRPr="00E758A7">
              <w:rPr>
                <w:sz w:val="16"/>
                <w:szCs w:val="16"/>
              </w:rPr>
              <w:t>30x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Дисплей ЧБ с подсветкой и подогревом, 228x160 пикселей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Клавиатура Буквенно-цифровая, с одной стороны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Центрир Лазерный, точность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1.5 мм</w:t>
              </w:r>
            </w:smartTag>
            <w:r w:rsidRPr="00E758A7">
              <w:rPr>
                <w:sz w:val="16"/>
                <w:szCs w:val="16"/>
              </w:rPr>
              <w:t xml:space="preserve"> на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1.5 м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Встроенная память 100000 точек / 60000 измерений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Время работы 30 часов (от аккумулятора GEB222)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Вес прибора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5.1 кг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Температурный режим от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-35°C</w:t>
              </w:r>
            </w:smartTag>
            <w:r w:rsidRPr="00E758A7">
              <w:rPr>
                <w:sz w:val="16"/>
                <w:szCs w:val="16"/>
              </w:rPr>
              <w:t xml:space="preserve"> до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E758A7">
                <w:rPr>
                  <w:sz w:val="16"/>
                  <w:szCs w:val="16"/>
                </w:rPr>
                <w:t>50°C</w:t>
              </w:r>
            </w:smartTag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 xml:space="preserve">Защита от пыли и влаги </w:t>
            </w:r>
            <w:r>
              <w:rPr>
                <w:sz w:val="16"/>
                <w:szCs w:val="16"/>
              </w:rPr>
              <w:t xml:space="preserve">- </w:t>
            </w:r>
            <w:r w:rsidRPr="00E758A7">
              <w:rPr>
                <w:sz w:val="16"/>
                <w:szCs w:val="16"/>
              </w:rPr>
              <w:t>IP55</w:t>
            </w:r>
          </w:p>
          <w:p w:rsidR="008F3D6C" w:rsidRPr="00E758A7" w:rsidRDefault="008F3D6C" w:rsidP="00E758A7">
            <w:pPr>
              <w:rPr>
                <w:sz w:val="16"/>
                <w:szCs w:val="16"/>
              </w:rPr>
            </w:pPr>
            <w:r w:rsidRPr="00E758A7">
              <w:rPr>
                <w:sz w:val="16"/>
                <w:szCs w:val="16"/>
              </w:rPr>
              <w:t>Встроенное программное обеспечение FlexField plus</w:t>
            </w:r>
          </w:p>
          <w:p w:rsidR="008F3D6C" w:rsidRPr="001A347B" w:rsidRDefault="008F3D6C" w:rsidP="002564AB">
            <w:pPr>
              <w:jc w:val="both"/>
              <w:rPr>
                <w:sz w:val="16"/>
                <w:szCs w:val="16"/>
              </w:rPr>
            </w:pPr>
            <w:r w:rsidRPr="002564AB">
              <w:rPr>
                <w:sz w:val="16"/>
                <w:szCs w:val="16"/>
                <w:u w:val="single"/>
              </w:rPr>
              <w:t>Установленные прикладные программы: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Установка и Съёмка, Вынос в натуру, Обратная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засечка, Передача отметки, Строительство,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Площадь (Плоскость и Поверхность), Объём 3D,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Косвенные измерения, Недоступная высота,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Скрытая точка, Смещение, Опорная линия,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Опорная дуга, Базовая плоскость, Координатная</w:t>
            </w:r>
            <w:r>
              <w:rPr>
                <w:sz w:val="16"/>
                <w:szCs w:val="16"/>
              </w:rPr>
              <w:t xml:space="preserve"> </w:t>
            </w:r>
            <w:r w:rsidRPr="00E758A7">
              <w:rPr>
                <w:sz w:val="16"/>
                <w:szCs w:val="16"/>
              </w:rPr>
              <w:t>геометрия, Дорога 2D, Тахеометрический ход</w:t>
            </w:r>
          </w:p>
        </w:tc>
        <w:tc>
          <w:tcPr>
            <w:tcW w:w="1800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-</w:t>
            </w:r>
          </w:p>
        </w:tc>
        <w:tc>
          <w:tcPr>
            <w:tcW w:w="2880" w:type="dxa"/>
          </w:tcPr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  <w:lang w:val="en-US"/>
              </w:rPr>
            </w:pPr>
            <w:r w:rsidRPr="005264CD">
              <w:rPr>
                <w:sz w:val="20"/>
                <w:szCs w:val="20"/>
              </w:rPr>
              <w:t>Тахеометр</w:t>
            </w:r>
            <w:r w:rsidRPr="005264CD">
              <w:rPr>
                <w:sz w:val="20"/>
                <w:szCs w:val="20"/>
                <w:lang w:val="en-US"/>
              </w:rPr>
              <w:t xml:space="preserve"> Leica TS06plus R500 (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20"/>
                  <w:szCs w:val="20"/>
                  <w:lang w:val="en-US"/>
                </w:rPr>
                <w:t>5”</w:t>
              </w:r>
            </w:smartTag>
            <w:r w:rsidRPr="005264CD">
              <w:rPr>
                <w:sz w:val="20"/>
                <w:szCs w:val="20"/>
                <w:lang w:val="en-US"/>
              </w:rPr>
              <w:t xml:space="preserve">) Arktic 1 </w:t>
            </w:r>
            <w:r w:rsidRPr="005264CD">
              <w:rPr>
                <w:sz w:val="20"/>
                <w:szCs w:val="20"/>
              </w:rPr>
              <w:t>шт</w:t>
            </w:r>
            <w:r w:rsidRPr="005264CD">
              <w:rPr>
                <w:sz w:val="20"/>
                <w:szCs w:val="20"/>
                <w:lang w:val="en-US"/>
              </w:rPr>
              <w:t>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треггер GDF111-11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2 –аккумулятора GЕB222 2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зарядное устройство GKL211 1 шт.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кабель mini USB GEV223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мини-отражатель с вешкой GMP111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рулетка GHM007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крепление рулетки на штатив GHT196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руководство пользователя на русском языке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72" w:firstLine="0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 xml:space="preserve">свидетельство о поверке 1 шт. </w:t>
            </w:r>
          </w:p>
          <w:p w:rsidR="008F3D6C" w:rsidRPr="005264CD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5264CD">
              <w:rPr>
                <w:sz w:val="20"/>
                <w:szCs w:val="20"/>
              </w:rPr>
              <w:t>кейс с ремнями GZD66 1 шт.</w:t>
            </w:r>
          </w:p>
          <w:p w:rsidR="008F3D6C" w:rsidRPr="001A347B" w:rsidRDefault="008F3D6C" w:rsidP="00AD6719">
            <w:pPr>
              <w:numPr>
                <w:ilvl w:val="0"/>
                <w:numId w:val="4"/>
              </w:numPr>
              <w:tabs>
                <w:tab w:val="clear" w:pos="720"/>
                <w:tab w:val="num" w:pos="252"/>
              </w:tabs>
              <w:ind w:left="0" w:firstLine="0"/>
            </w:pPr>
            <w:r w:rsidRPr="005264CD">
              <w:rPr>
                <w:sz w:val="20"/>
                <w:szCs w:val="20"/>
              </w:rPr>
              <w:t>индустриальная флеш карта MS1 (1Gb) 1 шт.</w:t>
            </w:r>
          </w:p>
        </w:tc>
        <w:tc>
          <w:tcPr>
            <w:tcW w:w="695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шт.</w:t>
            </w:r>
          </w:p>
        </w:tc>
        <w:tc>
          <w:tcPr>
            <w:tcW w:w="1250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-</w:t>
            </w:r>
          </w:p>
        </w:tc>
        <w:tc>
          <w:tcPr>
            <w:tcW w:w="777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8F3D6C" w:rsidRPr="00AD6719" w:rsidRDefault="008F3D6C" w:rsidP="00AD6719">
            <w:pPr>
              <w:jc w:val="center"/>
              <w:rPr>
                <w:sz w:val="20"/>
                <w:szCs w:val="20"/>
              </w:rPr>
            </w:pPr>
            <w:r w:rsidRPr="00AD6719">
              <w:rPr>
                <w:sz w:val="20"/>
                <w:szCs w:val="20"/>
              </w:rPr>
              <w:t>5.1</w:t>
            </w:r>
          </w:p>
        </w:tc>
        <w:tc>
          <w:tcPr>
            <w:tcW w:w="982" w:type="dxa"/>
          </w:tcPr>
          <w:p w:rsidR="008F3D6C" w:rsidRPr="001A347B" w:rsidRDefault="008F3D6C" w:rsidP="00F74AB6">
            <w:r w:rsidRPr="000F2C0B">
              <w:rPr>
                <w:sz w:val="16"/>
                <w:szCs w:val="16"/>
              </w:rPr>
              <w:t>Срок гарантии должен составлять не менее 12 (двена</w:t>
            </w:r>
            <w:r>
              <w:rPr>
                <w:sz w:val="16"/>
                <w:szCs w:val="16"/>
              </w:rPr>
              <w:t>-</w:t>
            </w:r>
            <w:r w:rsidRPr="000F2C0B">
              <w:rPr>
                <w:sz w:val="16"/>
                <w:szCs w:val="16"/>
              </w:rPr>
              <w:t>дцати) месяцев со дня подпи</w:t>
            </w:r>
            <w:r>
              <w:rPr>
                <w:sz w:val="16"/>
                <w:szCs w:val="16"/>
              </w:rPr>
              <w:t>-</w:t>
            </w:r>
            <w:r w:rsidRPr="000F2C0B">
              <w:rPr>
                <w:sz w:val="16"/>
                <w:szCs w:val="16"/>
              </w:rPr>
              <w:t>сания товарной накладной (форма ТОРГ-12).</w:t>
            </w:r>
          </w:p>
        </w:tc>
      </w:tr>
      <w:tr w:rsidR="008F3D6C" w:rsidRPr="005264CD" w:rsidTr="00AD6719">
        <w:tc>
          <w:tcPr>
            <w:tcW w:w="648" w:type="dxa"/>
          </w:tcPr>
          <w:p w:rsidR="008F3D6C" w:rsidRPr="005264CD" w:rsidRDefault="008F3D6C" w:rsidP="00F74AB6">
            <w:r w:rsidRPr="005264CD">
              <w:t>3</w:t>
            </w:r>
          </w:p>
        </w:tc>
        <w:tc>
          <w:tcPr>
            <w:tcW w:w="1980" w:type="dxa"/>
          </w:tcPr>
          <w:p w:rsidR="008F3D6C" w:rsidRPr="005264CD" w:rsidRDefault="008F3D6C" w:rsidP="00F74AB6">
            <w:pPr>
              <w:rPr>
                <w:b/>
                <w:sz w:val="20"/>
                <w:szCs w:val="20"/>
              </w:rPr>
            </w:pPr>
            <w:r w:rsidRPr="005264CD">
              <w:rPr>
                <w:b/>
                <w:sz w:val="20"/>
                <w:szCs w:val="20"/>
              </w:rPr>
              <w:t>Комплект приемников EFT M1 GNSS</w:t>
            </w:r>
          </w:p>
          <w:p w:rsidR="008F3D6C" w:rsidRPr="005264CD" w:rsidRDefault="008F3D6C" w:rsidP="00F74AB6">
            <w:r w:rsidRPr="005264CD">
              <w:rPr>
                <w:b/>
                <w:sz w:val="20"/>
                <w:szCs w:val="20"/>
              </w:rPr>
              <w:t>(партийный номер M100K-01)</w:t>
            </w:r>
          </w:p>
        </w:tc>
        <w:tc>
          <w:tcPr>
            <w:tcW w:w="3420" w:type="dxa"/>
          </w:tcPr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220 каналов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GPS: Одновременное отслеживание L1 C/A, L2E, L2C, L5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ГЛОНАСС: Одновременное отслеживание L1 C/A, L1 P, L2 C/A и L2P</w:t>
            </w:r>
          </w:p>
          <w:p w:rsidR="008F3D6C" w:rsidRPr="005264CD" w:rsidRDefault="008F3D6C" w:rsidP="009265F3">
            <w:pPr>
              <w:rPr>
                <w:sz w:val="16"/>
                <w:szCs w:val="16"/>
                <w:lang w:val="en-US"/>
              </w:rPr>
            </w:pPr>
            <w:r w:rsidRPr="005264CD">
              <w:rPr>
                <w:sz w:val="16"/>
                <w:szCs w:val="16"/>
              </w:rPr>
              <w:t xml:space="preserve">  </w:t>
            </w:r>
            <w:r w:rsidRPr="005264CD">
              <w:rPr>
                <w:sz w:val="16"/>
                <w:szCs w:val="16"/>
                <w:lang w:val="en-US"/>
              </w:rPr>
              <w:t>- Galileo: GIOVE-A, GIOVE-B</w:t>
            </w:r>
          </w:p>
          <w:p w:rsidR="008F3D6C" w:rsidRPr="005264CD" w:rsidRDefault="008F3D6C" w:rsidP="009265F3">
            <w:pPr>
              <w:rPr>
                <w:sz w:val="16"/>
                <w:szCs w:val="16"/>
                <w:lang w:val="en-US"/>
              </w:rPr>
            </w:pPr>
            <w:r w:rsidRPr="005264CD">
              <w:rPr>
                <w:sz w:val="16"/>
                <w:szCs w:val="16"/>
                <w:lang w:val="en-US"/>
              </w:rPr>
              <w:t xml:space="preserve">  - SBAS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  <w:lang w:val="en-US"/>
              </w:rPr>
              <w:t xml:space="preserve">  </w:t>
            </w:r>
            <w:r w:rsidRPr="005264CD">
              <w:rPr>
                <w:sz w:val="16"/>
                <w:szCs w:val="16"/>
              </w:rPr>
              <w:t>- Beidou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Точность измерений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Статика и Быстрая статика: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В плане: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2,5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По высоте: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5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Кинематика с постобработкой: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В плане: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10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По высоте: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20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Кинематика в реальном времени (RTK):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В плане: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10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По высоте: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20 мм</w:t>
              </w:r>
            </w:smartTag>
            <w:r w:rsidRPr="005264CD">
              <w:rPr>
                <w:sz w:val="16"/>
                <w:szCs w:val="16"/>
              </w:rPr>
              <w:t xml:space="preserve">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Дифференциальные кодовые измерения (DGPS):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В плане: 25см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  - По высоте: 50см +1мм/км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Аппаратные характеристики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• Размеры (ШxВ):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19,5 см</w:t>
              </w:r>
            </w:smartTag>
            <w:r w:rsidRPr="005264CD">
              <w:rPr>
                <w:sz w:val="16"/>
                <w:szCs w:val="16"/>
              </w:rPr>
              <w:t xml:space="preserve"> х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10,4 см</w:t>
              </w:r>
            </w:smartTag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• Вес (с аккумулятором):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1,3 кг</w:t>
              </w:r>
            </w:smartTag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Рабочая температура: от -45°С до +65°С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Температура хранения: от -55°С до +85°С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>• Пыле- и влагозащищенность: IP67</w:t>
            </w:r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• Ударостойкость - выдерживает падение с высоты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3 метра</w:t>
              </w:r>
            </w:smartTag>
          </w:p>
          <w:p w:rsidR="008F3D6C" w:rsidRPr="005264CD" w:rsidRDefault="008F3D6C" w:rsidP="009265F3">
            <w:pPr>
              <w:rPr>
                <w:sz w:val="16"/>
                <w:szCs w:val="16"/>
              </w:rPr>
            </w:pPr>
            <w:r w:rsidRPr="005264CD">
              <w:rPr>
                <w:sz w:val="16"/>
                <w:szCs w:val="16"/>
              </w:rPr>
              <w:t xml:space="preserve">• Водонепроницаемость - погружение до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sz w:val="16"/>
                  <w:szCs w:val="16"/>
                </w:rPr>
                <w:t>2 метров</w:t>
              </w:r>
            </w:smartTag>
          </w:p>
        </w:tc>
        <w:tc>
          <w:tcPr>
            <w:tcW w:w="1800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-</w:t>
            </w:r>
          </w:p>
        </w:tc>
        <w:tc>
          <w:tcPr>
            <w:tcW w:w="2880" w:type="dxa"/>
          </w:tcPr>
          <w:p w:rsidR="008F3D6C" w:rsidRPr="005264CD" w:rsidRDefault="008F3D6C" w:rsidP="00F74AB6">
            <w:pPr>
              <w:rPr>
                <w:sz w:val="20"/>
                <w:szCs w:val="20"/>
              </w:rPr>
            </w:pPr>
            <w:r w:rsidRPr="005264CD">
              <w:rPr>
                <w:b/>
                <w:sz w:val="20"/>
                <w:szCs w:val="20"/>
              </w:rPr>
              <w:t>1)</w:t>
            </w:r>
            <w:r w:rsidRPr="005264CD">
              <w:rPr>
                <w:sz w:val="20"/>
                <w:szCs w:val="20"/>
              </w:rPr>
              <w:t xml:space="preserve"> приемник </w:t>
            </w:r>
            <w:r w:rsidRPr="005264CD">
              <w:rPr>
                <w:sz w:val="20"/>
                <w:szCs w:val="20"/>
                <w:lang w:val="en-US"/>
              </w:rPr>
              <w:t>EFT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</w:t>
            </w:r>
            <w:r w:rsidRPr="005264CD">
              <w:rPr>
                <w:sz w:val="20"/>
                <w:szCs w:val="20"/>
              </w:rPr>
              <w:t xml:space="preserve">1 </w:t>
            </w:r>
            <w:r w:rsidRPr="005264CD">
              <w:rPr>
                <w:sz w:val="20"/>
                <w:szCs w:val="20"/>
                <w:lang w:val="en-US"/>
              </w:rPr>
              <w:t>GNSS</w:t>
            </w:r>
            <w:r w:rsidRPr="005264CD">
              <w:rPr>
                <w:sz w:val="20"/>
                <w:szCs w:val="20"/>
              </w:rPr>
              <w:t>(</w:t>
            </w:r>
            <w:r w:rsidRPr="005264CD">
              <w:rPr>
                <w:sz w:val="20"/>
                <w:szCs w:val="20"/>
                <w:lang w:val="en-US"/>
              </w:rPr>
              <w:t>GSM</w:t>
            </w:r>
            <w:r w:rsidRPr="005264CD">
              <w:rPr>
                <w:sz w:val="20"/>
                <w:szCs w:val="20"/>
              </w:rPr>
              <w:t xml:space="preserve">) 1 шт.: приемник </w:t>
            </w:r>
            <w:r w:rsidRPr="005264CD">
              <w:rPr>
                <w:sz w:val="20"/>
                <w:szCs w:val="20"/>
                <w:lang w:val="en-US"/>
              </w:rPr>
              <w:t>EFT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</w:t>
            </w:r>
            <w:r w:rsidRPr="005264CD">
              <w:rPr>
                <w:sz w:val="20"/>
                <w:szCs w:val="20"/>
              </w:rPr>
              <w:t xml:space="preserve">1 </w:t>
            </w:r>
            <w:r w:rsidRPr="005264CD">
              <w:rPr>
                <w:sz w:val="20"/>
                <w:szCs w:val="20"/>
                <w:lang w:val="en-US"/>
              </w:rPr>
              <w:t>GNSS</w:t>
            </w:r>
            <w:r w:rsidRPr="005264CD">
              <w:rPr>
                <w:sz w:val="20"/>
                <w:szCs w:val="20"/>
              </w:rPr>
              <w:t xml:space="preserve"> со встроенной антенной и </w:t>
            </w:r>
            <w:r w:rsidRPr="005264CD">
              <w:rPr>
                <w:sz w:val="20"/>
                <w:szCs w:val="20"/>
                <w:lang w:val="en-US"/>
              </w:rPr>
              <w:t>GSM</w:t>
            </w:r>
            <w:r w:rsidRPr="005264CD">
              <w:rPr>
                <w:sz w:val="20"/>
                <w:szCs w:val="20"/>
              </w:rPr>
              <w:t>/</w:t>
            </w:r>
            <w:r w:rsidRPr="005264CD">
              <w:rPr>
                <w:sz w:val="20"/>
                <w:szCs w:val="20"/>
                <w:lang w:val="en-US"/>
              </w:rPr>
              <w:t>GPRS</w:t>
            </w:r>
            <w:r w:rsidRPr="005264CD">
              <w:rPr>
                <w:sz w:val="20"/>
                <w:szCs w:val="20"/>
              </w:rPr>
              <w:t>-модемом (кол.1), аккумулятор литий-ионный (кол.2), зарядное устройство (кол.1), кабель передачи данных (</w:t>
            </w:r>
            <w:r w:rsidRPr="005264CD">
              <w:rPr>
                <w:sz w:val="20"/>
                <w:szCs w:val="20"/>
                <w:lang w:val="en-US"/>
              </w:rPr>
              <w:t>RS</w:t>
            </w:r>
            <w:r w:rsidRPr="005264CD">
              <w:rPr>
                <w:sz w:val="20"/>
                <w:szCs w:val="20"/>
              </w:rPr>
              <w:t>232/</w:t>
            </w:r>
            <w:r w:rsidRPr="005264CD">
              <w:rPr>
                <w:sz w:val="20"/>
                <w:szCs w:val="20"/>
                <w:lang w:val="en-US"/>
              </w:rPr>
              <w:t>USB</w:t>
            </w:r>
            <w:r w:rsidRPr="005264CD">
              <w:rPr>
                <w:sz w:val="20"/>
                <w:szCs w:val="20"/>
              </w:rPr>
              <w:t>) (кол.1), рулетка, отвертка(кол.1), кейс(кол.1), переходник(кол.1), свидетельство о метрологической поверке (кол.1)</w:t>
            </w:r>
          </w:p>
          <w:p w:rsidR="008F3D6C" w:rsidRPr="005264CD" w:rsidRDefault="008F3D6C" w:rsidP="00AD6719">
            <w:pPr>
              <w:jc w:val="both"/>
              <w:rPr>
                <w:sz w:val="20"/>
                <w:szCs w:val="20"/>
              </w:rPr>
            </w:pPr>
            <w:r w:rsidRPr="005264CD">
              <w:rPr>
                <w:b/>
                <w:sz w:val="20"/>
                <w:szCs w:val="20"/>
              </w:rPr>
              <w:t>2)</w:t>
            </w:r>
            <w:r w:rsidRPr="005264CD">
              <w:rPr>
                <w:sz w:val="20"/>
                <w:szCs w:val="20"/>
              </w:rPr>
              <w:t xml:space="preserve"> приемник </w:t>
            </w:r>
            <w:r w:rsidRPr="005264CD">
              <w:rPr>
                <w:sz w:val="20"/>
                <w:szCs w:val="20"/>
                <w:lang w:val="en-US"/>
              </w:rPr>
              <w:t>EFT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</w:t>
            </w:r>
            <w:r w:rsidRPr="005264CD">
              <w:rPr>
                <w:sz w:val="20"/>
                <w:szCs w:val="20"/>
              </w:rPr>
              <w:t xml:space="preserve">1 </w:t>
            </w:r>
            <w:r w:rsidRPr="005264CD">
              <w:rPr>
                <w:sz w:val="20"/>
                <w:szCs w:val="20"/>
                <w:lang w:val="en-US"/>
              </w:rPr>
              <w:t>GNSS</w:t>
            </w:r>
            <w:r w:rsidRPr="005264CD">
              <w:rPr>
                <w:sz w:val="20"/>
                <w:szCs w:val="20"/>
              </w:rPr>
              <w:t>(</w:t>
            </w:r>
            <w:r w:rsidRPr="005264CD">
              <w:rPr>
                <w:sz w:val="20"/>
                <w:szCs w:val="20"/>
                <w:lang w:val="en-US"/>
              </w:rPr>
              <w:t>GSM</w:t>
            </w:r>
            <w:r w:rsidRPr="005264CD">
              <w:rPr>
                <w:sz w:val="20"/>
                <w:szCs w:val="20"/>
              </w:rPr>
              <w:t xml:space="preserve">) 1 шт.: приемник </w:t>
            </w:r>
            <w:r w:rsidRPr="005264CD">
              <w:rPr>
                <w:sz w:val="20"/>
                <w:szCs w:val="20"/>
                <w:lang w:val="en-US"/>
              </w:rPr>
              <w:t>EFT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</w:t>
            </w:r>
            <w:r w:rsidRPr="005264CD">
              <w:rPr>
                <w:sz w:val="20"/>
                <w:szCs w:val="20"/>
              </w:rPr>
              <w:t xml:space="preserve">1 </w:t>
            </w:r>
            <w:r w:rsidRPr="005264CD">
              <w:rPr>
                <w:sz w:val="20"/>
                <w:szCs w:val="20"/>
                <w:lang w:val="en-US"/>
              </w:rPr>
              <w:t>GNSS</w:t>
            </w:r>
            <w:r w:rsidRPr="005264CD">
              <w:rPr>
                <w:sz w:val="20"/>
                <w:szCs w:val="20"/>
              </w:rPr>
              <w:t xml:space="preserve"> со встроенной антенной и </w:t>
            </w:r>
            <w:r w:rsidRPr="005264CD">
              <w:rPr>
                <w:sz w:val="20"/>
                <w:szCs w:val="20"/>
                <w:lang w:val="en-US"/>
              </w:rPr>
              <w:t>GSM</w:t>
            </w:r>
            <w:r w:rsidRPr="005264CD">
              <w:rPr>
                <w:sz w:val="20"/>
                <w:szCs w:val="20"/>
              </w:rPr>
              <w:t>/</w:t>
            </w:r>
            <w:r w:rsidRPr="005264CD">
              <w:rPr>
                <w:sz w:val="20"/>
                <w:szCs w:val="20"/>
                <w:lang w:val="en-US"/>
              </w:rPr>
              <w:t>GPRS</w:t>
            </w:r>
            <w:r w:rsidRPr="005264CD">
              <w:rPr>
                <w:sz w:val="20"/>
                <w:szCs w:val="20"/>
              </w:rPr>
              <w:t>-модемом (кол.1), аккумулятор литий-ионный (кол.2), зарядное устройство (кол.1), кабель передачи данных (</w:t>
            </w:r>
            <w:r w:rsidRPr="005264CD">
              <w:rPr>
                <w:sz w:val="20"/>
                <w:szCs w:val="20"/>
                <w:lang w:val="en-US"/>
              </w:rPr>
              <w:t>RS</w:t>
            </w:r>
            <w:r w:rsidRPr="005264CD">
              <w:rPr>
                <w:sz w:val="20"/>
                <w:szCs w:val="20"/>
              </w:rPr>
              <w:t>232/</w:t>
            </w:r>
            <w:r w:rsidRPr="005264CD">
              <w:rPr>
                <w:sz w:val="20"/>
                <w:szCs w:val="20"/>
                <w:lang w:val="en-US"/>
              </w:rPr>
              <w:t>USB</w:t>
            </w:r>
            <w:r w:rsidRPr="005264CD">
              <w:rPr>
                <w:sz w:val="20"/>
                <w:szCs w:val="20"/>
              </w:rPr>
              <w:t>) (кол.1), рулетка (кол.1), отвертка (кол.1), кейс (кол.1), переходник (кол.1), свидетельство о метрологической поверке (кол.1)</w:t>
            </w:r>
          </w:p>
          <w:p w:rsidR="008F3D6C" w:rsidRPr="005264CD" w:rsidRDefault="008F3D6C" w:rsidP="00AD6719">
            <w:pPr>
              <w:jc w:val="both"/>
              <w:rPr>
                <w:sz w:val="20"/>
                <w:szCs w:val="20"/>
              </w:rPr>
            </w:pPr>
            <w:r w:rsidRPr="005264CD">
              <w:rPr>
                <w:b/>
                <w:sz w:val="20"/>
                <w:szCs w:val="20"/>
              </w:rPr>
              <w:t>3)</w:t>
            </w:r>
            <w:r w:rsidRPr="005264CD">
              <w:rPr>
                <w:sz w:val="20"/>
                <w:szCs w:val="20"/>
              </w:rPr>
              <w:t xml:space="preserve"> Контроллер </w:t>
            </w:r>
            <w:r w:rsidRPr="005264CD">
              <w:rPr>
                <w:sz w:val="20"/>
                <w:szCs w:val="20"/>
                <w:lang w:val="en-US"/>
              </w:rPr>
              <w:t>CARLSON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MINI</w:t>
            </w:r>
            <w:r w:rsidRPr="005264CD">
              <w:rPr>
                <w:sz w:val="20"/>
                <w:szCs w:val="20"/>
              </w:rPr>
              <w:t>(</w:t>
            </w:r>
            <w:r w:rsidRPr="005264CD">
              <w:rPr>
                <w:sz w:val="20"/>
                <w:szCs w:val="20"/>
                <w:lang w:val="en-US"/>
              </w:rPr>
              <w:t>SurvCE</w:t>
            </w:r>
            <w:r w:rsidRPr="005264CD">
              <w:rPr>
                <w:sz w:val="20"/>
                <w:szCs w:val="20"/>
              </w:rPr>
              <w:t xml:space="preserve">)(комплект) 1 шт.: контроллер </w:t>
            </w:r>
            <w:r w:rsidRPr="005264CD">
              <w:rPr>
                <w:sz w:val="20"/>
                <w:szCs w:val="20"/>
                <w:lang w:val="en-US"/>
              </w:rPr>
              <w:t>CARLSON</w:t>
            </w:r>
            <w:r w:rsidRPr="005264CD">
              <w:rPr>
                <w:sz w:val="20"/>
                <w:szCs w:val="20"/>
              </w:rPr>
              <w:t xml:space="preserve"> </w:t>
            </w:r>
            <w:r w:rsidRPr="005264CD">
              <w:rPr>
                <w:sz w:val="20"/>
                <w:szCs w:val="20"/>
                <w:lang w:val="en-US"/>
              </w:rPr>
              <w:t>MINI</w:t>
            </w:r>
            <w:r w:rsidRPr="005264CD">
              <w:rPr>
                <w:sz w:val="20"/>
                <w:szCs w:val="20"/>
              </w:rPr>
              <w:t xml:space="preserve"> (кол.1), кабель для передачи данных (</w:t>
            </w:r>
            <w:r w:rsidRPr="005264CD">
              <w:rPr>
                <w:sz w:val="20"/>
                <w:szCs w:val="20"/>
                <w:lang w:val="en-US"/>
              </w:rPr>
              <w:t>USB</w:t>
            </w:r>
            <w:r w:rsidRPr="005264CD">
              <w:rPr>
                <w:sz w:val="20"/>
                <w:szCs w:val="20"/>
              </w:rPr>
              <w:t xml:space="preserve">) (кол.1), зарядное устройство (кол.1), аккумулятор (кол.1), стилус (кол.1), ремешок (кол.1),  защитные пленки на экран (кол.1), ПО </w:t>
            </w:r>
            <w:r w:rsidRPr="005264CD">
              <w:rPr>
                <w:sz w:val="20"/>
                <w:szCs w:val="20"/>
                <w:lang w:val="en-US"/>
              </w:rPr>
              <w:t>SurvCE</w:t>
            </w:r>
            <w:r w:rsidRPr="005264CD">
              <w:rPr>
                <w:sz w:val="20"/>
                <w:szCs w:val="20"/>
              </w:rPr>
              <w:t xml:space="preserve"> (кол.1)</w:t>
            </w:r>
          </w:p>
          <w:p w:rsidR="008F3D6C" w:rsidRPr="005264CD" w:rsidRDefault="008F3D6C" w:rsidP="00AD6719">
            <w:pPr>
              <w:jc w:val="both"/>
              <w:rPr>
                <w:sz w:val="16"/>
                <w:szCs w:val="16"/>
              </w:rPr>
            </w:pPr>
            <w:r w:rsidRPr="005264CD">
              <w:rPr>
                <w:b/>
                <w:sz w:val="20"/>
                <w:szCs w:val="20"/>
              </w:rPr>
              <w:t>4)</w:t>
            </w:r>
            <w:r w:rsidRPr="005264CD">
              <w:rPr>
                <w:sz w:val="20"/>
                <w:szCs w:val="20"/>
              </w:rPr>
              <w:t xml:space="preserve"> Программа для постобработки </w:t>
            </w:r>
            <w:r w:rsidRPr="005264CD">
              <w:rPr>
                <w:sz w:val="20"/>
                <w:szCs w:val="20"/>
                <w:lang w:val="en-US"/>
              </w:rPr>
              <w:t>HGO</w:t>
            </w:r>
            <w:r w:rsidRPr="005264CD">
              <w:rPr>
                <w:sz w:val="20"/>
                <w:szCs w:val="20"/>
              </w:rPr>
              <w:t xml:space="preserve"> 1 шт.</w:t>
            </w:r>
          </w:p>
        </w:tc>
        <w:tc>
          <w:tcPr>
            <w:tcW w:w="695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шт.</w:t>
            </w:r>
          </w:p>
        </w:tc>
        <w:tc>
          <w:tcPr>
            <w:tcW w:w="1250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-</w:t>
            </w:r>
          </w:p>
        </w:tc>
        <w:tc>
          <w:tcPr>
            <w:tcW w:w="777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</w:tcPr>
          <w:p w:rsidR="008F3D6C" w:rsidRPr="005264CD" w:rsidRDefault="008F3D6C" w:rsidP="00AD6719">
            <w:pPr>
              <w:jc w:val="center"/>
              <w:rPr>
                <w:sz w:val="20"/>
                <w:szCs w:val="20"/>
              </w:rPr>
            </w:pPr>
            <w:r w:rsidRPr="005264CD">
              <w:rPr>
                <w:sz w:val="20"/>
                <w:szCs w:val="20"/>
              </w:rPr>
              <w:t>5.1</w:t>
            </w:r>
          </w:p>
        </w:tc>
        <w:tc>
          <w:tcPr>
            <w:tcW w:w="982" w:type="dxa"/>
          </w:tcPr>
          <w:p w:rsidR="008F3D6C" w:rsidRPr="005264CD" w:rsidRDefault="008F3D6C" w:rsidP="00F74AB6">
            <w:r w:rsidRPr="005264CD">
              <w:rPr>
                <w:sz w:val="16"/>
                <w:szCs w:val="16"/>
              </w:rPr>
              <w:t>Срок гарантии должен составлять не менее 12 (двена-дцати) месяцев со дня подпи-сания товарной накладной (форма ТОРГ-12).</w:t>
            </w:r>
          </w:p>
        </w:tc>
      </w:tr>
    </w:tbl>
    <w:p w:rsidR="008F3D6C" w:rsidRPr="005264CD" w:rsidRDefault="008F3D6C" w:rsidP="007557A9">
      <w:pPr>
        <w:rPr>
          <w:i/>
          <w:sz w:val="24"/>
          <w:szCs w:val="24"/>
        </w:rPr>
      </w:pPr>
    </w:p>
    <w:p w:rsidR="008F3D6C" w:rsidRPr="005264CD" w:rsidRDefault="008F3D6C" w:rsidP="00AD6719">
      <w:pPr>
        <w:rPr>
          <w:b/>
          <w:i/>
          <w:sz w:val="24"/>
          <w:szCs w:val="24"/>
        </w:rPr>
        <w:sectPr w:rsidR="008F3D6C" w:rsidRPr="005264CD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8F3D6C" w:rsidRPr="005264CD" w:rsidRDefault="008F3D6C" w:rsidP="008023FE">
      <w:pPr>
        <w:jc w:val="center"/>
      </w:pPr>
      <w:r w:rsidRPr="005264CD">
        <w:t>РАЗДЕЛ 2. СВЕДЕНИЯ О НОВИЗНЕ</w:t>
      </w:r>
    </w:p>
    <w:p w:rsidR="008F3D6C" w:rsidRPr="005264CD" w:rsidRDefault="008F3D6C" w:rsidP="008023FE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921D7">
            <w:pPr>
              <w:jc w:val="both"/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 xml:space="preserve">Поставляемый Товар должен быть новым (выпуска не ранее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5264CD">
                <w:rPr>
                  <w:rFonts w:ascii="Times New Roman CYR" w:hAnsi="Times New Roman CYR" w:cs="Times New Roman CYR"/>
                  <w:sz w:val="24"/>
                  <w:szCs w:val="24"/>
                </w:rPr>
                <w:t>2013 г</w:t>
              </w:r>
            </w:smartTag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.), не бывшим в употреблении (в эксплуатации, в  консервации), не восстановленным, не допускается поставка выставочных и/или опытных образцов.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3. ТРЕБОВАНИЯ К МАРКИРОВКЕ</w:t>
      </w:r>
    </w:p>
    <w:p w:rsidR="008F3D6C" w:rsidRPr="005264CD" w:rsidRDefault="008F3D6C" w:rsidP="008023FE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35"/>
        </w:trPr>
        <w:tc>
          <w:tcPr>
            <w:tcW w:w="9356" w:type="dxa"/>
          </w:tcPr>
          <w:p w:rsidR="008F3D6C" w:rsidRPr="005264CD" w:rsidRDefault="008F3D6C" w:rsidP="00AD6719">
            <w:pPr>
              <w:jc w:val="both"/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Маркировка поставляемого Товара должны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4. ТРЕБОВАНИЯ К УПАКОВКЕ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35"/>
        </w:trPr>
        <w:tc>
          <w:tcPr>
            <w:tcW w:w="9356" w:type="dxa"/>
          </w:tcPr>
          <w:p w:rsidR="008F3D6C" w:rsidRPr="005264CD" w:rsidRDefault="008F3D6C" w:rsidP="00AD6719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4.1. Упаковка и маркировка поставляемой Продукции должны соответствовать требованиям стандартов, установленных действующим законодательством РФ, в том числе: ГОСТ Р 51474-99 «Упаковка. Маркировка, указывающая на способ обращения с грузами».</w:t>
            </w:r>
          </w:p>
          <w:p w:rsidR="008F3D6C" w:rsidRPr="005264CD" w:rsidRDefault="008F3D6C" w:rsidP="00AD6719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4.2. Продукция должна быть упакована способом и средствами, обеспечивающими ее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8F3D6C" w:rsidRPr="005264CD" w:rsidRDefault="008F3D6C" w:rsidP="00AD6719">
            <w:pPr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4.3. Предлагаемая к поставке Продукция должна иметь необходимые сертификаты, свидетельства о поверке и паспорта, документацию по эксплуатации на русском языке, поставляться в фирменной упаковке, комплектация Продукции в соответствии с настоящим Техническим заданием.</w:t>
            </w:r>
          </w:p>
          <w:p w:rsidR="008F3D6C" w:rsidRPr="005264CD" w:rsidRDefault="008F3D6C" w:rsidP="0073372D">
            <w:pPr>
              <w:jc w:val="both"/>
              <w:rPr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4.4. Упаковка поставляемой Продукции не должна иметь внешних дефектов и следов вскрытия.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5. ТРЕБОВАНИЯ ПО ПРАВИЛАМ СДАЧИ И ПРИЕМКИ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973AB3">
            <w:pPr>
              <w:jc w:val="center"/>
              <w:rPr>
                <w:sz w:val="24"/>
                <w:szCs w:val="24"/>
              </w:rPr>
            </w:pPr>
            <w:r w:rsidRPr="005264CD">
              <w:t>Подраздел 5.1 Порядок сдачи и приемки</w:t>
            </w:r>
          </w:p>
        </w:tc>
      </w:tr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0F2C0B">
            <w:pPr>
              <w:pStyle w:val="Default"/>
              <w:jc w:val="both"/>
              <w:rPr>
                <w:iCs/>
              </w:rPr>
            </w:pPr>
            <w:r w:rsidRPr="005264CD">
              <w:rPr>
                <w:iCs/>
              </w:rPr>
              <w:t>5.1.1. 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стандартной упаковки (тары) изготовителя.</w:t>
            </w:r>
          </w:p>
          <w:p w:rsidR="008F3D6C" w:rsidRPr="005264CD" w:rsidRDefault="008F3D6C" w:rsidP="000F2C0B">
            <w:pPr>
              <w:pStyle w:val="Default"/>
              <w:jc w:val="both"/>
              <w:rPr>
                <w:bCs/>
              </w:rPr>
            </w:pPr>
            <w:r>
              <w:rPr>
                <w:iCs/>
              </w:rPr>
              <w:t xml:space="preserve">5.1.2 Срок поставки: </w:t>
            </w:r>
            <w:r w:rsidRPr="000B0241">
              <w:t>в течение 60  (Шестидесяти) календарных дней с момента подписания Договора.</w:t>
            </w:r>
          </w:p>
        </w:tc>
      </w:tr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973AB3">
            <w:pPr>
              <w:jc w:val="center"/>
              <w:rPr>
                <w:sz w:val="24"/>
                <w:szCs w:val="24"/>
              </w:rPr>
            </w:pPr>
            <w:r w:rsidRPr="005264CD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8F3D6C" w:rsidRPr="005264CD" w:rsidTr="00EB2CB8">
        <w:trPr>
          <w:trHeight w:val="2534"/>
        </w:trPr>
        <w:tc>
          <w:tcPr>
            <w:tcW w:w="9356" w:type="dxa"/>
          </w:tcPr>
          <w:p w:rsidR="008F3D6C" w:rsidRPr="005264CD" w:rsidRDefault="008F3D6C" w:rsidP="00C10206">
            <w:pPr>
              <w:pStyle w:val="Header"/>
              <w:tabs>
                <w:tab w:val="left" w:pos="284"/>
              </w:tabs>
              <w:ind w:right="34" w:firstLine="34"/>
              <w:jc w:val="both"/>
              <w:rPr>
                <w:sz w:val="24"/>
                <w:szCs w:val="24"/>
              </w:rPr>
            </w:pPr>
            <w:r w:rsidRPr="005264CD">
              <w:rPr>
                <w:color w:val="000000"/>
                <w:sz w:val="24"/>
                <w:szCs w:val="24"/>
              </w:rPr>
              <w:t xml:space="preserve">5.2.1. </w:t>
            </w:r>
            <w:r w:rsidRPr="005264CD">
              <w:rPr>
                <w:sz w:val="24"/>
                <w:szCs w:val="24"/>
              </w:rPr>
              <w:t>Поставщик обязан передать первичные учетные документы (товарные накладные (форма ТОРГ-12), товарно-транспортные накладные (форма 1-Т), счета-фактуры и др.), а также сертификаты соответствия производителя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с даты передачи Товара.</w:t>
            </w:r>
          </w:p>
          <w:p w:rsidR="008F3D6C" w:rsidRPr="005264CD" w:rsidRDefault="008F3D6C" w:rsidP="00EB2CB8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5264CD">
              <w:rPr>
                <w:sz w:val="24"/>
                <w:szCs w:val="24"/>
              </w:rPr>
              <w:t>5.2.2. Поставщик обязан передать Заказчику: необходимые сертификаты и паспорта, документацию по эксплуатации на русском языке, действующий сертификат о первичной поверке средства измерений выданный аккредитованной метрологической службой.</w:t>
            </w:r>
          </w:p>
        </w:tc>
      </w:tr>
    </w:tbl>
    <w:p w:rsidR="008F3D6C" w:rsidRPr="005264CD" w:rsidRDefault="008F3D6C" w:rsidP="008023FE">
      <w:pPr>
        <w:jc w:val="center"/>
      </w:pPr>
      <w:r w:rsidRPr="005264CD">
        <w:t>РАЗДЕЛ 6. ТРЕБОВАНИЯ К ТРАНСПОРТИРОВАНИЮ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6.1. Доставка осуществляется автомобильным транспортом в упаковке, защищающей оборудование от сильных механических ударов и воздействий окружающей среды.</w:t>
            </w:r>
          </w:p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6.2. Поставщик обязан поставить товар по адресу: Воронежская обл., г. Нововоронеж, промзона строительства НВО АЭС-2, территория НСМФ ОАО «Атомэнергопроект».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7. ТРЕБОВАНИЯ К ХРАНЕНИЮ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Согласно рекомендациям производителя, указанным в руководстве по эксплуатации или паспорте.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8. ТРЕБОВАНИЯ К ОБСЛУЖИВАНИЮ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9. ЭКОЛОГИЧЕСКИЕ ТРЕБОВАНИЯ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10. ТРЕБОВАНИЯ ПО БЕЗОПАСНОСТИ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Поставщик гарантирует Заказчику, что приобретенная им продукция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товара, заявленным в котировочной заявке, в том числе ФЗ №123 от 22.07.2008 «Технический регламент о требованиях пожарной безопасности».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11. ТРЕБОВАНИЯ К КАЧЕСТВУ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11.1. Продукция при приемке Заказчиком проходит входной контроль в соответствии с процедурой качества 0402-7.4-005 «Входной контроль оборудования при сооружении Нововоронежской АЭС-2» на соответствие требованиям, установленным в техническом задании.</w:t>
            </w:r>
          </w:p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11.2. Качество и комплектность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РФ стандартам и техническим условиям, требованиям стандартов указанных в п. 4 настоящего технического задания</w:t>
            </w:r>
          </w:p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11.3.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законодательством РФ.</w:t>
            </w:r>
          </w:p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11.4. Партия Товара при поставке должна иметь: Документ о качестве завода-изготовителя, содержащий информацию об изделии (наименование, дата изготовления, технические характеристики, область применения и т.д.);</w:t>
            </w:r>
          </w:p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rFonts w:ascii="Times New Roman CYR" w:hAnsi="Times New Roman CYR" w:cs="Times New Roman CYR"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11.5. Качество поставляемого Товара должно соответствовать действующим ГОСТам, ТУ в РФ, в том числе Федеральному закону от 26.06.2008 № 102-ФЗ (ред. от 30.11.2011) «Об обеспечении единства измерений».</w:t>
            </w:r>
          </w:p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11.6. Поставляемое оборудование должно обеспечить полную функциональную и конструктивную совместимость</w:t>
            </w:r>
          </w:p>
        </w:tc>
      </w:tr>
    </w:tbl>
    <w:p w:rsidR="008F3D6C" w:rsidRPr="005264CD" w:rsidRDefault="008F3D6C" w:rsidP="008023FE">
      <w:pPr>
        <w:jc w:val="center"/>
        <w:rPr>
          <w:sz w:val="24"/>
          <w:szCs w:val="24"/>
        </w:rPr>
      </w:pPr>
    </w:p>
    <w:p w:rsidR="008F3D6C" w:rsidRPr="005264CD" w:rsidRDefault="008F3D6C" w:rsidP="008023FE">
      <w:pPr>
        <w:jc w:val="center"/>
        <w:rPr>
          <w:sz w:val="24"/>
          <w:szCs w:val="24"/>
        </w:rPr>
      </w:pPr>
      <w:r w:rsidRPr="005264CD">
        <w:rPr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8F3D6C" w:rsidRPr="005264CD" w:rsidRDefault="008F3D6C" w:rsidP="008023FE">
      <w:pPr>
        <w:jc w:val="center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13. ДОПОЛНИТЕЛЬНЫЕ (ИНЫЕ) ТРЕБОВАНИЯ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14. ТРЕБОВАНИЕ К ФОРМЕ ПРЕДСТАВЛЯЕМОЙ ИНФОРМАЦИИ</w:t>
      </w:r>
    </w:p>
    <w:p w:rsidR="008F3D6C" w:rsidRPr="005264CD" w:rsidRDefault="008F3D6C" w:rsidP="008023F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8F3D6C" w:rsidRPr="005264CD" w:rsidTr="00973AB3">
        <w:trPr>
          <w:trHeight w:val="399"/>
        </w:trPr>
        <w:tc>
          <w:tcPr>
            <w:tcW w:w="9356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bCs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Согласно закупочной документации.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15. ТРЕБОВАНИЯ К ТЕХНИЧЕСКОМУ ОБУЧЕНИЮ ПЕРСОНАЛА ЗАКАЗЧИКА</w:t>
      </w:r>
    </w:p>
    <w:p w:rsidR="008F3D6C" w:rsidRPr="005264CD" w:rsidRDefault="008F3D6C" w:rsidP="008023FE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</w:tblGrid>
      <w:tr w:rsidR="008F3D6C" w:rsidRPr="005264CD" w:rsidTr="00973AB3">
        <w:tc>
          <w:tcPr>
            <w:tcW w:w="9747" w:type="dxa"/>
          </w:tcPr>
          <w:p w:rsidR="008F3D6C" w:rsidRPr="005264CD" w:rsidRDefault="008F3D6C" w:rsidP="00AD6719">
            <w:pPr>
              <w:pStyle w:val="Header"/>
              <w:tabs>
                <w:tab w:val="left" w:pos="284"/>
              </w:tabs>
              <w:ind w:right="34"/>
              <w:jc w:val="both"/>
              <w:rPr>
                <w:i/>
                <w:sz w:val="24"/>
                <w:szCs w:val="24"/>
              </w:rPr>
            </w:pPr>
            <w:r w:rsidRPr="005264CD">
              <w:rPr>
                <w:rFonts w:ascii="Times New Roman CYR" w:hAnsi="Times New Roman CYR" w:cs="Times New Roman CYR"/>
                <w:sz w:val="24"/>
                <w:szCs w:val="24"/>
              </w:rPr>
              <w:t>Не установлено.</w:t>
            </w:r>
          </w:p>
        </w:tc>
      </w:tr>
    </w:tbl>
    <w:p w:rsidR="008F3D6C" w:rsidRPr="005264CD" w:rsidRDefault="008F3D6C" w:rsidP="008023FE">
      <w:pPr>
        <w:jc w:val="center"/>
      </w:pPr>
    </w:p>
    <w:p w:rsidR="008F3D6C" w:rsidRPr="005264CD" w:rsidRDefault="008F3D6C" w:rsidP="008023FE">
      <w:pPr>
        <w:jc w:val="center"/>
      </w:pPr>
      <w:r w:rsidRPr="005264CD">
        <w:t>РАЗДЕЛ 16. ПЕРЕЧЕНЬ ПРИНЯТЫХ СОКРАЩЕНИЙ</w:t>
      </w:r>
    </w:p>
    <w:p w:rsidR="008F3D6C" w:rsidRPr="005264CD" w:rsidRDefault="008F3D6C" w:rsidP="008023FE">
      <w:pPr>
        <w:ind w:firstLine="567"/>
        <w:jc w:val="both"/>
        <w:rPr>
          <w:sz w:val="24"/>
          <w:szCs w:val="24"/>
        </w:rPr>
      </w:pPr>
    </w:p>
    <w:p w:rsidR="008F3D6C" w:rsidRPr="005264CD" w:rsidRDefault="008F3D6C" w:rsidP="00AD6719">
      <w:pPr>
        <w:jc w:val="both"/>
        <w:rPr>
          <w:sz w:val="24"/>
          <w:szCs w:val="24"/>
        </w:rPr>
      </w:pPr>
      <w:r w:rsidRPr="005264CD">
        <w:rPr>
          <w:sz w:val="24"/>
          <w:szCs w:val="24"/>
        </w:rPr>
        <w:t>Не установлено</w:t>
      </w:r>
    </w:p>
    <w:p w:rsidR="008F3D6C" w:rsidRPr="005264CD" w:rsidRDefault="008F3D6C" w:rsidP="008023FE">
      <w:pPr>
        <w:ind w:firstLine="567"/>
        <w:jc w:val="both"/>
        <w:rPr>
          <w:sz w:val="24"/>
          <w:szCs w:val="24"/>
        </w:rPr>
      </w:pPr>
    </w:p>
    <w:p w:rsidR="008F3D6C" w:rsidRPr="005264CD" w:rsidRDefault="008F3D6C" w:rsidP="008023FE">
      <w:pPr>
        <w:jc w:val="center"/>
      </w:pPr>
      <w:r w:rsidRPr="005264CD">
        <w:t>7. ПЕРЕЧЕНЬ ПРИЛОЖЕНИЙ</w:t>
      </w:r>
    </w:p>
    <w:p w:rsidR="008F3D6C" w:rsidRPr="005264CD" w:rsidRDefault="008F3D6C" w:rsidP="008023FE">
      <w:pPr>
        <w:ind w:firstLine="567"/>
        <w:jc w:val="both"/>
        <w:rPr>
          <w:sz w:val="24"/>
          <w:szCs w:val="24"/>
        </w:rPr>
      </w:pPr>
      <w:bookmarkStart w:id="0" w:name="_GoBack"/>
      <w:bookmarkEnd w:id="0"/>
    </w:p>
    <w:p w:rsidR="008F3D6C" w:rsidRPr="005264CD" w:rsidRDefault="008F3D6C" w:rsidP="00AD6719">
      <w:pPr>
        <w:jc w:val="both"/>
        <w:rPr>
          <w:sz w:val="24"/>
          <w:szCs w:val="24"/>
        </w:rPr>
      </w:pPr>
      <w:r w:rsidRPr="005264CD">
        <w:rPr>
          <w:sz w:val="24"/>
          <w:szCs w:val="24"/>
        </w:rPr>
        <w:t>Не установлено</w:t>
      </w:r>
    </w:p>
    <w:p w:rsidR="008F3D6C" w:rsidRPr="005264CD" w:rsidRDefault="008F3D6C" w:rsidP="008023FE"/>
    <w:p w:rsidR="008F3D6C" w:rsidRPr="005264CD" w:rsidRDefault="008F3D6C" w:rsidP="008023FE"/>
    <w:p w:rsidR="008F3D6C" w:rsidRPr="005264CD" w:rsidRDefault="008F3D6C" w:rsidP="008023FE"/>
    <w:p w:rsidR="008F3D6C" w:rsidRPr="005264CD" w:rsidRDefault="008F3D6C" w:rsidP="008023FE">
      <w:pPr>
        <w:rPr>
          <w:lang w:val="en-US"/>
        </w:rPr>
      </w:pPr>
    </w:p>
    <w:p w:rsidR="008F3D6C" w:rsidRPr="001A347B" w:rsidRDefault="008F3D6C">
      <w:r w:rsidRPr="005264CD">
        <w:t>Управляющий НСМФ</w:t>
      </w:r>
      <w:r w:rsidRPr="005264CD">
        <w:tab/>
        <w:t>_________________________ В.А. Любимов</w:t>
      </w:r>
    </w:p>
    <w:sectPr w:rsidR="008F3D6C" w:rsidRPr="001A347B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D6C" w:rsidRDefault="008F3D6C">
      <w:r>
        <w:separator/>
      </w:r>
    </w:p>
  </w:endnote>
  <w:endnote w:type="continuationSeparator" w:id="0">
    <w:p w:rsidR="008F3D6C" w:rsidRDefault="008F3D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D6C" w:rsidRDefault="008F3D6C">
      <w:r>
        <w:separator/>
      </w:r>
    </w:p>
  </w:footnote>
  <w:footnote w:type="continuationSeparator" w:id="0">
    <w:p w:rsidR="008F3D6C" w:rsidRDefault="008F3D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9300D"/>
    <w:multiLevelType w:val="multilevel"/>
    <w:tmpl w:val="1BBAF6A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4CAE6F04"/>
    <w:multiLevelType w:val="hybridMultilevel"/>
    <w:tmpl w:val="5DCE0A12"/>
    <w:lvl w:ilvl="0" w:tplc="FC2843F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7A9"/>
    <w:rsid w:val="00003673"/>
    <w:rsid w:val="00003D4D"/>
    <w:rsid w:val="0001467E"/>
    <w:rsid w:val="00026393"/>
    <w:rsid w:val="000269A5"/>
    <w:rsid w:val="000329F1"/>
    <w:rsid w:val="00066B3F"/>
    <w:rsid w:val="00067BDF"/>
    <w:rsid w:val="00073E46"/>
    <w:rsid w:val="00081169"/>
    <w:rsid w:val="00090AE1"/>
    <w:rsid w:val="000A5AC9"/>
    <w:rsid w:val="000A5DED"/>
    <w:rsid w:val="000A729A"/>
    <w:rsid w:val="000A7B2D"/>
    <w:rsid w:val="000B0241"/>
    <w:rsid w:val="000B4D87"/>
    <w:rsid w:val="000B6784"/>
    <w:rsid w:val="000B7C88"/>
    <w:rsid w:val="000C16F6"/>
    <w:rsid w:val="000C297D"/>
    <w:rsid w:val="000C7F19"/>
    <w:rsid w:val="000D2160"/>
    <w:rsid w:val="000D2664"/>
    <w:rsid w:val="000D6423"/>
    <w:rsid w:val="000F24FD"/>
    <w:rsid w:val="000F2C0B"/>
    <w:rsid w:val="000F6EBE"/>
    <w:rsid w:val="00112367"/>
    <w:rsid w:val="00114D17"/>
    <w:rsid w:val="00116B20"/>
    <w:rsid w:val="0012667E"/>
    <w:rsid w:val="00141E23"/>
    <w:rsid w:val="00145364"/>
    <w:rsid w:val="001537D7"/>
    <w:rsid w:val="00156502"/>
    <w:rsid w:val="001602AF"/>
    <w:rsid w:val="00160DF9"/>
    <w:rsid w:val="0016199E"/>
    <w:rsid w:val="001625B1"/>
    <w:rsid w:val="00172B89"/>
    <w:rsid w:val="00172E03"/>
    <w:rsid w:val="00172E77"/>
    <w:rsid w:val="00184F26"/>
    <w:rsid w:val="0018642F"/>
    <w:rsid w:val="00187447"/>
    <w:rsid w:val="00190197"/>
    <w:rsid w:val="00192F4E"/>
    <w:rsid w:val="00194A21"/>
    <w:rsid w:val="001A23DE"/>
    <w:rsid w:val="001A347B"/>
    <w:rsid w:val="001B3CA0"/>
    <w:rsid w:val="001B5ECA"/>
    <w:rsid w:val="001B7AB3"/>
    <w:rsid w:val="001C1B6F"/>
    <w:rsid w:val="001C37CE"/>
    <w:rsid w:val="001C4E80"/>
    <w:rsid w:val="001D7797"/>
    <w:rsid w:val="001E0DAF"/>
    <w:rsid w:val="001F0FB1"/>
    <w:rsid w:val="001F4FC8"/>
    <w:rsid w:val="001F638A"/>
    <w:rsid w:val="001F6931"/>
    <w:rsid w:val="001F6AA9"/>
    <w:rsid w:val="002005CB"/>
    <w:rsid w:val="00211447"/>
    <w:rsid w:val="002115C0"/>
    <w:rsid w:val="00212A00"/>
    <w:rsid w:val="00215483"/>
    <w:rsid w:val="00215A57"/>
    <w:rsid w:val="00225E8F"/>
    <w:rsid w:val="00231A36"/>
    <w:rsid w:val="002347E4"/>
    <w:rsid w:val="002426C5"/>
    <w:rsid w:val="00251E9A"/>
    <w:rsid w:val="00252C88"/>
    <w:rsid w:val="00255C6B"/>
    <w:rsid w:val="002564AB"/>
    <w:rsid w:val="00256A9B"/>
    <w:rsid w:val="00265752"/>
    <w:rsid w:val="002864A2"/>
    <w:rsid w:val="002905CF"/>
    <w:rsid w:val="00293CA5"/>
    <w:rsid w:val="00295738"/>
    <w:rsid w:val="002A3C06"/>
    <w:rsid w:val="002A5AA7"/>
    <w:rsid w:val="002A6BAE"/>
    <w:rsid w:val="002B76BA"/>
    <w:rsid w:val="002D4620"/>
    <w:rsid w:val="002E319C"/>
    <w:rsid w:val="002E3B5C"/>
    <w:rsid w:val="003013AB"/>
    <w:rsid w:val="003064E4"/>
    <w:rsid w:val="00306D54"/>
    <w:rsid w:val="0031238F"/>
    <w:rsid w:val="00326387"/>
    <w:rsid w:val="003268A8"/>
    <w:rsid w:val="00327E5F"/>
    <w:rsid w:val="00331D85"/>
    <w:rsid w:val="00341EF2"/>
    <w:rsid w:val="003450E9"/>
    <w:rsid w:val="003654C5"/>
    <w:rsid w:val="0037779D"/>
    <w:rsid w:val="0039403E"/>
    <w:rsid w:val="00396F13"/>
    <w:rsid w:val="003A0E92"/>
    <w:rsid w:val="003B08B2"/>
    <w:rsid w:val="003B540B"/>
    <w:rsid w:val="003C02E0"/>
    <w:rsid w:val="003C7012"/>
    <w:rsid w:val="003D0CF1"/>
    <w:rsid w:val="003D1649"/>
    <w:rsid w:val="003D44F3"/>
    <w:rsid w:val="003D6396"/>
    <w:rsid w:val="0041306C"/>
    <w:rsid w:val="00415371"/>
    <w:rsid w:val="004172E0"/>
    <w:rsid w:val="00421BA4"/>
    <w:rsid w:val="00421E1E"/>
    <w:rsid w:val="004242CE"/>
    <w:rsid w:val="00425C9E"/>
    <w:rsid w:val="0043005C"/>
    <w:rsid w:val="00430E34"/>
    <w:rsid w:val="0043648D"/>
    <w:rsid w:val="00437361"/>
    <w:rsid w:val="00444E34"/>
    <w:rsid w:val="004506C7"/>
    <w:rsid w:val="004603C0"/>
    <w:rsid w:val="0047145D"/>
    <w:rsid w:val="00474800"/>
    <w:rsid w:val="00492B20"/>
    <w:rsid w:val="004965BD"/>
    <w:rsid w:val="004A00B4"/>
    <w:rsid w:val="004A5576"/>
    <w:rsid w:val="004A7A17"/>
    <w:rsid w:val="004B1238"/>
    <w:rsid w:val="004B1CEA"/>
    <w:rsid w:val="004C08C9"/>
    <w:rsid w:val="004C2642"/>
    <w:rsid w:val="004C3B5C"/>
    <w:rsid w:val="004C64D2"/>
    <w:rsid w:val="004C665D"/>
    <w:rsid w:val="004C6D0C"/>
    <w:rsid w:val="004D07E8"/>
    <w:rsid w:val="004D5E6B"/>
    <w:rsid w:val="004E0A6A"/>
    <w:rsid w:val="004E36A2"/>
    <w:rsid w:val="004E661C"/>
    <w:rsid w:val="004E6DD7"/>
    <w:rsid w:val="004F565A"/>
    <w:rsid w:val="00500274"/>
    <w:rsid w:val="00502FEB"/>
    <w:rsid w:val="005228C6"/>
    <w:rsid w:val="00522DBF"/>
    <w:rsid w:val="005264CD"/>
    <w:rsid w:val="0053325C"/>
    <w:rsid w:val="0053465D"/>
    <w:rsid w:val="0053709A"/>
    <w:rsid w:val="00542752"/>
    <w:rsid w:val="0055041B"/>
    <w:rsid w:val="00552C9F"/>
    <w:rsid w:val="005543C1"/>
    <w:rsid w:val="005571C0"/>
    <w:rsid w:val="00557FAE"/>
    <w:rsid w:val="0056032E"/>
    <w:rsid w:val="00565AC2"/>
    <w:rsid w:val="005757C4"/>
    <w:rsid w:val="00584408"/>
    <w:rsid w:val="00585AB5"/>
    <w:rsid w:val="005867F6"/>
    <w:rsid w:val="00586DF2"/>
    <w:rsid w:val="005B53CB"/>
    <w:rsid w:val="005D0D3E"/>
    <w:rsid w:val="005E396F"/>
    <w:rsid w:val="005F0A6E"/>
    <w:rsid w:val="0061474C"/>
    <w:rsid w:val="0061798D"/>
    <w:rsid w:val="00630A28"/>
    <w:rsid w:val="00632FCA"/>
    <w:rsid w:val="0063360A"/>
    <w:rsid w:val="00636D9B"/>
    <w:rsid w:val="00650DFF"/>
    <w:rsid w:val="00666A7E"/>
    <w:rsid w:val="00667A37"/>
    <w:rsid w:val="00670A34"/>
    <w:rsid w:val="006723C8"/>
    <w:rsid w:val="006726D5"/>
    <w:rsid w:val="00684840"/>
    <w:rsid w:val="0068543E"/>
    <w:rsid w:val="0069378C"/>
    <w:rsid w:val="006A345F"/>
    <w:rsid w:val="006A6C36"/>
    <w:rsid w:val="006B327E"/>
    <w:rsid w:val="006B7266"/>
    <w:rsid w:val="006B7739"/>
    <w:rsid w:val="006C2DBC"/>
    <w:rsid w:val="006C60AA"/>
    <w:rsid w:val="006C6248"/>
    <w:rsid w:val="006C7707"/>
    <w:rsid w:val="006C780C"/>
    <w:rsid w:val="006D66EB"/>
    <w:rsid w:val="006F2AE4"/>
    <w:rsid w:val="006F349A"/>
    <w:rsid w:val="006F3CDC"/>
    <w:rsid w:val="006F44AD"/>
    <w:rsid w:val="006F78C7"/>
    <w:rsid w:val="006F7DD3"/>
    <w:rsid w:val="007018BC"/>
    <w:rsid w:val="00705B4F"/>
    <w:rsid w:val="0071030F"/>
    <w:rsid w:val="007137BB"/>
    <w:rsid w:val="00713C0A"/>
    <w:rsid w:val="007169F9"/>
    <w:rsid w:val="00725B4E"/>
    <w:rsid w:val="007336EB"/>
    <w:rsid w:val="0073372D"/>
    <w:rsid w:val="00735AF0"/>
    <w:rsid w:val="00737403"/>
    <w:rsid w:val="00740325"/>
    <w:rsid w:val="007475B1"/>
    <w:rsid w:val="007557A9"/>
    <w:rsid w:val="00757C9A"/>
    <w:rsid w:val="00766E1A"/>
    <w:rsid w:val="00770CF4"/>
    <w:rsid w:val="0078158E"/>
    <w:rsid w:val="00781D28"/>
    <w:rsid w:val="0079242F"/>
    <w:rsid w:val="007A086C"/>
    <w:rsid w:val="007A2220"/>
    <w:rsid w:val="007C1F92"/>
    <w:rsid w:val="007D77FA"/>
    <w:rsid w:val="007E2B6F"/>
    <w:rsid w:val="007E48CA"/>
    <w:rsid w:val="007E6F92"/>
    <w:rsid w:val="007F16D4"/>
    <w:rsid w:val="008014EC"/>
    <w:rsid w:val="008023FE"/>
    <w:rsid w:val="0082305E"/>
    <w:rsid w:val="008277E0"/>
    <w:rsid w:val="00831879"/>
    <w:rsid w:val="0085656E"/>
    <w:rsid w:val="008612AA"/>
    <w:rsid w:val="008639AB"/>
    <w:rsid w:val="00864412"/>
    <w:rsid w:val="00872277"/>
    <w:rsid w:val="00873D03"/>
    <w:rsid w:val="00876273"/>
    <w:rsid w:val="00880FE1"/>
    <w:rsid w:val="00890C10"/>
    <w:rsid w:val="00891142"/>
    <w:rsid w:val="00896CF1"/>
    <w:rsid w:val="008A10BF"/>
    <w:rsid w:val="008A65D9"/>
    <w:rsid w:val="008A75F5"/>
    <w:rsid w:val="008B1AAA"/>
    <w:rsid w:val="008B211C"/>
    <w:rsid w:val="008B611E"/>
    <w:rsid w:val="008D0088"/>
    <w:rsid w:val="008D09DB"/>
    <w:rsid w:val="008D3D64"/>
    <w:rsid w:val="008D47F6"/>
    <w:rsid w:val="008E0CEC"/>
    <w:rsid w:val="008E283A"/>
    <w:rsid w:val="008E7980"/>
    <w:rsid w:val="008F0F1C"/>
    <w:rsid w:val="008F32F0"/>
    <w:rsid w:val="008F3D6C"/>
    <w:rsid w:val="009019C7"/>
    <w:rsid w:val="00902938"/>
    <w:rsid w:val="009118F2"/>
    <w:rsid w:val="009156F3"/>
    <w:rsid w:val="00917E5C"/>
    <w:rsid w:val="00926022"/>
    <w:rsid w:val="009265F3"/>
    <w:rsid w:val="0094098F"/>
    <w:rsid w:val="00941FC0"/>
    <w:rsid w:val="009460F6"/>
    <w:rsid w:val="0094754F"/>
    <w:rsid w:val="0095436F"/>
    <w:rsid w:val="00966F35"/>
    <w:rsid w:val="00967270"/>
    <w:rsid w:val="00967587"/>
    <w:rsid w:val="00973AB3"/>
    <w:rsid w:val="00975565"/>
    <w:rsid w:val="009763DF"/>
    <w:rsid w:val="00980C78"/>
    <w:rsid w:val="00981FD8"/>
    <w:rsid w:val="009826CE"/>
    <w:rsid w:val="00982CEE"/>
    <w:rsid w:val="00982FC5"/>
    <w:rsid w:val="00994AA8"/>
    <w:rsid w:val="009A1B82"/>
    <w:rsid w:val="009A1F28"/>
    <w:rsid w:val="009B1DCD"/>
    <w:rsid w:val="009B241F"/>
    <w:rsid w:val="009B57E1"/>
    <w:rsid w:val="009C1B77"/>
    <w:rsid w:val="009C1D3E"/>
    <w:rsid w:val="009C5189"/>
    <w:rsid w:val="009C7544"/>
    <w:rsid w:val="009D4355"/>
    <w:rsid w:val="009F54F7"/>
    <w:rsid w:val="009F5913"/>
    <w:rsid w:val="00A00782"/>
    <w:rsid w:val="00A033CE"/>
    <w:rsid w:val="00A10193"/>
    <w:rsid w:val="00A1219B"/>
    <w:rsid w:val="00A12413"/>
    <w:rsid w:val="00A21858"/>
    <w:rsid w:val="00A241C2"/>
    <w:rsid w:val="00A245E5"/>
    <w:rsid w:val="00A27DAF"/>
    <w:rsid w:val="00A30511"/>
    <w:rsid w:val="00A36A7D"/>
    <w:rsid w:val="00A37E76"/>
    <w:rsid w:val="00A40BF5"/>
    <w:rsid w:val="00A43737"/>
    <w:rsid w:val="00A456FD"/>
    <w:rsid w:val="00A55A20"/>
    <w:rsid w:val="00A72CA5"/>
    <w:rsid w:val="00A756F3"/>
    <w:rsid w:val="00A822D8"/>
    <w:rsid w:val="00A85758"/>
    <w:rsid w:val="00A86A9C"/>
    <w:rsid w:val="00A86BCD"/>
    <w:rsid w:val="00A90CE9"/>
    <w:rsid w:val="00A921D7"/>
    <w:rsid w:val="00A94A59"/>
    <w:rsid w:val="00A959D2"/>
    <w:rsid w:val="00A95C1F"/>
    <w:rsid w:val="00AB55A3"/>
    <w:rsid w:val="00AB6684"/>
    <w:rsid w:val="00AC7670"/>
    <w:rsid w:val="00AD2C2F"/>
    <w:rsid w:val="00AD6719"/>
    <w:rsid w:val="00AE1255"/>
    <w:rsid w:val="00AE4CEC"/>
    <w:rsid w:val="00AE7DAE"/>
    <w:rsid w:val="00AF2928"/>
    <w:rsid w:val="00B05A57"/>
    <w:rsid w:val="00B06C0C"/>
    <w:rsid w:val="00B22715"/>
    <w:rsid w:val="00B31A96"/>
    <w:rsid w:val="00B32092"/>
    <w:rsid w:val="00B35631"/>
    <w:rsid w:val="00B3671F"/>
    <w:rsid w:val="00B42F77"/>
    <w:rsid w:val="00B43CF7"/>
    <w:rsid w:val="00B503C1"/>
    <w:rsid w:val="00B51001"/>
    <w:rsid w:val="00B52EF7"/>
    <w:rsid w:val="00B62D79"/>
    <w:rsid w:val="00B63F5F"/>
    <w:rsid w:val="00B7368F"/>
    <w:rsid w:val="00B75D2C"/>
    <w:rsid w:val="00B76CEC"/>
    <w:rsid w:val="00B80786"/>
    <w:rsid w:val="00B9677F"/>
    <w:rsid w:val="00BA6416"/>
    <w:rsid w:val="00BA764C"/>
    <w:rsid w:val="00BA77EA"/>
    <w:rsid w:val="00BB1704"/>
    <w:rsid w:val="00BB30BD"/>
    <w:rsid w:val="00BB4883"/>
    <w:rsid w:val="00BC53C6"/>
    <w:rsid w:val="00BD105B"/>
    <w:rsid w:val="00BD48B6"/>
    <w:rsid w:val="00BD7615"/>
    <w:rsid w:val="00BE26CC"/>
    <w:rsid w:val="00BF261F"/>
    <w:rsid w:val="00BF2B12"/>
    <w:rsid w:val="00C02E75"/>
    <w:rsid w:val="00C04331"/>
    <w:rsid w:val="00C10206"/>
    <w:rsid w:val="00C2367E"/>
    <w:rsid w:val="00C243F8"/>
    <w:rsid w:val="00C307CE"/>
    <w:rsid w:val="00C308EC"/>
    <w:rsid w:val="00C357E5"/>
    <w:rsid w:val="00C50E86"/>
    <w:rsid w:val="00C630FE"/>
    <w:rsid w:val="00C65F10"/>
    <w:rsid w:val="00C74113"/>
    <w:rsid w:val="00C75897"/>
    <w:rsid w:val="00C77F60"/>
    <w:rsid w:val="00C82E86"/>
    <w:rsid w:val="00C84896"/>
    <w:rsid w:val="00C85AD8"/>
    <w:rsid w:val="00C8602C"/>
    <w:rsid w:val="00C92DFD"/>
    <w:rsid w:val="00C95066"/>
    <w:rsid w:val="00C9756B"/>
    <w:rsid w:val="00CA0A41"/>
    <w:rsid w:val="00CA1C3D"/>
    <w:rsid w:val="00CA1F41"/>
    <w:rsid w:val="00CB41BB"/>
    <w:rsid w:val="00CC067A"/>
    <w:rsid w:val="00CC7520"/>
    <w:rsid w:val="00CD0476"/>
    <w:rsid w:val="00CD4F08"/>
    <w:rsid w:val="00CD5D88"/>
    <w:rsid w:val="00CE27B6"/>
    <w:rsid w:val="00CF4A4E"/>
    <w:rsid w:val="00D01360"/>
    <w:rsid w:val="00D0449C"/>
    <w:rsid w:val="00D04AF2"/>
    <w:rsid w:val="00D10742"/>
    <w:rsid w:val="00D13EDE"/>
    <w:rsid w:val="00D14A7A"/>
    <w:rsid w:val="00D172A0"/>
    <w:rsid w:val="00D23258"/>
    <w:rsid w:val="00D31C77"/>
    <w:rsid w:val="00D3254D"/>
    <w:rsid w:val="00D3303E"/>
    <w:rsid w:val="00D34F08"/>
    <w:rsid w:val="00D42FF5"/>
    <w:rsid w:val="00D4326A"/>
    <w:rsid w:val="00D46B76"/>
    <w:rsid w:val="00D5053A"/>
    <w:rsid w:val="00D6718B"/>
    <w:rsid w:val="00D73041"/>
    <w:rsid w:val="00D80E6F"/>
    <w:rsid w:val="00D9390B"/>
    <w:rsid w:val="00D965F1"/>
    <w:rsid w:val="00D97D76"/>
    <w:rsid w:val="00DD1959"/>
    <w:rsid w:val="00DD239E"/>
    <w:rsid w:val="00DD4EF0"/>
    <w:rsid w:val="00DD7BEA"/>
    <w:rsid w:val="00DE365D"/>
    <w:rsid w:val="00DF3324"/>
    <w:rsid w:val="00DF353D"/>
    <w:rsid w:val="00DF3B14"/>
    <w:rsid w:val="00DF6063"/>
    <w:rsid w:val="00DF6AD1"/>
    <w:rsid w:val="00E05A6F"/>
    <w:rsid w:val="00E13931"/>
    <w:rsid w:val="00E20180"/>
    <w:rsid w:val="00E22368"/>
    <w:rsid w:val="00E22CC6"/>
    <w:rsid w:val="00E25E53"/>
    <w:rsid w:val="00E2735E"/>
    <w:rsid w:val="00E36429"/>
    <w:rsid w:val="00E4326E"/>
    <w:rsid w:val="00E43C08"/>
    <w:rsid w:val="00E519FB"/>
    <w:rsid w:val="00E57CF8"/>
    <w:rsid w:val="00E63860"/>
    <w:rsid w:val="00E661DE"/>
    <w:rsid w:val="00E6793C"/>
    <w:rsid w:val="00E758A7"/>
    <w:rsid w:val="00E8186C"/>
    <w:rsid w:val="00EA1144"/>
    <w:rsid w:val="00EB0F5E"/>
    <w:rsid w:val="00EB2CB8"/>
    <w:rsid w:val="00EB7565"/>
    <w:rsid w:val="00EC175D"/>
    <w:rsid w:val="00ED0453"/>
    <w:rsid w:val="00ED55E0"/>
    <w:rsid w:val="00ED7B5C"/>
    <w:rsid w:val="00EE0C1E"/>
    <w:rsid w:val="00EE4B2F"/>
    <w:rsid w:val="00EE4F87"/>
    <w:rsid w:val="00EF58D5"/>
    <w:rsid w:val="00F02486"/>
    <w:rsid w:val="00F052C7"/>
    <w:rsid w:val="00F215D1"/>
    <w:rsid w:val="00F268A5"/>
    <w:rsid w:val="00F36D28"/>
    <w:rsid w:val="00F4145C"/>
    <w:rsid w:val="00F4620D"/>
    <w:rsid w:val="00F55139"/>
    <w:rsid w:val="00F60989"/>
    <w:rsid w:val="00F611E4"/>
    <w:rsid w:val="00F6169E"/>
    <w:rsid w:val="00F63202"/>
    <w:rsid w:val="00F678C3"/>
    <w:rsid w:val="00F74AB6"/>
    <w:rsid w:val="00F77AD7"/>
    <w:rsid w:val="00F858B3"/>
    <w:rsid w:val="00F87753"/>
    <w:rsid w:val="00F9435E"/>
    <w:rsid w:val="00FC1C1A"/>
    <w:rsid w:val="00FC3C15"/>
    <w:rsid w:val="00FC41D4"/>
    <w:rsid w:val="00FC43BF"/>
    <w:rsid w:val="00FC5673"/>
    <w:rsid w:val="00FC6EF3"/>
    <w:rsid w:val="00FD63DD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357E5"/>
    <w:rPr>
      <w:rFonts w:eastAsia="Calibri"/>
      <w:sz w:val="2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779D"/>
    <w:rPr>
      <w:rFonts w:ascii="Times New Roman" w:hAnsi="Times New Roman" w:cs="Times New Roman"/>
      <w:sz w:val="2"/>
    </w:rPr>
  </w:style>
  <w:style w:type="paragraph" w:styleId="ListParagraph">
    <w:name w:val="List Paragraph"/>
    <w:basedOn w:val="Normal"/>
    <w:uiPriority w:val="99"/>
    <w:qFormat/>
    <w:rsid w:val="007557A9"/>
    <w:pPr>
      <w:ind w:left="720"/>
      <w:contextualSpacing/>
    </w:pPr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rsid w:val="007557A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locked/>
    <w:rsid w:val="007557A9"/>
    <w:rPr>
      <w:rFonts w:ascii="Times New Roman" w:hAnsi="Times New Roman" w:cs="Times New Roman"/>
      <w:sz w:val="28"/>
      <w:lang w:eastAsia="ru-RU"/>
    </w:rPr>
  </w:style>
  <w:style w:type="paragraph" w:styleId="Footer">
    <w:name w:val="footer"/>
    <w:basedOn w:val="Normal"/>
    <w:link w:val="FooterChar"/>
    <w:uiPriority w:val="99"/>
    <w:rsid w:val="007557A9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557A9"/>
    <w:rPr>
      <w:rFonts w:ascii="Times New Roman" w:hAnsi="Times New Roman" w:cs="Times New Roman"/>
      <w:sz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">
    <w:name w:val="Основной текст с отступом Знак"/>
    <w:uiPriority w:val="99"/>
    <w:rsid w:val="00A27DAF"/>
    <w:rPr>
      <w:sz w:val="24"/>
      <w:lang w:val="ru-RU" w:eastAsia="ru-RU"/>
    </w:rPr>
  </w:style>
  <w:style w:type="character" w:customStyle="1" w:styleId="FontStyle20">
    <w:name w:val="Font Style20"/>
    <w:uiPriority w:val="99"/>
    <w:rsid w:val="00A27DAF"/>
    <w:rPr>
      <w:rFonts w:ascii="Times New Roman" w:hAnsi="Times New Roman"/>
      <w:sz w:val="20"/>
    </w:rPr>
  </w:style>
  <w:style w:type="paragraph" w:styleId="BodyTextIndent2">
    <w:name w:val="Body Text Indent 2"/>
    <w:basedOn w:val="Normal"/>
    <w:link w:val="BodyTextIndent2Char1"/>
    <w:uiPriority w:val="99"/>
    <w:rsid w:val="00A27DAF"/>
    <w:pPr>
      <w:spacing w:after="120" w:line="480" w:lineRule="auto"/>
      <w:ind w:left="283"/>
    </w:pPr>
    <w:rPr>
      <w:rFonts w:ascii="Calibri" w:eastAsia="Calibri" w:hAnsi="Calibri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A1F41"/>
    <w:rPr>
      <w:rFonts w:ascii="Times New Roman" w:hAnsi="Times New Roman" w:cs="Times New Roman"/>
      <w:sz w:val="28"/>
    </w:rPr>
  </w:style>
  <w:style w:type="character" w:customStyle="1" w:styleId="BodyTextIndent2Char1">
    <w:name w:val="Body Text Indent 2 Char1"/>
    <w:link w:val="BodyTextIndent2"/>
    <w:uiPriority w:val="99"/>
    <w:locked/>
    <w:rsid w:val="00A27DAF"/>
    <w:rPr>
      <w:sz w:val="24"/>
      <w:lang w:val="ru-RU" w:eastAsia="ru-RU"/>
    </w:rPr>
  </w:style>
  <w:style w:type="paragraph" w:customStyle="1" w:styleId="3">
    <w:name w:val="Стиль3 Знак Знак"/>
    <w:basedOn w:val="BodyTextIndent2"/>
    <w:uiPriority w:val="99"/>
    <w:rsid w:val="001E0DAF"/>
    <w:pPr>
      <w:widowControl w:val="0"/>
      <w:adjustRightInd w:val="0"/>
      <w:spacing w:before="120" w:after="0" w:line="240" w:lineRule="auto"/>
      <w:ind w:left="0"/>
      <w:jc w:val="both"/>
      <w:textAlignment w:val="baseline"/>
    </w:pPr>
  </w:style>
  <w:style w:type="paragraph" w:customStyle="1" w:styleId="aHeader">
    <w:name w:val="a_Header"/>
    <w:basedOn w:val="Normal"/>
    <w:uiPriority w:val="99"/>
    <w:rsid w:val="000B4D87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" w:hAnsi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75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8</Pages>
  <Words>1843</Words>
  <Characters>10507</Characters>
  <Application>Microsoft Office Outlook</Application>
  <DocSecurity>0</DocSecurity>
  <Lines>0</Lines>
  <Paragraphs>0</Paragraphs>
  <ScaleCrop>false</ScaleCrop>
  <Company>АЭП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D10</dc:title>
  <dc:subject/>
  <dc:creator>Potapov_MV</dc:creator>
  <cp:keywords/>
  <dc:description/>
  <cp:lastModifiedBy>bodrova</cp:lastModifiedBy>
  <cp:revision>5</cp:revision>
  <cp:lastPrinted>2014-06-16T11:42:00Z</cp:lastPrinted>
  <dcterms:created xsi:type="dcterms:W3CDTF">2014-07-14T07:37:00Z</dcterms:created>
  <dcterms:modified xsi:type="dcterms:W3CDTF">2014-07-15T10:10:00Z</dcterms:modified>
</cp:coreProperties>
</file>