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477" w:rsidRPr="001509C2" w:rsidRDefault="001509C2" w:rsidP="007C7760">
      <w:pPr>
        <w:jc w:val="center"/>
        <w:rPr>
          <w:b/>
          <w:sz w:val="24"/>
          <w:szCs w:val="24"/>
        </w:rPr>
      </w:pPr>
      <w:r w:rsidRPr="001509C2">
        <w:rPr>
          <w:b/>
          <w:sz w:val="24"/>
          <w:szCs w:val="24"/>
        </w:rPr>
        <w:t>Том 2 «Техническая часть»</w:t>
      </w:r>
    </w:p>
    <w:p w:rsidR="00B45477" w:rsidRDefault="00B45477">
      <w:pPr>
        <w:jc w:val="center"/>
        <w:rPr>
          <w:sz w:val="28"/>
        </w:rPr>
      </w:pPr>
    </w:p>
    <w:p w:rsidR="00B45477" w:rsidRDefault="00B45477">
      <w:pPr>
        <w:jc w:val="both"/>
        <w:rPr>
          <w:sz w:val="28"/>
        </w:rPr>
      </w:pPr>
    </w:p>
    <w:tbl>
      <w:tblPr>
        <w:tblW w:w="1104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1701"/>
        <w:gridCol w:w="5954"/>
        <w:gridCol w:w="1078"/>
        <w:gridCol w:w="800"/>
        <w:gridCol w:w="800"/>
      </w:tblGrid>
      <w:tr w:rsidR="001F021A" w:rsidRPr="005C7033" w:rsidTr="00782A34">
        <w:trPr>
          <w:trHeight w:val="15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21A" w:rsidRPr="00ED675C" w:rsidRDefault="001F021A" w:rsidP="005C7033">
            <w:pPr>
              <w:ind w:right="100"/>
              <w:jc w:val="center"/>
              <w:rPr>
                <w:b/>
                <w:sz w:val="18"/>
                <w:szCs w:val="18"/>
              </w:rPr>
            </w:pPr>
            <w:r w:rsidRPr="00ED675C">
              <w:rPr>
                <w:b/>
                <w:sz w:val="18"/>
                <w:szCs w:val="18"/>
              </w:rPr>
              <w:t>№</w:t>
            </w:r>
            <w:r w:rsidRPr="00ED675C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gramStart"/>
            <w:r w:rsidRPr="00ED675C">
              <w:rPr>
                <w:b/>
                <w:sz w:val="18"/>
                <w:szCs w:val="18"/>
              </w:rPr>
              <w:t>п</w:t>
            </w:r>
            <w:proofErr w:type="gramEnd"/>
            <w:r w:rsidRPr="00ED675C">
              <w:rPr>
                <w:b/>
                <w:sz w:val="18"/>
                <w:szCs w:val="18"/>
              </w:rPr>
              <w:t>/п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21A" w:rsidRPr="004C5ABF" w:rsidRDefault="001F021A" w:rsidP="005C7033">
            <w:pPr>
              <w:ind w:right="100"/>
              <w:jc w:val="center"/>
              <w:rPr>
                <w:b/>
                <w:bCs/>
              </w:rPr>
            </w:pPr>
            <w:r w:rsidRPr="004C5ABF">
              <w:rPr>
                <w:b/>
              </w:rPr>
              <w:t>Наименование</w:t>
            </w:r>
            <w:r w:rsidRPr="004C5ABF">
              <w:rPr>
                <w:b/>
                <w:lang w:val="en-US"/>
              </w:rPr>
              <w:t xml:space="preserve"> </w:t>
            </w:r>
            <w:r w:rsidRPr="004C5ABF">
              <w:rPr>
                <w:b/>
              </w:rPr>
              <w:t>ТМЦ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21A" w:rsidRPr="005C7033" w:rsidRDefault="001F021A" w:rsidP="005C7033">
            <w:pPr>
              <w:jc w:val="center"/>
              <w:rPr>
                <w:b/>
                <w:bCs/>
              </w:rPr>
            </w:pPr>
            <w:r w:rsidRPr="005C7033">
              <w:rPr>
                <w:b/>
              </w:rPr>
              <w:t>Требования, к качеству, техническим характерист</w:t>
            </w:r>
            <w:r w:rsidRPr="005C7033">
              <w:rPr>
                <w:b/>
              </w:rPr>
              <w:t>и</w:t>
            </w:r>
            <w:r w:rsidRPr="005C7033">
              <w:rPr>
                <w:b/>
              </w:rPr>
              <w:t>кам ТМЦ, требования к их безопасности, требования к функц</w:t>
            </w:r>
            <w:r w:rsidRPr="005C7033">
              <w:rPr>
                <w:b/>
              </w:rPr>
              <w:t>и</w:t>
            </w:r>
            <w:r w:rsidRPr="005C7033">
              <w:rPr>
                <w:b/>
              </w:rPr>
              <w:t>ональным характеристикам (потребительским свойствам) товара, треб</w:t>
            </w:r>
            <w:r w:rsidRPr="005C7033">
              <w:rPr>
                <w:b/>
              </w:rPr>
              <w:t>о</w:t>
            </w:r>
            <w:r w:rsidRPr="005C7033">
              <w:rPr>
                <w:b/>
              </w:rPr>
              <w:t>вания к размерам, упаковке, отгрузке товара, иные показат</w:t>
            </w:r>
            <w:r w:rsidRPr="005C7033">
              <w:rPr>
                <w:b/>
              </w:rPr>
              <w:t>е</w:t>
            </w:r>
            <w:r w:rsidRPr="005C7033">
              <w:rPr>
                <w:b/>
              </w:rPr>
              <w:t>ли, связанные с опр</w:t>
            </w:r>
            <w:r w:rsidRPr="005C7033">
              <w:rPr>
                <w:b/>
              </w:rPr>
              <w:t>е</w:t>
            </w:r>
            <w:r w:rsidRPr="005C7033">
              <w:rPr>
                <w:b/>
              </w:rPr>
              <w:t>делением соответствия поставляемого товара, оказ</w:t>
            </w:r>
            <w:r w:rsidRPr="005C7033">
              <w:rPr>
                <w:b/>
              </w:rPr>
              <w:t>ы</w:t>
            </w:r>
            <w:r w:rsidRPr="005C7033">
              <w:rPr>
                <w:b/>
              </w:rPr>
              <w:t xml:space="preserve">ваемых услуг потребностям </w:t>
            </w:r>
            <w:r w:rsidR="005C7033" w:rsidRPr="005C7033">
              <w:rPr>
                <w:b/>
              </w:rPr>
              <w:t>Заказчика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21A" w:rsidRPr="005C7033" w:rsidRDefault="001F021A" w:rsidP="005C7033">
            <w:pPr>
              <w:jc w:val="center"/>
              <w:rPr>
                <w:b/>
                <w:bCs/>
              </w:rPr>
            </w:pPr>
          </w:p>
          <w:p w:rsidR="001F021A" w:rsidRPr="005C7033" w:rsidRDefault="001F021A" w:rsidP="005C7033">
            <w:pPr>
              <w:jc w:val="center"/>
            </w:pPr>
          </w:p>
          <w:p w:rsidR="001F021A" w:rsidRPr="005C7033" w:rsidRDefault="001F021A" w:rsidP="005C7033">
            <w:pPr>
              <w:jc w:val="center"/>
              <w:rPr>
                <w:b/>
                <w:lang w:val="en-US"/>
              </w:rPr>
            </w:pPr>
            <w:r w:rsidRPr="005C7033">
              <w:rPr>
                <w:b/>
              </w:rPr>
              <w:t>Страна</w:t>
            </w:r>
          </w:p>
          <w:p w:rsidR="001F021A" w:rsidRPr="005C7033" w:rsidRDefault="00B96753" w:rsidP="005C7033">
            <w:pPr>
              <w:jc w:val="center"/>
              <w:rPr>
                <w:b/>
              </w:rPr>
            </w:pPr>
            <w:proofErr w:type="spellStart"/>
            <w:proofErr w:type="gramStart"/>
            <w:r w:rsidRPr="005C7033">
              <w:rPr>
                <w:b/>
              </w:rPr>
              <w:t>П</w:t>
            </w:r>
            <w:r w:rsidR="001F021A" w:rsidRPr="005C7033">
              <w:rPr>
                <w:b/>
              </w:rPr>
              <w:t>р</w:t>
            </w:r>
            <w:r w:rsidR="00021286" w:rsidRPr="005C7033">
              <w:rPr>
                <w:b/>
              </w:rPr>
              <w:t>оизво-дитель</w:t>
            </w:r>
            <w:proofErr w:type="spellEnd"/>
            <w:proofErr w:type="gramEnd"/>
          </w:p>
          <w:p w:rsidR="001F021A" w:rsidRPr="005C7033" w:rsidRDefault="001F021A" w:rsidP="005C7033">
            <w:pPr>
              <w:jc w:val="center"/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21A" w:rsidRPr="005C7033" w:rsidRDefault="001F021A" w:rsidP="005C7033">
            <w:pPr>
              <w:jc w:val="center"/>
              <w:rPr>
                <w:b/>
                <w:bCs/>
              </w:rPr>
            </w:pPr>
            <w:r w:rsidRPr="005C7033">
              <w:rPr>
                <w:b/>
                <w:bCs/>
              </w:rPr>
              <w:t>Ед. изм</w:t>
            </w:r>
            <w:r w:rsidR="00021286" w:rsidRPr="005C7033">
              <w:rPr>
                <w:b/>
                <w:bCs/>
              </w:rPr>
              <w:t>.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21A" w:rsidRPr="005C7033" w:rsidRDefault="001F021A" w:rsidP="005C7033">
            <w:pPr>
              <w:ind w:right="-108"/>
              <w:jc w:val="center"/>
              <w:rPr>
                <w:b/>
                <w:bCs/>
              </w:rPr>
            </w:pPr>
            <w:proofErr w:type="spellStart"/>
            <w:proofErr w:type="gramStart"/>
            <w:r w:rsidRPr="005C7033">
              <w:rPr>
                <w:b/>
              </w:rPr>
              <w:t>Коли</w:t>
            </w:r>
            <w:r w:rsidR="00E35DD3" w:rsidRPr="005C7033">
              <w:rPr>
                <w:b/>
              </w:rPr>
              <w:t>-</w:t>
            </w:r>
            <w:r w:rsidRPr="005C7033">
              <w:rPr>
                <w:b/>
              </w:rPr>
              <w:t>чество</w:t>
            </w:r>
            <w:proofErr w:type="spellEnd"/>
            <w:proofErr w:type="gramEnd"/>
          </w:p>
        </w:tc>
      </w:tr>
      <w:tr w:rsidR="00FF59FF" w:rsidRPr="00E71769" w:rsidTr="001509C2">
        <w:trPr>
          <w:trHeight w:val="15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9FF" w:rsidRPr="00E54E69" w:rsidRDefault="001509C2" w:rsidP="001509C2">
            <w:pPr>
              <w:ind w:right="10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95A" w:rsidRPr="001509C2" w:rsidRDefault="00CE1F80" w:rsidP="00CE1F80">
            <w:pPr>
              <w:ind w:right="100"/>
              <w:rPr>
                <w:sz w:val="22"/>
                <w:szCs w:val="22"/>
              </w:rPr>
            </w:pPr>
            <w:r w:rsidRPr="001509C2">
              <w:rPr>
                <w:sz w:val="22"/>
                <w:szCs w:val="22"/>
              </w:rPr>
              <w:t>Блок детект</w:t>
            </w:r>
            <w:r w:rsidRPr="001509C2">
              <w:rPr>
                <w:sz w:val="22"/>
                <w:szCs w:val="22"/>
              </w:rPr>
              <w:t>и</w:t>
            </w:r>
            <w:r w:rsidRPr="001509C2">
              <w:rPr>
                <w:sz w:val="22"/>
                <w:szCs w:val="22"/>
              </w:rPr>
              <w:t xml:space="preserve">рования гамма излучений </w:t>
            </w:r>
            <w:r w:rsidR="00B90647" w:rsidRPr="001509C2">
              <w:rPr>
                <w:sz w:val="22"/>
                <w:szCs w:val="22"/>
                <w:lang w:val="en-US"/>
              </w:rPr>
              <w:t>GCD</w:t>
            </w:r>
            <w:r w:rsidR="00B90647" w:rsidRPr="001509C2">
              <w:rPr>
                <w:sz w:val="22"/>
                <w:szCs w:val="22"/>
              </w:rPr>
              <w:t xml:space="preserve">-10190 </w:t>
            </w:r>
            <w:r w:rsidR="00481721" w:rsidRPr="001509C2">
              <w:rPr>
                <w:sz w:val="22"/>
                <w:szCs w:val="22"/>
              </w:rPr>
              <w:br/>
            </w:r>
            <w:r w:rsidR="00B90647" w:rsidRPr="001509C2">
              <w:rPr>
                <w:sz w:val="22"/>
                <w:szCs w:val="22"/>
              </w:rPr>
              <w:t>(БД</w:t>
            </w:r>
            <w:r w:rsidR="00B90647" w:rsidRPr="001509C2">
              <w:rPr>
                <w:sz w:val="22"/>
                <w:szCs w:val="22"/>
              </w:rPr>
              <w:t>Э</w:t>
            </w:r>
            <w:r w:rsidR="00B90647" w:rsidRPr="001509C2">
              <w:rPr>
                <w:sz w:val="22"/>
                <w:szCs w:val="22"/>
              </w:rPr>
              <w:t>МО)</w:t>
            </w:r>
          </w:p>
          <w:p w:rsidR="00B90647" w:rsidRPr="00B90647" w:rsidRDefault="00B90647" w:rsidP="00CE1F80">
            <w:pPr>
              <w:ind w:right="100"/>
            </w:pPr>
          </w:p>
          <w:p w:rsidR="0093395A" w:rsidRPr="0093395A" w:rsidRDefault="0093395A" w:rsidP="001509C2">
            <w:pPr>
              <w:ind w:right="100"/>
              <w:rPr>
                <w:b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A34" w:rsidRPr="001509C2" w:rsidRDefault="00782A34" w:rsidP="00782A34">
            <w:pPr>
              <w:numPr>
                <w:ilvl w:val="0"/>
                <w:numId w:val="27"/>
              </w:numPr>
              <w:ind w:right="100"/>
              <w:rPr>
                <w:sz w:val="22"/>
                <w:szCs w:val="22"/>
              </w:rPr>
            </w:pPr>
            <w:r w:rsidRPr="001509C2">
              <w:rPr>
                <w:sz w:val="22"/>
                <w:szCs w:val="22"/>
              </w:rPr>
              <w:t>НАЗНАЧЕНИЕ</w:t>
            </w:r>
          </w:p>
          <w:p w:rsidR="00782A34" w:rsidRPr="001509C2" w:rsidRDefault="00782A34" w:rsidP="00782A34">
            <w:pPr>
              <w:pStyle w:val="ac"/>
              <w:widowControl/>
              <w:ind w:right="100"/>
              <w:rPr>
                <w:sz w:val="22"/>
                <w:szCs w:val="22"/>
                <w:lang w:val="ru-RU" w:eastAsia="ru-RU"/>
              </w:rPr>
            </w:pPr>
            <w:r w:rsidRPr="001509C2">
              <w:rPr>
                <w:sz w:val="22"/>
                <w:szCs w:val="22"/>
                <w:lang w:val="ru-RU" w:eastAsia="ru-RU"/>
              </w:rPr>
              <w:t>Устройство детектирования гамма-излучения с электром</w:t>
            </w:r>
            <w:r w:rsidRPr="001509C2">
              <w:rPr>
                <w:sz w:val="22"/>
                <w:szCs w:val="22"/>
                <w:lang w:val="ru-RU" w:eastAsia="ru-RU"/>
              </w:rPr>
              <w:t>а</w:t>
            </w:r>
            <w:r w:rsidRPr="001509C2">
              <w:rPr>
                <w:sz w:val="22"/>
                <w:szCs w:val="22"/>
                <w:lang w:val="ru-RU" w:eastAsia="ru-RU"/>
              </w:rPr>
              <w:t>шинным охлаждением ППД на основе ОЧГ (далее УД) предназнач</w:t>
            </w:r>
            <w:r w:rsidRPr="001509C2">
              <w:rPr>
                <w:sz w:val="22"/>
                <w:szCs w:val="22"/>
                <w:lang w:val="ru-RU" w:eastAsia="ru-RU"/>
              </w:rPr>
              <w:t>е</w:t>
            </w:r>
            <w:r w:rsidRPr="001509C2">
              <w:rPr>
                <w:sz w:val="22"/>
                <w:szCs w:val="22"/>
                <w:lang w:val="ru-RU" w:eastAsia="ru-RU"/>
              </w:rPr>
              <w:t xml:space="preserve">но для преобразования энергии квантов гамма </w:t>
            </w:r>
            <w:proofErr w:type="gramStart"/>
            <w:r w:rsidRPr="001509C2">
              <w:rPr>
                <w:sz w:val="22"/>
                <w:szCs w:val="22"/>
                <w:lang w:val="ru-RU" w:eastAsia="ru-RU"/>
              </w:rPr>
              <w:t>-и</w:t>
            </w:r>
            <w:proofErr w:type="gramEnd"/>
            <w:r w:rsidRPr="001509C2">
              <w:rPr>
                <w:sz w:val="22"/>
                <w:szCs w:val="22"/>
                <w:lang w:val="ru-RU" w:eastAsia="ru-RU"/>
              </w:rPr>
              <w:t>злучения в пропорциональные по амплитуде электрич</w:t>
            </w:r>
            <w:r w:rsidRPr="001509C2">
              <w:rPr>
                <w:sz w:val="22"/>
                <w:szCs w:val="22"/>
                <w:lang w:val="ru-RU" w:eastAsia="ru-RU"/>
              </w:rPr>
              <w:t>е</w:t>
            </w:r>
            <w:r w:rsidRPr="001509C2">
              <w:rPr>
                <w:sz w:val="22"/>
                <w:szCs w:val="22"/>
                <w:lang w:val="ru-RU" w:eastAsia="ru-RU"/>
              </w:rPr>
              <w:t>ские сигналы и их ус</w:t>
            </w:r>
            <w:r w:rsidRPr="001509C2">
              <w:rPr>
                <w:sz w:val="22"/>
                <w:szCs w:val="22"/>
                <w:lang w:val="ru-RU" w:eastAsia="ru-RU"/>
              </w:rPr>
              <w:t>и</w:t>
            </w:r>
            <w:r w:rsidRPr="001509C2">
              <w:rPr>
                <w:sz w:val="22"/>
                <w:szCs w:val="22"/>
                <w:lang w:val="ru-RU" w:eastAsia="ru-RU"/>
              </w:rPr>
              <w:t>ления для последующей регистрации ядерно-физической аппар</w:t>
            </w:r>
            <w:r w:rsidRPr="001509C2">
              <w:rPr>
                <w:sz w:val="22"/>
                <w:szCs w:val="22"/>
                <w:lang w:val="ru-RU" w:eastAsia="ru-RU"/>
              </w:rPr>
              <w:t>а</w:t>
            </w:r>
            <w:r w:rsidRPr="001509C2">
              <w:rPr>
                <w:sz w:val="22"/>
                <w:szCs w:val="22"/>
                <w:lang w:val="ru-RU" w:eastAsia="ru-RU"/>
              </w:rPr>
              <w:t>турой.</w:t>
            </w:r>
          </w:p>
          <w:p w:rsidR="00782A34" w:rsidRPr="001509C2" w:rsidRDefault="00782A34" w:rsidP="00782A34">
            <w:pPr>
              <w:ind w:right="100"/>
              <w:rPr>
                <w:sz w:val="22"/>
                <w:szCs w:val="22"/>
              </w:rPr>
            </w:pPr>
            <w:r w:rsidRPr="001509C2">
              <w:rPr>
                <w:sz w:val="22"/>
                <w:szCs w:val="22"/>
              </w:rPr>
              <w:t xml:space="preserve"> УД должно соответствовать параметрам, изложенным в ГОСТ 27172-86 </w:t>
            </w:r>
          </w:p>
          <w:p w:rsidR="00782A34" w:rsidRPr="001509C2" w:rsidRDefault="00782A34" w:rsidP="00782A34">
            <w:pPr>
              <w:ind w:right="100"/>
              <w:rPr>
                <w:sz w:val="22"/>
                <w:szCs w:val="22"/>
              </w:rPr>
            </w:pPr>
            <w:r w:rsidRPr="001509C2">
              <w:rPr>
                <w:sz w:val="22"/>
                <w:szCs w:val="22"/>
              </w:rPr>
              <w:t xml:space="preserve"> УД относится к классу безопасности №3Н в соответствии с ОПБ-88\97. Категория обеспечения качества QA2.</w:t>
            </w:r>
          </w:p>
          <w:p w:rsidR="00782A34" w:rsidRPr="001509C2" w:rsidRDefault="00782A34" w:rsidP="00782A34">
            <w:pPr>
              <w:ind w:right="100"/>
              <w:rPr>
                <w:sz w:val="22"/>
                <w:szCs w:val="22"/>
              </w:rPr>
            </w:pPr>
          </w:p>
          <w:p w:rsidR="00782A34" w:rsidRPr="001509C2" w:rsidRDefault="00782A34" w:rsidP="00782A34">
            <w:pPr>
              <w:numPr>
                <w:ilvl w:val="0"/>
                <w:numId w:val="27"/>
              </w:numPr>
              <w:ind w:right="100"/>
              <w:rPr>
                <w:sz w:val="22"/>
                <w:szCs w:val="22"/>
              </w:rPr>
            </w:pPr>
            <w:r w:rsidRPr="001509C2">
              <w:rPr>
                <w:sz w:val="22"/>
                <w:szCs w:val="22"/>
              </w:rPr>
              <w:t>ТРЕБОВАНИЯ К КОМПЛЕКТУ ПОСТАВКИ</w:t>
            </w:r>
          </w:p>
          <w:p w:rsidR="00782A34" w:rsidRPr="001509C2" w:rsidRDefault="00782A34" w:rsidP="00782A34">
            <w:pPr>
              <w:ind w:right="100"/>
              <w:rPr>
                <w:sz w:val="22"/>
                <w:szCs w:val="22"/>
              </w:rPr>
            </w:pPr>
            <w:r w:rsidRPr="001509C2">
              <w:rPr>
                <w:sz w:val="22"/>
                <w:szCs w:val="22"/>
              </w:rPr>
              <w:t>В состав изделия должны входить:</w:t>
            </w:r>
          </w:p>
          <w:p w:rsidR="00782A34" w:rsidRPr="001509C2" w:rsidRDefault="00782A34" w:rsidP="00782A34">
            <w:pPr>
              <w:numPr>
                <w:ilvl w:val="0"/>
                <w:numId w:val="24"/>
              </w:numPr>
              <w:ind w:left="34" w:right="100" w:firstLine="326"/>
              <w:rPr>
                <w:sz w:val="22"/>
                <w:szCs w:val="22"/>
              </w:rPr>
            </w:pPr>
            <w:proofErr w:type="gramStart"/>
            <w:r w:rsidRPr="001509C2">
              <w:rPr>
                <w:sz w:val="22"/>
                <w:szCs w:val="22"/>
              </w:rPr>
              <w:t>блок детектирования (БД), состоящий из криостата (с фланцем заданной конфигурации  для закрепления к блоку и</w:t>
            </w:r>
            <w:r w:rsidRPr="001509C2">
              <w:rPr>
                <w:sz w:val="22"/>
                <w:szCs w:val="22"/>
              </w:rPr>
              <w:t>з</w:t>
            </w:r>
            <w:r w:rsidRPr="001509C2">
              <w:rPr>
                <w:sz w:val="22"/>
                <w:szCs w:val="22"/>
              </w:rPr>
              <w:t>мерения и контроля (БИК) или блоку измерения и коллимации (БИКК); полупроводникового детектора (ППД) гамма-излучения на основе кристалла из особо чи</w:t>
            </w:r>
            <w:r w:rsidRPr="001509C2">
              <w:rPr>
                <w:sz w:val="22"/>
                <w:szCs w:val="22"/>
              </w:rPr>
              <w:t>с</w:t>
            </w:r>
            <w:r w:rsidRPr="001509C2">
              <w:rPr>
                <w:sz w:val="22"/>
                <w:szCs w:val="22"/>
              </w:rPr>
              <w:t>того германия (ОЧГ); спектрометрического предусилит</w:t>
            </w:r>
            <w:r w:rsidRPr="001509C2">
              <w:rPr>
                <w:sz w:val="22"/>
                <w:szCs w:val="22"/>
              </w:rPr>
              <w:t>е</w:t>
            </w:r>
            <w:r w:rsidRPr="001509C2">
              <w:rPr>
                <w:sz w:val="22"/>
                <w:szCs w:val="22"/>
              </w:rPr>
              <w:t>ля; охлаждаемого входного каскада предусилителя; датч</w:t>
            </w:r>
            <w:r w:rsidRPr="001509C2">
              <w:rPr>
                <w:sz w:val="22"/>
                <w:szCs w:val="22"/>
              </w:rPr>
              <w:t>и</w:t>
            </w:r>
            <w:r w:rsidRPr="001509C2">
              <w:rPr>
                <w:sz w:val="22"/>
                <w:szCs w:val="22"/>
              </w:rPr>
              <w:t>ка температуры и теплообменника;</w:t>
            </w:r>
            <w:proofErr w:type="gramEnd"/>
            <w:r w:rsidRPr="001509C2">
              <w:rPr>
                <w:sz w:val="22"/>
                <w:szCs w:val="22"/>
              </w:rPr>
              <w:t xml:space="preserve"> комплекта соедин</w:t>
            </w:r>
            <w:r w:rsidRPr="001509C2">
              <w:rPr>
                <w:sz w:val="22"/>
                <w:szCs w:val="22"/>
              </w:rPr>
              <w:t>и</w:t>
            </w:r>
            <w:r w:rsidRPr="001509C2">
              <w:rPr>
                <w:sz w:val="22"/>
                <w:szCs w:val="22"/>
              </w:rPr>
              <w:t>тельных сигнальных и электрических кабелей (стандар</w:t>
            </w:r>
            <w:r w:rsidRPr="001509C2">
              <w:rPr>
                <w:sz w:val="22"/>
                <w:szCs w:val="22"/>
              </w:rPr>
              <w:t>т</w:t>
            </w:r>
            <w:r w:rsidRPr="001509C2">
              <w:rPr>
                <w:sz w:val="22"/>
                <w:szCs w:val="22"/>
              </w:rPr>
              <w:t xml:space="preserve">ная длина </w:t>
            </w:r>
            <w:r w:rsidRPr="001509C2">
              <w:rPr>
                <w:sz w:val="22"/>
                <w:szCs w:val="22"/>
              </w:rPr>
              <w:sym w:font="Symbol" w:char="F0BB"/>
            </w:r>
            <w:r w:rsidRPr="001509C2">
              <w:rPr>
                <w:sz w:val="22"/>
                <w:szCs w:val="22"/>
              </w:rPr>
              <w:t xml:space="preserve"> 3м) для подключения к технологическому анал</w:t>
            </w:r>
            <w:r w:rsidRPr="001509C2">
              <w:rPr>
                <w:sz w:val="22"/>
                <w:szCs w:val="22"/>
              </w:rPr>
              <w:t>и</w:t>
            </w:r>
            <w:r w:rsidRPr="001509C2">
              <w:rPr>
                <w:sz w:val="22"/>
                <w:szCs w:val="22"/>
              </w:rPr>
              <w:t>затору (СТА);</w:t>
            </w:r>
          </w:p>
          <w:p w:rsidR="00782A34" w:rsidRPr="001509C2" w:rsidRDefault="00782A34" w:rsidP="00782A34">
            <w:pPr>
              <w:numPr>
                <w:ilvl w:val="0"/>
                <w:numId w:val="24"/>
              </w:numPr>
              <w:ind w:left="34" w:right="100" w:firstLine="326"/>
              <w:rPr>
                <w:sz w:val="22"/>
                <w:szCs w:val="22"/>
              </w:rPr>
            </w:pPr>
            <w:r w:rsidRPr="001509C2">
              <w:rPr>
                <w:sz w:val="22"/>
                <w:szCs w:val="22"/>
              </w:rPr>
              <w:t xml:space="preserve">газовая компрессорная система охлаждения со </w:t>
            </w:r>
            <w:proofErr w:type="gramStart"/>
            <w:r w:rsidRPr="001509C2">
              <w:rPr>
                <w:sz w:val="22"/>
                <w:szCs w:val="22"/>
              </w:rPr>
              <w:t>встроенным</w:t>
            </w:r>
            <w:proofErr w:type="gramEnd"/>
            <w:r w:rsidRPr="001509C2">
              <w:rPr>
                <w:sz w:val="22"/>
                <w:szCs w:val="22"/>
              </w:rPr>
              <w:t xml:space="preserve"> </w:t>
            </w:r>
            <w:proofErr w:type="spellStart"/>
            <w:r w:rsidRPr="001509C2">
              <w:rPr>
                <w:sz w:val="22"/>
                <w:szCs w:val="22"/>
              </w:rPr>
              <w:t>криоконтроллером</w:t>
            </w:r>
            <w:proofErr w:type="spellEnd"/>
            <w:r w:rsidRPr="001509C2">
              <w:rPr>
                <w:sz w:val="22"/>
                <w:szCs w:val="22"/>
              </w:rPr>
              <w:t xml:space="preserve"> для обеспечения автомат</w:t>
            </w:r>
            <w:r w:rsidRPr="001509C2">
              <w:rPr>
                <w:sz w:val="22"/>
                <w:szCs w:val="22"/>
              </w:rPr>
              <w:t>и</w:t>
            </w:r>
            <w:r w:rsidRPr="001509C2">
              <w:rPr>
                <w:sz w:val="22"/>
                <w:szCs w:val="22"/>
              </w:rPr>
              <w:t>ческого контроля и управления режимами работы ОЧГ д</w:t>
            </w:r>
            <w:r w:rsidRPr="001509C2">
              <w:rPr>
                <w:sz w:val="22"/>
                <w:szCs w:val="22"/>
              </w:rPr>
              <w:t>е</w:t>
            </w:r>
            <w:r w:rsidRPr="001509C2">
              <w:rPr>
                <w:sz w:val="22"/>
                <w:szCs w:val="22"/>
              </w:rPr>
              <w:t>тектора и криоге</w:t>
            </w:r>
            <w:r w:rsidRPr="001509C2">
              <w:rPr>
                <w:sz w:val="22"/>
                <w:szCs w:val="22"/>
              </w:rPr>
              <w:t>н</w:t>
            </w:r>
            <w:r w:rsidRPr="001509C2">
              <w:rPr>
                <w:sz w:val="22"/>
                <w:szCs w:val="22"/>
              </w:rPr>
              <w:t>ной системы;</w:t>
            </w:r>
          </w:p>
          <w:p w:rsidR="00782A34" w:rsidRPr="001509C2" w:rsidRDefault="00782A34" w:rsidP="00782A34">
            <w:pPr>
              <w:numPr>
                <w:ilvl w:val="0"/>
                <w:numId w:val="24"/>
              </w:numPr>
              <w:ind w:left="34" w:right="100" w:firstLine="326"/>
              <w:rPr>
                <w:sz w:val="22"/>
                <w:szCs w:val="22"/>
              </w:rPr>
            </w:pPr>
            <w:r w:rsidRPr="001509C2">
              <w:rPr>
                <w:sz w:val="22"/>
                <w:szCs w:val="22"/>
              </w:rPr>
              <w:t>газовые шланги высокого давления для подключ</w:t>
            </w:r>
            <w:r w:rsidRPr="001509C2">
              <w:rPr>
                <w:sz w:val="22"/>
                <w:szCs w:val="22"/>
              </w:rPr>
              <w:t>е</w:t>
            </w:r>
            <w:r w:rsidRPr="001509C2">
              <w:rPr>
                <w:sz w:val="22"/>
                <w:szCs w:val="22"/>
              </w:rPr>
              <w:t>ния системы охлаждения к теплообменнику блока дете</w:t>
            </w:r>
            <w:r w:rsidRPr="001509C2">
              <w:rPr>
                <w:sz w:val="22"/>
                <w:szCs w:val="22"/>
              </w:rPr>
              <w:t>к</w:t>
            </w:r>
            <w:r w:rsidRPr="001509C2">
              <w:rPr>
                <w:sz w:val="22"/>
                <w:szCs w:val="22"/>
              </w:rPr>
              <w:t>тиров</w:t>
            </w:r>
            <w:r w:rsidRPr="001509C2">
              <w:rPr>
                <w:sz w:val="22"/>
                <w:szCs w:val="22"/>
              </w:rPr>
              <w:t>а</w:t>
            </w:r>
            <w:r w:rsidRPr="001509C2">
              <w:rPr>
                <w:sz w:val="22"/>
                <w:szCs w:val="22"/>
              </w:rPr>
              <w:t>ния;</w:t>
            </w:r>
          </w:p>
          <w:p w:rsidR="00782A34" w:rsidRPr="001509C2" w:rsidRDefault="00782A34" w:rsidP="00782A34">
            <w:pPr>
              <w:numPr>
                <w:ilvl w:val="0"/>
                <w:numId w:val="24"/>
              </w:numPr>
              <w:ind w:left="34" w:right="100" w:firstLine="326"/>
              <w:rPr>
                <w:sz w:val="22"/>
                <w:szCs w:val="22"/>
              </w:rPr>
            </w:pPr>
            <w:r w:rsidRPr="001509C2">
              <w:rPr>
                <w:sz w:val="22"/>
                <w:szCs w:val="22"/>
              </w:rPr>
              <w:t>комплект ЗИП;</w:t>
            </w:r>
          </w:p>
          <w:p w:rsidR="00782A34" w:rsidRPr="001509C2" w:rsidRDefault="00782A34" w:rsidP="00782A34">
            <w:pPr>
              <w:numPr>
                <w:ilvl w:val="0"/>
                <w:numId w:val="24"/>
              </w:numPr>
              <w:ind w:left="34" w:right="100" w:firstLine="326"/>
              <w:rPr>
                <w:sz w:val="22"/>
                <w:szCs w:val="22"/>
              </w:rPr>
            </w:pPr>
            <w:r w:rsidRPr="001509C2">
              <w:rPr>
                <w:sz w:val="22"/>
                <w:szCs w:val="22"/>
              </w:rPr>
              <w:t>комплект необходимой технической и эксплуат</w:t>
            </w:r>
            <w:r w:rsidRPr="001509C2">
              <w:rPr>
                <w:sz w:val="22"/>
                <w:szCs w:val="22"/>
              </w:rPr>
              <w:t>а</w:t>
            </w:r>
            <w:r w:rsidRPr="001509C2">
              <w:rPr>
                <w:sz w:val="22"/>
                <w:szCs w:val="22"/>
              </w:rPr>
              <w:t>ционной д</w:t>
            </w:r>
            <w:r w:rsidRPr="001509C2">
              <w:rPr>
                <w:sz w:val="22"/>
                <w:szCs w:val="22"/>
              </w:rPr>
              <w:t>о</w:t>
            </w:r>
            <w:r w:rsidRPr="001509C2">
              <w:rPr>
                <w:sz w:val="22"/>
                <w:szCs w:val="22"/>
              </w:rPr>
              <w:t>кументации;</w:t>
            </w:r>
          </w:p>
          <w:p w:rsidR="00782A34" w:rsidRPr="001509C2" w:rsidRDefault="00782A34" w:rsidP="00782A34">
            <w:pPr>
              <w:numPr>
                <w:ilvl w:val="0"/>
                <w:numId w:val="24"/>
              </w:numPr>
              <w:ind w:left="34" w:right="100" w:firstLine="326"/>
              <w:rPr>
                <w:sz w:val="22"/>
                <w:szCs w:val="22"/>
              </w:rPr>
            </w:pPr>
            <w:r w:rsidRPr="001509C2">
              <w:rPr>
                <w:sz w:val="22"/>
                <w:szCs w:val="22"/>
              </w:rPr>
              <w:t>упаковка.</w:t>
            </w:r>
          </w:p>
          <w:p w:rsidR="004C5ABF" w:rsidRPr="001509C2" w:rsidRDefault="004C5ABF" w:rsidP="004C5ABF">
            <w:pPr>
              <w:ind w:right="100"/>
              <w:rPr>
                <w:sz w:val="22"/>
                <w:szCs w:val="22"/>
              </w:rPr>
            </w:pPr>
          </w:p>
          <w:p w:rsidR="00782A34" w:rsidRPr="001509C2" w:rsidRDefault="00782A34" w:rsidP="00782A34">
            <w:pPr>
              <w:numPr>
                <w:ilvl w:val="0"/>
                <w:numId w:val="27"/>
              </w:numPr>
              <w:ind w:right="100"/>
              <w:rPr>
                <w:sz w:val="22"/>
                <w:szCs w:val="22"/>
              </w:rPr>
            </w:pPr>
            <w:r w:rsidRPr="001509C2">
              <w:rPr>
                <w:sz w:val="22"/>
                <w:szCs w:val="22"/>
              </w:rPr>
              <w:t>ТРЕБОВАНИЯ К ТЕХНИЧЕСКИМ ХАРАКТЕР</w:t>
            </w:r>
            <w:r w:rsidRPr="001509C2">
              <w:rPr>
                <w:sz w:val="22"/>
                <w:szCs w:val="22"/>
              </w:rPr>
              <w:t>И</w:t>
            </w:r>
            <w:r w:rsidRPr="001509C2">
              <w:rPr>
                <w:sz w:val="22"/>
                <w:szCs w:val="22"/>
              </w:rPr>
              <w:t>СТИКАМ</w:t>
            </w:r>
          </w:p>
          <w:p w:rsidR="00FF59FF" w:rsidRPr="001509C2" w:rsidRDefault="005C7033" w:rsidP="00782A34">
            <w:pPr>
              <w:ind w:right="100"/>
              <w:rPr>
                <w:sz w:val="22"/>
                <w:szCs w:val="22"/>
              </w:rPr>
            </w:pPr>
            <w:r w:rsidRPr="001509C2">
              <w:rPr>
                <w:sz w:val="22"/>
                <w:szCs w:val="22"/>
              </w:rPr>
              <w:t xml:space="preserve">Диапазон энергий измеряемого гамма-излучения </w:t>
            </w:r>
            <w:r w:rsidRPr="001509C2">
              <w:rPr>
                <w:sz w:val="22"/>
                <w:szCs w:val="22"/>
              </w:rPr>
              <w:sym w:font="Symbol" w:char="F02D"/>
            </w:r>
            <w:r w:rsidRPr="001509C2">
              <w:rPr>
                <w:sz w:val="22"/>
                <w:szCs w:val="22"/>
              </w:rPr>
              <w:t xml:space="preserve"> 45-3000 кэВ</w:t>
            </w:r>
          </w:p>
          <w:p w:rsidR="005C7033" w:rsidRPr="001509C2" w:rsidRDefault="005C7033" w:rsidP="00782A34">
            <w:pPr>
              <w:ind w:right="100"/>
              <w:rPr>
                <w:sz w:val="22"/>
                <w:szCs w:val="22"/>
              </w:rPr>
            </w:pPr>
            <w:r w:rsidRPr="001509C2">
              <w:rPr>
                <w:sz w:val="22"/>
                <w:szCs w:val="22"/>
              </w:rPr>
              <w:t xml:space="preserve">Относительная эффективность регистрации для энергии 1.33Мэв к </w:t>
            </w:r>
            <w:proofErr w:type="spellStart"/>
            <w:r w:rsidRPr="001509C2">
              <w:rPr>
                <w:sz w:val="22"/>
                <w:szCs w:val="22"/>
              </w:rPr>
              <w:t>NaI</w:t>
            </w:r>
            <w:proofErr w:type="spellEnd"/>
            <w:r w:rsidRPr="001509C2">
              <w:rPr>
                <w:sz w:val="22"/>
                <w:szCs w:val="22"/>
              </w:rPr>
              <w:t>(</w:t>
            </w:r>
            <w:proofErr w:type="spellStart"/>
            <w:r w:rsidRPr="001509C2">
              <w:rPr>
                <w:sz w:val="22"/>
                <w:szCs w:val="22"/>
              </w:rPr>
              <w:t>Tl</w:t>
            </w:r>
            <w:proofErr w:type="spellEnd"/>
            <w:r w:rsidRPr="001509C2">
              <w:rPr>
                <w:sz w:val="22"/>
                <w:szCs w:val="22"/>
              </w:rPr>
              <w:t xml:space="preserve">) 3x3 </w:t>
            </w:r>
            <w:r w:rsidRPr="001509C2">
              <w:rPr>
                <w:sz w:val="22"/>
                <w:szCs w:val="22"/>
              </w:rPr>
              <w:sym w:font="Symbol" w:char="F02D"/>
            </w:r>
            <w:r w:rsidRPr="001509C2">
              <w:rPr>
                <w:sz w:val="22"/>
                <w:szCs w:val="22"/>
              </w:rPr>
              <w:t xml:space="preserve"> </w:t>
            </w:r>
            <w:r w:rsidRPr="001509C2">
              <w:rPr>
                <w:sz w:val="22"/>
                <w:szCs w:val="22"/>
              </w:rPr>
              <w:sym w:font="Symbol" w:char="F0B3"/>
            </w:r>
            <w:r w:rsidRPr="001509C2">
              <w:rPr>
                <w:sz w:val="22"/>
                <w:szCs w:val="22"/>
              </w:rPr>
              <w:t xml:space="preserve"> 10%</w:t>
            </w:r>
          </w:p>
          <w:p w:rsidR="005C7033" w:rsidRPr="001509C2" w:rsidRDefault="005C7033" w:rsidP="00782A34">
            <w:pPr>
              <w:ind w:right="100"/>
              <w:rPr>
                <w:sz w:val="22"/>
                <w:szCs w:val="22"/>
              </w:rPr>
            </w:pPr>
            <w:r w:rsidRPr="001509C2">
              <w:rPr>
                <w:sz w:val="22"/>
                <w:szCs w:val="22"/>
              </w:rPr>
              <w:t xml:space="preserve">Значение энергетического разрешения, </w:t>
            </w:r>
            <w:proofErr w:type="spellStart"/>
            <w:proofErr w:type="gramStart"/>
            <w:r w:rsidRPr="001509C2">
              <w:rPr>
                <w:sz w:val="22"/>
                <w:szCs w:val="22"/>
              </w:rPr>
              <w:t>k</w:t>
            </w:r>
            <w:proofErr w:type="gramEnd"/>
            <w:r w:rsidRPr="001509C2">
              <w:rPr>
                <w:sz w:val="22"/>
                <w:szCs w:val="22"/>
              </w:rPr>
              <w:t>эВ</w:t>
            </w:r>
            <w:proofErr w:type="spellEnd"/>
            <w:r w:rsidRPr="001509C2">
              <w:rPr>
                <w:sz w:val="22"/>
                <w:szCs w:val="22"/>
              </w:rPr>
              <w:t xml:space="preserve"> для энергий:</w:t>
            </w:r>
          </w:p>
          <w:p w:rsidR="005C7033" w:rsidRPr="001509C2" w:rsidRDefault="005C7033" w:rsidP="00782A34">
            <w:pPr>
              <w:ind w:right="100"/>
              <w:rPr>
                <w:sz w:val="22"/>
                <w:szCs w:val="22"/>
              </w:rPr>
            </w:pPr>
            <w:r w:rsidRPr="001509C2">
              <w:rPr>
                <w:sz w:val="22"/>
                <w:szCs w:val="22"/>
              </w:rPr>
              <w:t xml:space="preserve">122 кэВ  </w:t>
            </w:r>
            <w:r w:rsidRPr="001509C2">
              <w:rPr>
                <w:sz w:val="22"/>
                <w:szCs w:val="22"/>
              </w:rPr>
              <w:sym w:font="Symbol" w:char="F02D"/>
            </w:r>
            <w:r w:rsidRPr="001509C2">
              <w:rPr>
                <w:sz w:val="22"/>
                <w:szCs w:val="22"/>
              </w:rPr>
              <w:t xml:space="preserve"> </w:t>
            </w:r>
            <w:r w:rsidRPr="001509C2">
              <w:rPr>
                <w:sz w:val="22"/>
                <w:szCs w:val="22"/>
              </w:rPr>
              <w:sym w:font="Symbol" w:char="F0A3"/>
            </w:r>
            <w:r w:rsidRPr="001509C2">
              <w:rPr>
                <w:sz w:val="22"/>
                <w:szCs w:val="22"/>
              </w:rPr>
              <w:t xml:space="preserve"> 0.95</w:t>
            </w:r>
          </w:p>
          <w:p w:rsidR="005C7033" w:rsidRPr="001509C2" w:rsidRDefault="005C7033" w:rsidP="00782A34">
            <w:pPr>
              <w:ind w:right="100"/>
              <w:rPr>
                <w:sz w:val="22"/>
                <w:szCs w:val="22"/>
              </w:rPr>
            </w:pPr>
            <w:r w:rsidRPr="001509C2">
              <w:rPr>
                <w:sz w:val="22"/>
                <w:szCs w:val="22"/>
              </w:rPr>
              <w:t xml:space="preserve">1332 кэВ </w:t>
            </w:r>
            <w:r w:rsidRPr="001509C2">
              <w:rPr>
                <w:sz w:val="22"/>
                <w:szCs w:val="22"/>
              </w:rPr>
              <w:sym w:font="Symbol" w:char="F02D"/>
            </w:r>
            <w:r w:rsidRPr="001509C2">
              <w:rPr>
                <w:sz w:val="22"/>
                <w:szCs w:val="22"/>
              </w:rPr>
              <w:t xml:space="preserve"> </w:t>
            </w:r>
            <w:r w:rsidRPr="001509C2">
              <w:rPr>
                <w:sz w:val="22"/>
                <w:szCs w:val="22"/>
              </w:rPr>
              <w:sym w:font="Symbol" w:char="F0A3"/>
            </w:r>
            <w:r w:rsidRPr="001509C2">
              <w:rPr>
                <w:sz w:val="22"/>
                <w:szCs w:val="22"/>
              </w:rPr>
              <w:t xml:space="preserve"> 1.9</w:t>
            </w:r>
          </w:p>
          <w:p w:rsidR="005C7033" w:rsidRPr="001509C2" w:rsidRDefault="005C7033" w:rsidP="00782A34">
            <w:pPr>
              <w:ind w:right="100"/>
              <w:rPr>
                <w:sz w:val="22"/>
                <w:szCs w:val="22"/>
              </w:rPr>
            </w:pPr>
            <w:r w:rsidRPr="001509C2">
              <w:rPr>
                <w:sz w:val="22"/>
                <w:szCs w:val="22"/>
              </w:rPr>
              <w:lastRenderedPageBreak/>
              <w:t xml:space="preserve">Максимальная частотная загрузка для энергии 1332 кэВ </w:t>
            </w:r>
            <w:r w:rsidRPr="001509C2">
              <w:rPr>
                <w:sz w:val="22"/>
                <w:szCs w:val="22"/>
              </w:rPr>
              <w:sym w:font="Symbol" w:char="F02D"/>
            </w:r>
            <w:r w:rsidRPr="001509C2">
              <w:rPr>
                <w:sz w:val="22"/>
                <w:szCs w:val="22"/>
              </w:rPr>
              <w:br/>
            </w:r>
            <w:r w:rsidRPr="001509C2">
              <w:rPr>
                <w:sz w:val="22"/>
                <w:szCs w:val="22"/>
              </w:rPr>
              <w:sym w:font="Symbol" w:char="F0B3"/>
            </w:r>
            <w:r w:rsidRPr="001509C2">
              <w:rPr>
                <w:sz w:val="22"/>
                <w:szCs w:val="22"/>
              </w:rPr>
              <w:t xml:space="preserve"> 100 000имп/сек</w:t>
            </w:r>
          </w:p>
          <w:p w:rsidR="005C7033" w:rsidRPr="001509C2" w:rsidRDefault="005C7033" w:rsidP="00782A34">
            <w:pPr>
              <w:ind w:right="100"/>
              <w:rPr>
                <w:sz w:val="22"/>
                <w:szCs w:val="22"/>
              </w:rPr>
            </w:pPr>
            <w:r w:rsidRPr="001509C2">
              <w:rPr>
                <w:sz w:val="22"/>
                <w:szCs w:val="22"/>
              </w:rPr>
              <w:t xml:space="preserve">Время установления рабочего режима, после включения  </w:t>
            </w:r>
            <w:proofErr w:type="spellStart"/>
            <w:r w:rsidRPr="001509C2">
              <w:rPr>
                <w:sz w:val="22"/>
                <w:szCs w:val="22"/>
              </w:rPr>
              <w:t>криогенерат</w:t>
            </w:r>
            <w:r w:rsidRPr="001509C2">
              <w:rPr>
                <w:sz w:val="22"/>
                <w:szCs w:val="22"/>
              </w:rPr>
              <w:t>о</w:t>
            </w:r>
            <w:r w:rsidRPr="001509C2">
              <w:rPr>
                <w:sz w:val="22"/>
                <w:szCs w:val="22"/>
              </w:rPr>
              <w:t>ра</w:t>
            </w:r>
            <w:proofErr w:type="spellEnd"/>
            <w:r w:rsidRPr="001509C2">
              <w:rPr>
                <w:sz w:val="22"/>
                <w:szCs w:val="22"/>
              </w:rPr>
              <w:t xml:space="preserve"> </w:t>
            </w:r>
            <w:r w:rsidRPr="001509C2">
              <w:rPr>
                <w:sz w:val="22"/>
                <w:szCs w:val="22"/>
              </w:rPr>
              <w:sym w:font="Symbol" w:char="F02D"/>
            </w:r>
            <w:r w:rsidRPr="001509C2">
              <w:rPr>
                <w:sz w:val="22"/>
                <w:szCs w:val="22"/>
              </w:rPr>
              <w:t xml:space="preserve">  </w:t>
            </w:r>
            <w:r w:rsidRPr="001509C2">
              <w:rPr>
                <w:sz w:val="22"/>
                <w:szCs w:val="22"/>
              </w:rPr>
              <w:sym w:font="Symbol" w:char="F0A3"/>
            </w:r>
            <w:r w:rsidRPr="001509C2">
              <w:rPr>
                <w:sz w:val="22"/>
                <w:szCs w:val="22"/>
              </w:rPr>
              <w:t xml:space="preserve"> 10 час</w:t>
            </w:r>
          </w:p>
          <w:p w:rsidR="00CE1F80" w:rsidRPr="001509C2" w:rsidRDefault="00CE1F80" w:rsidP="00782A34">
            <w:pPr>
              <w:ind w:right="100"/>
              <w:rPr>
                <w:sz w:val="22"/>
                <w:szCs w:val="22"/>
              </w:rPr>
            </w:pPr>
            <w:r w:rsidRPr="001509C2">
              <w:rPr>
                <w:sz w:val="22"/>
                <w:szCs w:val="22"/>
              </w:rPr>
              <w:t xml:space="preserve">Оптимальное напряжение питания детектора, плюс </w:t>
            </w:r>
            <w:r w:rsidRPr="001509C2">
              <w:rPr>
                <w:sz w:val="22"/>
                <w:szCs w:val="22"/>
              </w:rPr>
              <w:sym w:font="Symbol" w:char="F0A3"/>
            </w:r>
            <w:r w:rsidRPr="001509C2">
              <w:rPr>
                <w:sz w:val="22"/>
                <w:szCs w:val="22"/>
              </w:rPr>
              <w:t xml:space="preserve"> 4000</w:t>
            </w:r>
            <w:proofErr w:type="gramStart"/>
            <w:r w:rsidRPr="001509C2">
              <w:rPr>
                <w:sz w:val="22"/>
                <w:szCs w:val="22"/>
              </w:rPr>
              <w:t xml:space="preserve"> В</w:t>
            </w:r>
            <w:proofErr w:type="gramEnd"/>
          </w:p>
          <w:p w:rsidR="00CE1F80" w:rsidRPr="001509C2" w:rsidRDefault="00CE1F80" w:rsidP="00782A34">
            <w:pPr>
              <w:ind w:right="100"/>
              <w:rPr>
                <w:sz w:val="22"/>
                <w:szCs w:val="22"/>
              </w:rPr>
            </w:pPr>
            <w:r w:rsidRPr="001509C2">
              <w:rPr>
                <w:sz w:val="22"/>
                <w:szCs w:val="22"/>
              </w:rPr>
              <w:t xml:space="preserve">Потребление </w:t>
            </w:r>
            <w:proofErr w:type="spellStart"/>
            <w:r w:rsidRPr="001509C2">
              <w:rPr>
                <w:sz w:val="22"/>
                <w:szCs w:val="22"/>
              </w:rPr>
              <w:t>криогенератора</w:t>
            </w:r>
            <w:proofErr w:type="spellEnd"/>
            <w:r w:rsidRPr="001509C2">
              <w:rPr>
                <w:sz w:val="22"/>
                <w:szCs w:val="22"/>
              </w:rPr>
              <w:t xml:space="preserve"> от источника переменного тока </w:t>
            </w:r>
            <w:r w:rsidRPr="001509C2">
              <w:rPr>
                <w:sz w:val="22"/>
                <w:szCs w:val="22"/>
              </w:rPr>
              <w:br/>
              <w:t>(220</w:t>
            </w:r>
            <w:proofErr w:type="gramStart"/>
            <w:r w:rsidRPr="001509C2">
              <w:rPr>
                <w:sz w:val="22"/>
                <w:szCs w:val="22"/>
              </w:rPr>
              <w:t xml:space="preserve"> В</w:t>
            </w:r>
            <w:proofErr w:type="gramEnd"/>
            <w:r w:rsidRPr="001509C2">
              <w:rPr>
                <w:sz w:val="22"/>
                <w:szCs w:val="22"/>
              </w:rPr>
              <w:t>; 50 Гц):</w:t>
            </w:r>
          </w:p>
          <w:p w:rsidR="00CE1F80" w:rsidRPr="001509C2" w:rsidRDefault="00CE1F80" w:rsidP="00782A34">
            <w:pPr>
              <w:ind w:right="100"/>
              <w:rPr>
                <w:sz w:val="22"/>
                <w:szCs w:val="22"/>
              </w:rPr>
            </w:pPr>
            <w:r w:rsidRPr="001509C2">
              <w:rPr>
                <w:sz w:val="22"/>
                <w:szCs w:val="22"/>
              </w:rPr>
              <w:t>- в нормальных условиях 600 Вт;</w:t>
            </w:r>
          </w:p>
          <w:p w:rsidR="00CE1F80" w:rsidRPr="001509C2" w:rsidRDefault="00CE1F80" w:rsidP="00782A34">
            <w:pPr>
              <w:ind w:right="100"/>
              <w:rPr>
                <w:sz w:val="22"/>
                <w:szCs w:val="22"/>
              </w:rPr>
            </w:pPr>
            <w:r w:rsidRPr="001509C2">
              <w:rPr>
                <w:sz w:val="22"/>
                <w:szCs w:val="22"/>
              </w:rPr>
              <w:t>- в стартовых условиях 800 Вт.</w:t>
            </w:r>
          </w:p>
          <w:p w:rsidR="00CE1F80" w:rsidRPr="001509C2" w:rsidRDefault="00CE1F80" w:rsidP="00782A34">
            <w:pPr>
              <w:ind w:right="100"/>
              <w:rPr>
                <w:sz w:val="22"/>
                <w:szCs w:val="22"/>
              </w:rPr>
            </w:pPr>
            <w:r w:rsidRPr="001509C2">
              <w:rPr>
                <w:sz w:val="22"/>
                <w:szCs w:val="22"/>
              </w:rPr>
              <w:t>Питание предусилитель (ПУ) блока детектирования осущ</w:t>
            </w:r>
            <w:r w:rsidRPr="001509C2">
              <w:rPr>
                <w:sz w:val="22"/>
                <w:szCs w:val="22"/>
              </w:rPr>
              <w:t>е</w:t>
            </w:r>
            <w:r w:rsidRPr="001509C2">
              <w:rPr>
                <w:sz w:val="22"/>
                <w:szCs w:val="22"/>
              </w:rPr>
              <w:t>ствл</w:t>
            </w:r>
            <w:r w:rsidRPr="001509C2">
              <w:rPr>
                <w:sz w:val="22"/>
                <w:szCs w:val="22"/>
              </w:rPr>
              <w:t>я</w:t>
            </w:r>
            <w:r w:rsidRPr="001509C2">
              <w:rPr>
                <w:sz w:val="22"/>
                <w:szCs w:val="22"/>
              </w:rPr>
              <w:t>ется от источника питания напряжением +12</w:t>
            </w:r>
            <w:proofErr w:type="gramStart"/>
            <w:r w:rsidRPr="001509C2">
              <w:rPr>
                <w:sz w:val="22"/>
                <w:szCs w:val="22"/>
              </w:rPr>
              <w:t xml:space="preserve"> В</w:t>
            </w:r>
            <w:proofErr w:type="gramEnd"/>
            <w:r w:rsidRPr="001509C2">
              <w:rPr>
                <w:sz w:val="22"/>
                <w:szCs w:val="22"/>
              </w:rPr>
              <w:t xml:space="preserve"> и –12 В, с потре</w:t>
            </w:r>
            <w:r w:rsidRPr="001509C2">
              <w:rPr>
                <w:sz w:val="22"/>
                <w:szCs w:val="22"/>
              </w:rPr>
              <w:t>б</w:t>
            </w:r>
            <w:r w:rsidRPr="001509C2">
              <w:rPr>
                <w:sz w:val="22"/>
                <w:szCs w:val="22"/>
              </w:rPr>
              <w:t xml:space="preserve">лением тока до 50 мA. </w:t>
            </w:r>
          </w:p>
          <w:p w:rsidR="00CE1F80" w:rsidRPr="001509C2" w:rsidRDefault="00CE1F80" w:rsidP="00782A34">
            <w:pPr>
              <w:ind w:right="100"/>
              <w:rPr>
                <w:sz w:val="22"/>
                <w:szCs w:val="22"/>
              </w:rPr>
            </w:pPr>
            <w:r w:rsidRPr="001509C2">
              <w:rPr>
                <w:sz w:val="22"/>
                <w:szCs w:val="22"/>
              </w:rPr>
              <w:t>Блок детектирования подаёт сигнал вкл./выкл. высокого напр</w:t>
            </w:r>
            <w:r w:rsidRPr="001509C2">
              <w:rPr>
                <w:sz w:val="22"/>
                <w:szCs w:val="22"/>
              </w:rPr>
              <w:t>я</w:t>
            </w:r>
            <w:r w:rsidRPr="001509C2">
              <w:rPr>
                <w:sz w:val="22"/>
                <w:szCs w:val="22"/>
              </w:rPr>
              <w:t>жения подаваемого на полупроводниковый детектор: +5 – разрешено; 0- з</w:t>
            </w:r>
            <w:r w:rsidRPr="001509C2">
              <w:rPr>
                <w:sz w:val="22"/>
                <w:szCs w:val="22"/>
              </w:rPr>
              <w:t>а</w:t>
            </w:r>
            <w:r w:rsidRPr="001509C2">
              <w:rPr>
                <w:sz w:val="22"/>
                <w:szCs w:val="22"/>
              </w:rPr>
              <w:t>прещается.</w:t>
            </w:r>
          </w:p>
          <w:p w:rsidR="00CE1F80" w:rsidRPr="001509C2" w:rsidRDefault="00CE1F80" w:rsidP="00782A34">
            <w:pPr>
              <w:ind w:right="100"/>
              <w:rPr>
                <w:sz w:val="22"/>
                <w:szCs w:val="22"/>
              </w:rPr>
            </w:pPr>
            <w:r w:rsidRPr="001509C2">
              <w:rPr>
                <w:sz w:val="22"/>
                <w:szCs w:val="22"/>
              </w:rPr>
              <w:t>БД обеспечивает работоспособность при прекращении п</w:t>
            </w:r>
            <w:r w:rsidRPr="001509C2">
              <w:rPr>
                <w:sz w:val="22"/>
                <w:szCs w:val="22"/>
              </w:rPr>
              <w:t>о</w:t>
            </w:r>
            <w:r w:rsidRPr="001509C2">
              <w:rPr>
                <w:sz w:val="22"/>
                <w:szCs w:val="22"/>
              </w:rPr>
              <w:t>дачи пит</w:t>
            </w:r>
            <w:r w:rsidRPr="001509C2">
              <w:rPr>
                <w:sz w:val="22"/>
                <w:szCs w:val="22"/>
              </w:rPr>
              <w:t>а</w:t>
            </w:r>
            <w:r w:rsidRPr="001509C2">
              <w:rPr>
                <w:sz w:val="22"/>
                <w:szCs w:val="22"/>
              </w:rPr>
              <w:t>ния на компрессор до 15 минут при сохранении напряжения на предусил</w:t>
            </w:r>
            <w:r w:rsidRPr="001509C2">
              <w:rPr>
                <w:sz w:val="22"/>
                <w:szCs w:val="22"/>
              </w:rPr>
              <w:t>и</w:t>
            </w:r>
            <w:r w:rsidRPr="001509C2">
              <w:rPr>
                <w:sz w:val="22"/>
                <w:szCs w:val="22"/>
              </w:rPr>
              <w:t>теле и детекторе.</w:t>
            </w:r>
          </w:p>
          <w:p w:rsidR="00CE1F80" w:rsidRPr="001509C2" w:rsidRDefault="00CE1F80" w:rsidP="00782A34">
            <w:pPr>
              <w:ind w:right="100"/>
              <w:rPr>
                <w:sz w:val="22"/>
                <w:szCs w:val="22"/>
              </w:rPr>
            </w:pPr>
            <w:r w:rsidRPr="001509C2">
              <w:rPr>
                <w:sz w:val="22"/>
                <w:szCs w:val="22"/>
              </w:rPr>
              <w:t>Температура окружающей среды при работе: от +1</w:t>
            </w:r>
            <w:r w:rsidRPr="001509C2">
              <w:rPr>
                <w:sz w:val="22"/>
                <w:szCs w:val="22"/>
              </w:rPr>
              <w:sym w:font="Symbol" w:char="F0B0"/>
            </w:r>
            <w:r w:rsidRPr="001509C2">
              <w:rPr>
                <w:sz w:val="22"/>
                <w:szCs w:val="22"/>
              </w:rPr>
              <w:t xml:space="preserve">C до +38 </w:t>
            </w:r>
            <w:r w:rsidRPr="001509C2">
              <w:rPr>
                <w:sz w:val="22"/>
                <w:szCs w:val="22"/>
              </w:rPr>
              <w:sym w:font="Symbol" w:char="F0B0"/>
            </w:r>
            <w:r w:rsidRPr="001509C2">
              <w:rPr>
                <w:sz w:val="22"/>
                <w:szCs w:val="22"/>
              </w:rPr>
              <w:t xml:space="preserve">C, кратковременно не более 20 часов до 40 </w:t>
            </w:r>
            <w:r w:rsidRPr="001509C2">
              <w:rPr>
                <w:sz w:val="22"/>
                <w:szCs w:val="22"/>
              </w:rPr>
              <w:sym w:font="Symbol" w:char="F0B0"/>
            </w:r>
            <w:r w:rsidRPr="001509C2">
              <w:rPr>
                <w:sz w:val="22"/>
                <w:szCs w:val="22"/>
              </w:rPr>
              <w:t>C; вла</w:t>
            </w:r>
            <w:r w:rsidRPr="001509C2">
              <w:rPr>
                <w:sz w:val="22"/>
                <w:szCs w:val="22"/>
              </w:rPr>
              <w:t>ж</w:t>
            </w:r>
            <w:r w:rsidRPr="001509C2">
              <w:rPr>
                <w:sz w:val="22"/>
                <w:szCs w:val="22"/>
              </w:rPr>
              <w:t>ность: среднегодовое знач</w:t>
            </w:r>
            <w:r w:rsidRPr="001509C2">
              <w:rPr>
                <w:sz w:val="22"/>
                <w:szCs w:val="22"/>
              </w:rPr>
              <w:t>е</w:t>
            </w:r>
            <w:r w:rsidRPr="001509C2">
              <w:rPr>
                <w:sz w:val="22"/>
                <w:szCs w:val="22"/>
              </w:rPr>
              <w:t>ние – 70% при 22</w:t>
            </w:r>
            <w:r w:rsidRPr="001509C2">
              <w:rPr>
                <w:sz w:val="22"/>
                <w:szCs w:val="22"/>
              </w:rPr>
              <w:sym w:font="Symbol" w:char="F0B0"/>
            </w:r>
            <w:r w:rsidRPr="001509C2">
              <w:rPr>
                <w:sz w:val="22"/>
                <w:szCs w:val="22"/>
              </w:rPr>
              <w:t>C; верхнее значение – 98% при 25</w:t>
            </w:r>
            <w:r w:rsidRPr="001509C2">
              <w:rPr>
                <w:sz w:val="22"/>
                <w:szCs w:val="22"/>
              </w:rPr>
              <w:sym w:font="Symbol" w:char="F0B0"/>
            </w:r>
            <w:r w:rsidRPr="001509C2">
              <w:rPr>
                <w:sz w:val="22"/>
                <w:szCs w:val="22"/>
              </w:rPr>
              <w:t>C и более низкие температуре без конденсации влаги.</w:t>
            </w:r>
          </w:p>
          <w:p w:rsidR="00CE1F80" w:rsidRPr="001509C2" w:rsidRDefault="00CE1F80" w:rsidP="00782A34">
            <w:pPr>
              <w:ind w:right="100"/>
              <w:rPr>
                <w:sz w:val="22"/>
                <w:szCs w:val="22"/>
              </w:rPr>
            </w:pPr>
            <w:r w:rsidRPr="001509C2">
              <w:rPr>
                <w:sz w:val="22"/>
                <w:szCs w:val="22"/>
              </w:rPr>
              <w:t xml:space="preserve">Общие размеры блока детектирования - </w:t>
            </w:r>
            <w:r w:rsidRPr="001509C2">
              <w:rPr>
                <w:sz w:val="22"/>
                <w:szCs w:val="22"/>
              </w:rPr>
              <w:sym w:font="Symbol" w:char="F0C6"/>
            </w:r>
            <w:r w:rsidRPr="001509C2">
              <w:rPr>
                <w:sz w:val="22"/>
                <w:szCs w:val="22"/>
              </w:rPr>
              <w:t>250х460 мм.</w:t>
            </w:r>
          </w:p>
          <w:p w:rsidR="00CE1F80" w:rsidRPr="001509C2" w:rsidRDefault="00CE1F80" w:rsidP="00782A34">
            <w:pPr>
              <w:ind w:right="100"/>
              <w:rPr>
                <w:sz w:val="22"/>
                <w:szCs w:val="22"/>
              </w:rPr>
            </w:pPr>
            <w:r w:rsidRPr="001509C2">
              <w:rPr>
                <w:sz w:val="22"/>
                <w:szCs w:val="22"/>
              </w:rPr>
              <w:t xml:space="preserve">Общие размеры </w:t>
            </w:r>
            <w:proofErr w:type="spellStart"/>
            <w:r w:rsidRPr="001509C2">
              <w:rPr>
                <w:sz w:val="22"/>
                <w:szCs w:val="22"/>
              </w:rPr>
              <w:t>криогенератора</w:t>
            </w:r>
            <w:proofErr w:type="spellEnd"/>
            <w:r w:rsidRPr="001509C2">
              <w:rPr>
                <w:sz w:val="22"/>
                <w:szCs w:val="22"/>
              </w:rPr>
              <w:t xml:space="preserve">  - 454х375х315 мм.</w:t>
            </w:r>
          </w:p>
          <w:p w:rsidR="00CE1F80" w:rsidRPr="001509C2" w:rsidRDefault="00CE1F80" w:rsidP="00782A34">
            <w:pPr>
              <w:ind w:right="100"/>
              <w:rPr>
                <w:sz w:val="22"/>
                <w:szCs w:val="22"/>
              </w:rPr>
            </w:pPr>
            <w:r w:rsidRPr="001509C2">
              <w:rPr>
                <w:sz w:val="22"/>
                <w:szCs w:val="22"/>
              </w:rPr>
              <w:t>Вес:</w:t>
            </w:r>
          </w:p>
          <w:p w:rsidR="00CE1F80" w:rsidRPr="001509C2" w:rsidRDefault="00CE1F80" w:rsidP="00782A34">
            <w:pPr>
              <w:ind w:right="100"/>
              <w:rPr>
                <w:sz w:val="22"/>
                <w:szCs w:val="22"/>
              </w:rPr>
            </w:pPr>
            <w:r w:rsidRPr="001509C2">
              <w:rPr>
                <w:sz w:val="22"/>
                <w:szCs w:val="22"/>
              </w:rPr>
              <w:t>- Блок детектирования (без шлангов высокого давления и каб</w:t>
            </w:r>
            <w:r w:rsidRPr="001509C2">
              <w:rPr>
                <w:sz w:val="22"/>
                <w:szCs w:val="22"/>
              </w:rPr>
              <w:t>е</w:t>
            </w:r>
            <w:r w:rsidRPr="001509C2">
              <w:rPr>
                <w:sz w:val="22"/>
                <w:szCs w:val="22"/>
              </w:rPr>
              <w:t>лей) 6,2 кг</w:t>
            </w:r>
          </w:p>
          <w:p w:rsidR="00CE1F80" w:rsidRPr="001509C2" w:rsidRDefault="00CE1F80" w:rsidP="00782A34">
            <w:pPr>
              <w:ind w:right="100"/>
              <w:rPr>
                <w:sz w:val="22"/>
                <w:szCs w:val="22"/>
              </w:rPr>
            </w:pPr>
            <w:r w:rsidRPr="001509C2">
              <w:rPr>
                <w:sz w:val="22"/>
                <w:szCs w:val="22"/>
              </w:rPr>
              <w:t xml:space="preserve">- </w:t>
            </w:r>
            <w:proofErr w:type="spellStart"/>
            <w:r w:rsidRPr="001509C2">
              <w:rPr>
                <w:sz w:val="22"/>
                <w:szCs w:val="22"/>
              </w:rPr>
              <w:t>Криогенератор</w:t>
            </w:r>
            <w:proofErr w:type="spellEnd"/>
            <w:r w:rsidRPr="001509C2">
              <w:rPr>
                <w:sz w:val="22"/>
                <w:szCs w:val="22"/>
              </w:rPr>
              <w:t xml:space="preserve">   – 36,2 кг</w:t>
            </w:r>
          </w:p>
          <w:p w:rsidR="00CE1F80" w:rsidRPr="001509C2" w:rsidRDefault="00CE1F80" w:rsidP="00782A34">
            <w:pPr>
              <w:ind w:right="100"/>
              <w:rPr>
                <w:sz w:val="22"/>
                <w:szCs w:val="22"/>
              </w:rPr>
            </w:pPr>
          </w:p>
          <w:p w:rsidR="00782A34" w:rsidRPr="001509C2" w:rsidRDefault="00782A34" w:rsidP="004C5ABF">
            <w:pPr>
              <w:pStyle w:val="ac"/>
              <w:spacing w:after="0"/>
              <w:jc w:val="both"/>
              <w:rPr>
                <w:sz w:val="22"/>
                <w:szCs w:val="22"/>
                <w:lang w:val="ru-RU" w:eastAsia="ru-RU"/>
              </w:rPr>
            </w:pPr>
            <w:r w:rsidRPr="001509C2">
              <w:rPr>
                <w:sz w:val="22"/>
                <w:szCs w:val="22"/>
                <w:lang w:val="ru-RU" w:eastAsia="ru-RU"/>
              </w:rPr>
              <w:t>УД должно быть рассчитано на длительную непр</w:t>
            </w:r>
            <w:r w:rsidRPr="001509C2">
              <w:rPr>
                <w:sz w:val="22"/>
                <w:szCs w:val="22"/>
                <w:lang w:val="ru-RU" w:eastAsia="ru-RU"/>
              </w:rPr>
              <w:t>е</w:t>
            </w:r>
            <w:r w:rsidRPr="001509C2">
              <w:rPr>
                <w:sz w:val="22"/>
                <w:szCs w:val="22"/>
                <w:lang w:val="ru-RU" w:eastAsia="ru-RU"/>
              </w:rPr>
              <w:t>рывную работу и удовлетворять следующим показателям надежн</w:t>
            </w:r>
            <w:r w:rsidRPr="001509C2">
              <w:rPr>
                <w:sz w:val="22"/>
                <w:szCs w:val="22"/>
                <w:lang w:val="ru-RU" w:eastAsia="ru-RU"/>
              </w:rPr>
              <w:t>о</w:t>
            </w:r>
            <w:r w:rsidRPr="001509C2">
              <w:rPr>
                <w:sz w:val="22"/>
                <w:szCs w:val="22"/>
                <w:lang w:val="ru-RU" w:eastAsia="ru-RU"/>
              </w:rPr>
              <w:t>сти:</w:t>
            </w:r>
          </w:p>
          <w:p w:rsidR="00782A34" w:rsidRPr="001509C2" w:rsidRDefault="00782A34" w:rsidP="00782A34">
            <w:pPr>
              <w:pStyle w:val="ac"/>
              <w:numPr>
                <w:ilvl w:val="0"/>
                <w:numId w:val="25"/>
              </w:numPr>
              <w:spacing w:after="0"/>
              <w:ind w:left="357" w:hanging="357"/>
              <w:jc w:val="both"/>
              <w:rPr>
                <w:sz w:val="22"/>
                <w:szCs w:val="22"/>
                <w:lang w:val="ru-RU" w:eastAsia="ru-RU"/>
              </w:rPr>
            </w:pPr>
            <w:r w:rsidRPr="001509C2">
              <w:rPr>
                <w:sz w:val="22"/>
                <w:szCs w:val="22"/>
                <w:lang w:val="ru-RU" w:eastAsia="ru-RU"/>
              </w:rPr>
              <w:t>средняя наработка на отказ 40000 часов;</w:t>
            </w:r>
          </w:p>
          <w:p w:rsidR="00782A34" w:rsidRPr="001509C2" w:rsidRDefault="00782A34" w:rsidP="00782A34">
            <w:pPr>
              <w:pStyle w:val="ac"/>
              <w:numPr>
                <w:ilvl w:val="0"/>
                <w:numId w:val="25"/>
              </w:numPr>
              <w:spacing w:after="0"/>
              <w:ind w:left="357" w:hanging="357"/>
              <w:jc w:val="both"/>
              <w:rPr>
                <w:sz w:val="22"/>
                <w:szCs w:val="22"/>
                <w:lang w:val="ru-RU" w:eastAsia="ru-RU"/>
              </w:rPr>
            </w:pPr>
            <w:r w:rsidRPr="001509C2">
              <w:rPr>
                <w:sz w:val="22"/>
                <w:szCs w:val="22"/>
                <w:lang w:val="ru-RU" w:eastAsia="ru-RU"/>
              </w:rPr>
              <w:t xml:space="preserve">средний срок службы 5 лет; </w:t>
            </w:r>
          </w:p>
          <w:p w:rsidR="00782A34" w:rsidRPr="001509C2" w:rsidRDefault="00782A34" w:rsidP="00782A34">
            <w:pPr>
              <w:pStyle w:val="ac"/>
              <w:numPr>
                <w:ilvl w:val="0"/>
                <w:numId w:val="25"/>
              </w:numPr>
              <w:spacing w:after="0"/>
              <w:ind w:left="357" w:hanging="357"/>
              <w:jc w:val="both"/>
              <w:rPr>
                <w:sz w:val="22"/>
                <w:szCs w:val="22"/>
                <w:lang w:val="ru-RU" w:eastAsia="ru-RU"/>
              </w:rPr>
            </w:pPr>
            <w:r w:rsidRPr="001509C2">
              <w:rPr>
                <w:sz w:val="22"/>
                <w:szCs w:val="22"/>
                <w:lang w:val="ru-RU" w:eastAsia="ru-RU"/>
              </w:rPr>
              <w:t xml:space="preserve">среднее время восстановления: </w:t>
            </w:r>
          </w:p>
          <w:p w:rsidR="00782A34" w:rsidRPr="001509C2" w:rsidRDefault="00782A34" w:rsidP="00782A34">
            <w:pPr>
              <w:pStyle w:val="ac"/>
              <w:numPr>
                <w:ilvl w:val="0"/>
                <w:numId w:val="26"/>
              </w:numPr>
              <w:tabs>
                <w:tab w:val="num" w:pos="851"/>
              </w:tabs>
              <w:spacing w:after="0"/>
              <w:ind w:left="714" w:hanging="357"/>
              <w:jc w:val="both"/>
              <w:rPr>
                <w:sz w:val="22"/>
                <w:szCs w:val="22"/>
                <w:lang w:val="ru-RU" w:eastAsia="ru-RU"/>
              </w:rPr>
            </w:pPr>
            <w:r w:rsidRPr="001509C2">
              <w:rPr>
                <w:sz w:val="22"/>
                <w:szCs w:val="22"/>
                <w:lang w:val="ru-RU" w:eastAsia="ru-RU"/>
              </w:rPr>
              <w:t xml:space="preserve">при замене компрессора </w:t>
            </w:r>
            <w:proofErr w:type="gramStart"/>
            <w:r w:rsidRPr="001509C2">
              <w:rPr>
                <w:sz w:val="22"/>
                <w:szCs w:val="22"/>
                <w:lang w:val="ru-RU" w:eastAsia="ru-RU"/>
              </w:rPr>
              <w:t>на</w:t>
            </w:r>
            <w:proofErr w:type="gramEnd"/>
            <w:r w:rsidRPr="001509C2">
              <w:rPr>
                <w:sz w:val="22"/>
                <w:szCs w:val="22"/>
                <w:lang w:val="ru-RU" w:eastAsia="ru-RU"/>
              </w:rPr>
              <w:t xml:space="preserve"> запасной (при его н</w:t>
            </w:r>
            <w:r w:rsidRPr="001509C2">
              <w:rPr>
                <w:sz w:val="22"/>
                <w:szCs w:val="22"/>
                <w:lang w:val="ru-RU" w:eastAsia="ru-RU"/>
              </w:rPr>
              <w:t>а</w:t>
            </w:r>
            <w:r w:rsidRPr="001509C2">
              <w:rPr>
                <w:sz w:val="22"/>
                <w:szCs w:val="22"/>
                <w:lang w:val="ru-RU" w:eastAsia="ru-RU"/>
              </w:rPr>
              <w:t>личии) – 3.5 часа</w:t>
            </w:r>
          </w:p>
          <w:p w:rsidR="00782A34" w:rsidRPr="001509C2" w:rsidRDefault="00782A34" w:rsidP="00782A34">
            <w:pPr>
              <w:pStyle w:val="ac"/>
              <w:numPr>
                <w:ilvl w:val="0"/>
                <w:numId w:val="26"/>
              </w:numPr>
              <w:tabs>
                <w:tab w:val="num" w:pos="851"/>
              </w:tabs>
              <w:spacing w:after="0"/>
              <w:ind w:left="714" w:hanging="357"/>
              <w:jc w:val="both"/>
              <w:rPr>
                <w:sz w:val="22"/>
                <w:szCs w:val="22"/>
                <w:lang w:val="ru-RU" w:eastAsia="ru-RU"/>
              </w:rPr>
            </w:pPr>
            <w:r w:rsidRPr="001509C2">
              <w:rPr>
                <w:sz w:val="22"/>
                <w:szCs w:val="22"/>
                <w:lang w:val="ru-RU" w:eastAsia="ru-RU"/>
              </w:rPr>
              <w:t>при замене БД (при наличии запасного) – 2.0 часа</w:t>
            </w:r>
          </w:p>
          <w:p w:rsidR="00782A34" w:rsidRPr="001509C2" w:rsidRDefault="00782A34" w:rsidP="00782A34">
            <w:pPr>
              <w:pStyle w:val="ac"/>
              <w:numPr>
                <w:ilvl w:val="0"/>
                <w:numId w:val="26"/>
              </w:numPr>
              <w:tabs>
                <w:tab w:val="num" w:pos="851"/>
              </w:tabs>
              <w:ind w:left="714" w:hanging="357"/>
              <w:jc w:val="both"/>
              <w:rPr>
                <w:sz w:val="22"/>
                <w:szCs w:val="22"/>
                <w:lang w:val="ru-RU" w:eastAsia="ru-RU"/>
              </w:rPr>
            </w:pPr>
            <w:r w:rsidRPr="001509C2">
              <w:rPr>
                <w:sz w:val="22"/>
                <w:szCs w:val="22"/>
                <w:lang w:val="ru-RU" w:eastAsia="ru-RU"/>
              </w:rPr>
              <w:t>при нарушениях в работе, повлекших необход</w:t>
            </w:r>
            <w:r w:rsidRPr="001509C2">
              <w:rPr>
                <w:sz w:val="22"/>
                <w:szCs w:val="22"/>
                <w:lang w:val="ru-RU" w:eastAsia="ru-RU"/>
              </w:rPr>
              <w:t>и</w:t>
            </w:r>
            <w:r w:rsidRPr="001509C2">
              <w:rPr>
                <w:sz w:val="22"/>
                <w:szCs w:val="22"/>
                <w:lang w:val="ru-RU" w:eastAsia="ru-RU"/>
              </w:rPr>
              <w:t xml:space="preserve">мость </w:t>
            </w:r>
            <w:proofErr w:type="gramStart"/>
            <w:r w:rsidRPr="001509C2">
              <w:rPr>
                <w:sz w:val="22"/>
                <w:szCs w:val="22"/>
                <w:lang w:val="ru-RU" w:eastAsia="ru-RU"/>
              </w:rPr>
              <w:t>полного</w:t>
            </w:r>
            <w:proofErr w:type="gramEnd"/>
            <w:r w:rsidRPr="001509C2">
              <w:rPr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1509C2">
              <w:rPr>
                <w:sz w:val="22"/>
                <w:szCs w:val="22"/>
                <w:lang w:val="ru-RU" w:eastAsia="ru-RU"/>
              </w:rPr>
              <w:t>термоцикла</w:t>
            </w:r>
            <w:proofErr w:type="spellEnd"/>
            <w:r w:rsidRPr="001509C2">
              <w:rPr>
                <w:sz w:val="22"/>
                <w:szCs w:val="22"/>
                <w:lang w:val="ru-RU" w:eastAsia="ru-RU"/>
              </w:rPr>
              <w:t xml:space="preserve">, -       </w:t>
            </w:r>
            <w:r w:rsidRPr="001509C2">
              <w:rPr>
                <w:sz w:val="22"/>
                <w:szCs w:val="22"/>
                <w:lang w:val="ru-RU" w:eastAsia="ru-RU"/>
              </w:rPr>
              <w:br/>
              <w:t>не более 30 часов.</w:t>
            </w:r>
          </w:p>
          <w:p w:rsidR="00782A34" w:rsidRPr="001509C2" w:rsidRDefault="00782A34" w:rsidP="004C5ABF">
            <w:pPr>
              <w:pStyle w:val="ac"/>
              <w:spacing w:after="0"/>
              <w:jc w:val="both"/>
              <w:rPr>
                <w:sz w:val="22"/>
                <w:szCs w:val="22"/>
                <w:lang w:val="ru-RU" w:eastAsia="ru-RU"/>
              </w:rPr>
            </w:pPr>
            <w:r w:rsidRPr="001509C2">
              <w:rPr>
                <w:sz w:val="22"/>
                <w:szCs w:val="22"/>
                <w:lang w:val="ru-RU" w:eastAsia="ru-RU"/>
              </w:rPr>
              <w:t>УД  должно быть рассчитано на электропитание от сети п</w:t>
            </w:r>
            <w:r w:rsidRPr="001509C2">
              <w:rPr>
                <w:sz w:val="22"/>
                <w:szCs w:val="22"/>
                <w:lang w:val="ru-RU" w:eastAsia="ru-RU"/>
              </w:rPr>
              <w:t>е</w:t>
            </w:r>
            <w:r w:rsidRPr="001509C2">
              <w:rPr>
                <w:sz w:val="22"/>
                <w:szCs w:val="22"/>
                <w:lang w:val="ru-RU" w:eastAsia="ru-RU"/>
              </w:rPr>
              <w:t>ременного тока (частота 50 Гц) напряжением 220</w:t>
            </w:r>
            <w:proofErr w:type="gramStart"/>
            <w:r w:rsidRPr="001509C2">
              <w:rPr>
                <w:sz w:val="22"/>
                <w:szCs w:val="22"/>
                <w:lang w:val="ru-RU" w:eastAsia="ru-RU"/>
              </w:rPr>
              <w:t xml:space="preserve"> В</w:t>
            </w:r>
            <w:proofErr w:type="gramEnd"/>
            <w:r w:rsidRPr="001509C2">
              <w:rPr>
                <w:sz w:val="22"/>
                <w:szCs w:val="22"/>
                <w:lang w:val="ru-RU" w:eastAsia="ru-RU"/>
              </w:rPr>
              <w:t xml:space="preserve"> и сохр</w:t>
            </w:r>
            <w:r w:rsidRPr="001509C2">
              <w:rPr>
                <w:sz w:val="22"/>
                <w:szCs w:val="22"/>
                <w:lang w:val="ru-RU" w:eastAsia="ru-RU"/>
              </w:rPr>
              <w:t>а</w:t>
            </w:r>
            <w:r w:rsidRPr="001509C2">
              <w:rPr>
                <w:sz w:val="22"/>
                <w:szCs w:val="22"/>
                <w:lang w:val="ru-RU" w:eastAsia="ru-RU"/>
              </w:rPr>
              <w:t>нять работ</w:t>
            </w:r>
            <w:r w:rsidRPr="001509C2">
              <w:rPr>
                <w:sz w:val="22"/>
                <w:szCs w:val="22"/>
                <w:lang w:val="ru-RU" w:eastAsia="ru-RU"/>
              </w:rPr>
              <w:t>о</w:t>
            </w:r>
            <w:r w:rsidRPr="001509C2">
              <w:rPr>
                <w:sz w:val="22"/>
                <w:szCs w:val="22"/>
                <w:lang w:val="ru-RU" w:eastAsia="ru-RU"/>
              </w:rPr>
              <w:t>способность:</w:t>
            </w:r>
          </w:p>
          <w:p w:rsidR="00782A34" w:rsidRPr="001509C2" w:rsidRDefault="00782A34" w:rsidP="00782A34">
            <w:pPr>
              <w:pStyle w:val="ac"/>
              <w:numPr>
                <w:ilvl w:val="0"/>
                <w:numId w:val="23"/>
              </w:numPr>
              <w:spacing w:after="0"/>
              <w:ind w:left="357" w:hanging="357"/>
              <w:jc w:val="both"/>
              <w:rPr>
                <w:sz w:val="22"/>
                <w:szCs w:val="22"/>
                <w:lang w:val="ru-RU" w:eastAsia="ru-RU"/>
              </w:rPr>
            </w:pPr>
            <w:r w:rsidRPr="001509C2">
              <w:rPr>
                <w:sz w:val="22"/>
                <w:szCs w:val="22"/>
                <w:lang w:val="ru-RU" w:eastAsia="ru-RU"/>
              </w:rPr>
              <w:t>при отклонениях сетевого напряжения на +10% , –15%</w:t>
            </w:r>
            <w:proofErr w:type="gramStart"/>
            <w:r w:rsidRPr="001509C2">
              <w:rPr>
                <w:sz w:val="22"/>
                <w:szCs w:val="22"/>
                <w:lang w:val="ru-RU" w:eastAsia="ru-RU"/>
              </w:rPr>
              <w:t xml:space="preserve"> ;</w:t>
            </w:r>
            <w:proofErr w:type="gramEnd"/>
          </w:p>
          <w:p w:rsidR="00782A34" w:rsidRPr="001509C2" w:rsidRDefault="00782A34" w:rsidP="00782A34">
            <w:pPr>
              <w:pStyle w:val="ac"/>
              <w:numPr>
                <w:ilvl w:val="0"/>
                <w:numId w:val="23"/>
              </w:numPr>
              <w:spacing w:after="0"/>
              <w:ind w:left="357" w:hanging="357"/>
              <w:jc w:val="both"/>
              <w:rPr>
                <w:sz w:val="22"/>
                <w:szCs w:val="22"/>
                <w:lang w:val="ru-RU" w:eastAsia="ru-RU"/>
              </w:rPr>
            </w:pPr>
            <w:r w:rsidRPr="001509C2">
              <w:rPr>
                <w:sz w:val="22"/>
                <w:szCs w:val="22"/>
                <w:lang w:val="ru-RU" w:eastAsia="ru-RU"/>
              </w:rPr>
              <w:t>при изменении частоты переменного тока на ±5%</w:t>
            </w:r>
            <w:proofErr w:type="gramStart"/>
            <w:r w:rsidRPr="001509C2">
              <w:rPr>
                <w:sz w:val="22"/>
                <w:szCs w:val="22"/>
                <w:lang w:val="ru-RU" w:eastAsia="ru-RU"/>
              </w:rPr>
              <w:t xml:space="preserve"> ;</w:t>
            </w:r>
            <w:proofErr w:type="gramEnd"/>
          </w:p>
          <w:p w:rsidR="00782A34" w:rsidRPr="001509C2" w:rsidRDefault="00782A34" w:rsidP="00782A34">
            <w:pPr>
              <w:pStyle w:val="ac"/>
              <w:numPr>
                <w:ilvl w:val="0"/>
                <w:numId w:val="23"/>
              </w:numPr>
              <w:jc w:val="both"/>
              <w:rPr>
                <w:sz w:val="22"/>
                <w:szCs w:val="22"/>
                <w:lang w:val="ru-RU" w:eastAsia="ru-RU"/>
              </w:rPr>
            </w:pPr>
            <w:r w:rsidRPr="001509C2">
              <w:rPr>
                <w:sz w:val="22"/>
                <w:szCs w:val="22"/>
                <w:lang w:val="ru-RU" w:eastAsia="ru-RU"/>
              </w:rPr>
              <w:t>при перерывах питания в сети на время до 200 мс.</w:t>
            </w:r>
          </w:p>
          <w:p w:rsidR="00782A34" w:rsidRPr="001509C2" w:rsidRDefault="00782A34" w:rsidP="004C5ABF">
            <w:pPr>
              <w:pStyle w:val="ac"/>
              <w:jc w:val="both"/>
              <w:rPr>
                <w:sz w:val="22"/>
                <w:szCs w:val="22"/>
                <w:lang w:val="ru-RU" w:eastAsia="ru-RU"/>
              </w:rPr>
            </w:pPr>
            <w:r w:rsidRPr="001509C2">
              <w:rPr>
                <w:sz w:val="22"/>
                <w:szCs w:val="22"/>
                <w:lang w:val="ru-RU" w:eastAsia="ru-RU"/>
              </w:rPr>
              <w:t>УД должно сохранять работоспособность при пропадании электропитания (220</w:t>
            </w:r>
            <w:proofErr w:type="gramStart"/>
            <w:r w:rsidRPr="001509C2">
              <w:rPr>
                <w:sz w:val="22"/>
                <w:szCs w:val="22"/>
                <w:lang w:val="ru-RU" w:eastAsia="ru-RU"/>
              </w:rPr>
              <w:t xml:space="preserve"> В</w:t>
            </w:r>
            <w:proofErr w:type="gramEnd"/>
            <w:r w:rsidRPr="001509C2">
              <w:rPr>
                <w:sz w:val="22"/>
                <w:szCs w:val="22"/>
                <w:lang w:val="ru-RU" w:eastAsia="ru-RU"/>
              </w:rPr>
              <w:t>, 50 Гц) компресс</w:t>
            </w:r>
            <w:r w:rsidRPr="001509C2">
              <w:rPr>
                <w:sz w:val="22"/>
                <w:szCs w:val="22"/>
                <w:lang w:val="ru-RU" w:eastAsia="ru-RU"/>
              </w:rPr>
              <w:t>о</w:t>
            </w:r>
            <w:r w:rsidRPr="001509C2">
              <w:rPr>
                <w:sz w:val="22"/>
                <w:szCs w:val="22"/>
                <w:lang w:val="ru-RU" w:eastAsia="ru-RU"/>
              </w:rPr>
              <w:t>ра до 15 минут, при наличии напряжения питания предусилителя +/- 12 В и напряжения питания д</w:t>
            </w:r>
            <w:r w:rsidRPr="001509C2">
              <w:rPr>
                <w:sz w:val="22"/>
                <w:szCs w:val="22"/>
                <w:lang w:val="ru-RU" w:eastAsia="ru-RU"/>
              </w:rPr>
              <w:t>е</w:t>
            </w:r>
            <w:r w:rsidRPr="001509C2">
              <w:rPr>
                <w:sz w:val="22"/>
                <w:szCs w:val="22"/>
                <w:lang w:val="ru-RU" w:eastAsia="ru-RU"/>
              </w:rPr>
              <w:t xml:space="preserve">тектора до 4000 В. </w:t>
            </w:r>
          </w:p>
          <w:p w:rsidR="00782A34" w:rsidRPr="001509C2" w:rsidRDefault="00782A34" w:rsidP="004C5ABF">
            <w:pPr>
              <w:pStyle w:val="ac"/>
              <w:spacing w:after="0"/>
              <w:jc w:val="both"/>
              <w:rPr>
                <w:sz w:val="22"/>
                <w:szCs w:val="22"/>
                <w:lang w:val="ru-RU" w:eastAsia="ru-RU"/>
              </w:rPr>
            </w:pPr>
            <w:r w:rsidRPr="001509C2">
              <w:rPr>
                <w:sz w:val="22"/>
                <w:szCs w:val="22"/>
                <w:lang w:val="ru-RU" w:eastAsia="ru-RU"/>
              </w:rPr>
              <w:lastRenderedPageBreak/>
              <w:t>По устойчивости к воздействию температуры и влажности окружающего воздуха УД должно соответствовать группе и</w:t>
            </w:r>
            <w:r w:rsidRPr="001509C2">
              <w:rPr>
                <w:sz w:val="22"/>
                <w:szCs w:val="22"/>
                <w:lang w:val="ru-RU" w:eastAsia="ru-RU"/>
              </w:rPr>
              <w:t>с</w:t>
            </w:r>
            <w:r w:rsidRPr="001509C2">
              <w:rPr>
                <w:sz w:val="22"/>
                <w:szCs w:val="22"/>
                <w:lang w:val="ru-RU" w:eastAsia="ru-RU"/>
              </w:rPr>
              <w:t>полнения В3 по ГОСТ12997:</w:t>
            </w:r>
          </w:p>
          <w:p w:rsidR="00782A34" w:rsidRPr="001509C2" w:rsidRDefault="00782A34" w:rsidP="00782A34">
            <w:pPr>
              <w:pStyle w:val="ac"/>
              <w:numPr>
                <w:ilvl w:val="0"/>
                <w:numId w:val="23"/>
              </w:numPr>
              <w:spacing w:after="0"/>
              <w:ind w:left="357" w:hanging="357"/>
              <w:jc w:val="both"/>
              <w:rPr>
                <w:sz w:val="22"/>
                <w:szCs w:val="22"/>
                <w:lang w:val="ru-RU" w:eastAsia="ru-RU"/>
              </w:rPr>
            </w:pPr>
            <w:r w:rsidRPr="001509C2">
              <w:rPr>
                <w:sz w:val="22"/>
                <w:szCs w:val="22"/>
                <w:lang w:val="ru-RU" w:eastAsia="ru-RU"/>
              </w:rPr>
              <w:t xml:space="preserve">диапазон температур от +5 </w:t>
            </w:r>
            <w:proofErr w:type="spellStart"/>
            <w:r w:rsidRPr="001509C2">
              <w:rPr>
                <w:sz w:val="22"/>
                <w:szCs w:val="22"/>
                <w:vertAlign w:val="superscript"/>
                <w:lang w:val="ru-RU" w:eastAsia="ru-RU"/>
              </w:rPr>
              <w:t>о</w:t>
            </w:r>
            <w:r w:rsidRPr="001509C2">
              <w:rPr>
                <w:sz w:val="22"/>
                <w:szCs w:val="22"/>
                <w:lang w:val="ru-RU" w:eastAsia="ru-RU"/>
              </w:rPr>
              <w:t>С</w:t>
            </w:r>
            <w:proofErr w:type="spellEnd"/>
            <w:r w:rsidRPr="001509C2">
              <w:rPr>
                <w:sz w:val="22"/>
                <w:szCs w:val="22"/>
                <w:lang w:val="ru-RU" w:eastAsia="ru-RU"/>
              </w:rPr>
              <w:t xml:space="preserve"> до +40 </w:t>
            </w:r>
            <w:proofErr w:type="gramStart"/>
            <w:r w:rsidR="00952A97" w:rsidRPr="001509C2">
              <w:rPr>
                <w:sz w:val="22"/>
                <w:szCs w:val="22"/>
                <w:vertAlign w:val="superscript"/>
                <w:lang w:eastAsia="ru-RU"/>
              </w:rPr>
              <w:t>o</w:t>
            </w:r>
            <w:proofErr w:type="gramEnd"/>
            <w:r w:rsidRPr="001509C2">
              <w:rPr>
                <w:sz w:val="22"/>
                <w:szCs w:val="22"/>
                <w:lang w:val="ru-RU" w:eastAsia="ru-RU"/>
              </w:rPr>
              <w:t>С;</w:t>
            </w:r>
          </w:p>
          <w:p w:rsidR="00782A34" w:rsidRPr="001509C2" w:rsidRDefault="00782A34" w:rsidP="00782A34">
            <w:pPr>
              <w:pStyle w:val="ac"/>
              <w:numPr>
                <w:ilvl w:val="0"/>
                <w:numId w:val="23"/>
              </w:numPr>
              <w:spacing w:after="0"/>
              <w:ind w:left="357" w:hanging="357"/>
              <w:jc w:val="both"/>
              <w:rPr>
                <w:sz w:val="22"/>
                <w:szCs w:val="22"/>
                <w:lang w:val="ru-RU" w:eastAsia="ru-RU"/>
              </w:rPr>
            </w:pPr>
            <w:r w:rsidRPr="001509C2">
              <w:rPr>
                <w:sz w:val="22"/>
                <w:szCs w:val="22"/>
                <w:lang w:val="ru-RU" w:eastAsia="ru-RU"/>
              </w:rPr>
              <w:t xml:space="preserve">влажность до 95% при температуре +30 </w:t>
            </w:r>
            <w:proofErr w:type="spellStart"/>
            <w:r w:rsidRPr="001509C2">
              <w:rPr>
                <w:sz w:val="22"/>
                <w:szCs w:val="22"/>
                <w:vertAlign w:val="superscript"/>
                <w:lang w:val="ru-RU" w:eastAsia="ru-RU"/>
              </w:rPr>
              <w:t>о</w:t>
            </w:r>
            <w:r w:rsidRPr="001509C2">
              <w:rPr>
                <w:sz w:val="22"/>
                <w:szCs w:val="22"/>
                <w:lang w:val="ru-RU" w:eastAsia="ru-RU"/>
              </w:rPr>
              <w:t>С</w:t>
            </w:r>
            <w:proofErr w:type="spellEnd"/>
            <w:r w:rsidRPr="001509C2">
              <w:rPr>
                <w:sz w:val="22"/>
                <w:szCs w:val="22"/>
                <w:lang w:val="ru-RU" w:eastAsia="ru-RU"/>
              </w:rPr>
              <w:t xml:space="preserve"> и более ни</w:t>
            </w:r>
            <w:r w:rsidRPr="001509C2">
              <w:rPr>
                <w:sz w:val="22"/>
                <w:szCs w:val="22"/>
                <w:lang w:val="ru-RU" w:eastAsia="ru-RU"/>
              </w:rPr>
              <w:t>з</w:t>
            </w:r>
            <w:r w:rsidRPr="001509C2">
              <w:rPr>
                <w:sz w:val="22"/>
                <w:szCs w:val="22"/>
                <w:lang w:val="ru-RU" w:eastAsia="ru-RU"/>
              </w:rPr>
              <w:t>ких температурах, без ко</w:t>
            </w:r>
            <w:r w:rsidRPr="001509C2">
              <w:rPr>
                <w:sz w:val="22"/>
                <w:szCs w:val="22"/>
                <w:lang w:val="ru-RU" w:eastAsia="ru-RU"/>
              </w:rPr>
              <w:t>н</w:t>
            </w:r>
            <w:r w:rsidRPr="001509C2">
              <w:rPr>
                <w:sz w:val="22"/>
                <w:szCs w:val="22"/>
                <w:lang w:val="ru-RU" w:eastAsia="ru-RU"/>
              </w:rPr>
              <w:t>денсации влаги.</w:t>
            </w:r>
          </w:p>
          <w:p w:rsidR="00782A34" w:rsidRPr="001509C2" w:rsidRDefault="00782A34" w:rsidP="004C5ABF">
            <w:pPr>
              <w:pStyle w:val="ac"/>
              <w:spacing w:before="120"/>
              <w:jc w:val="both"/>
              <w:rPr>
                <w:sz w:val="22"/>
                <w:szCs w:val="22"/>
                <w:lang w:val="ru-RU" w:eastAsia="ru-RU"/>
              </w:rPr>
            </w:pPr>
            <w:r w:rsidRPr="001509C2">
              <w:rPr>
                <w:sz w:val="22"/>
                <w:szCs w:val="22"/>
                <w:lang w:val="ru-RU" w:eastAsia="ru-RU"/>
              </w:rPr>
              <w:t>По устойчивости к воздействию атмосферного давления УД должно соответствовать группе Р</w:t>
            </w:r>
            <w:proofErr w:type="gramStart"/>
            <w:r w:rsidRPr="001509C2">
              <w:rPr>
                <w:sz w:val="22"/>
                <w:szCs w:val="22"/>
                <w:lang w:val="ru-RU" w:eastAsia="ru-RU"/>
              </w:rPr>
              <w:t>1</w:t>
            </w:r>
            <w:proofErr w:type="gramEnd"/>
            <w:r w:rsidRPr="001509C2">
              <w:rPr>
                <w:sz w:val="22"/>
                <w:szCs w:val="22"/>
                <w:lang w:val="ru-RU" w:eastAsia="ru-RU"/>
              </w:rPr>
              <w:t xml:space="preserve"> по ГОСТ 12997 (давл</w:t>
            </w:r>
            <w:r w:rsidRPr="001509C2">
              <w:rPr>
                <w:sz w:val="22"/>
                <w:szCs w:val="22"/>
                <w:lang w:val="ru-RU" w:eastAsia="ru-RU"/>
              </w:rPr>
              <w:t>е</w:t>
            </w:r>
            <w:r w:rsidRPr="001509C2">
              <w:rPr>
                <w:sz w:val="22"/>
                <w:szCs w:val="22"/>
                <w:lang w:val="ru-RU" w:eastAsia="ru-RU"/>
              </w:rPr>
              <w:t>ние от 84 до 106.7 кПа) на высоте размещения до 1000 м над уровнем моря.</w:t>
            </w:r>
          </w:p>
          <w:p w:rsidR="00782A34" w:rsidRPr="001509C2" w:rsidRDefault="00782A34" w:rsidP="004C5ABF">
            <w:pPr>
              <w:pStyle w:val="ac"/>
              <w:jc w:val="both"/>
              <w:rPr>
                <w:sz w:val="22"/>
                <w:szCs w:val="22"/>
                <w:lang w:val="ru-RU" w:eastAsia="ru-RU"/>
              </w:rPr>
            </w:pPr>
            <w:r w:rsidRPr="001509C2">
              <w:rPr>
                <w:sz w:val="22"/>
                <w:szCs w:val="22"/>
                <w:lang w:val="ru-RU" w:eastAsia="ru-RU"/>
              </w:rPr>
              <w:t>По защищенности от воздействия окружающей среды (</w:t>
            </w:r>
            <w:proofErr w:type="spellStart"/>
            <w:r w:rsidRPr="001509C2">
              <w:rPr>
                <w:sz w:val="22"/>
                <w:szCs w:val="22"/>
                <w:lang w:val="ru-RU" w:eastAsia="ru-RU"/>
              </w:rPr>
              <w:t>п</w:t>
            </w:r>
            <w:r w:rsidRPr="001509C2">
              <w:rPr>
                <w:sz w:val="22"/>
                <w:szCs w:val="22"/>
                <w:lang w:val="ru-RU" w:eastAsia="ru-RU"/>
              </w:rPr>
              <w:t>ы</w:t>
            </w:r>
            <w:r w:rsidRPr="001509C2">
              <w:rPr>
                <w:sz w:val="22"/>
                <w:szCs w:val="22"/>
                <w:lang w:val="ru-RU" w:eastAsia="ru-RU"/>
              </w:rPr>
              <w:t>лебрызгозащищенность</w:t>
            </w:r>
            <w:proofErr w:type="spellEnd"/>
            <w:r w:rsidRPr="001509C2">
              <w:rPr>
                <w:sz w:val="22"/>
                <w:szCs w:val="22"/>
                <w:lang w:val="ru-RU" w:eastAsia="ru-RU"/>
              </w:rPr>
              <w:t>), БД должно о</w:t>
            </w:r>
            <w:r w:rsidRPr="001509C2">
              <w:rPr>
                <w:sz w:val="22"/>
                <w:szCs w:val="22"/>
                <w:lang w:val="ru-RU" w:eastAsia="ru-RU"/>
              </w:rPr>
              <w:t>т</w:t>
            </w:r>
            <w:r w:rsidRPr="001509C2">
              <w:rPr>
                <w:sz w:val="22"/>
                <w:szCs w:val="22"/>
                <w:lang w:val="ru-RU" w:eastAsia="ru-RU"/>
              </w:rPr>
              <w:t xml:space="preserve">носиться к классу не ниже IP44S по ГОСТ 14254. </w:t>
            </w:r>
          </w:p>
          <w:p w:rsidR="00782A34" w:rsidRPr="001509C2" w:rsidRDefault="00782A34" w:rsidP="004C5ABF">
            <w:pPr>
              <w:pStyle w:val="ac"/>
              <w:jc w:val="both"/>
              <w:rPr>
                <w:sz w:val="22"/>
                <w:szCs w:val="22"/>
                <w:lang w:val="ru-RU" w:eastAsia="ru-RU"/>
              </w:rPr>
            </w:pPr>
            <w:r w:rsidRPr="001509C2">
              <w:rPr>
                <w:sz w:val="22"/>
                <w:szCs w:val="22"/>
                <w:lang w:val="ru-RU" w:eastAsia="ru-RU"/>
              </w:rPr>
              <w:t>По устойчивости к воздействию синусоидальных вибраций УД должно соответствовать группе V4 по ГОСТ12997 – диапазон частот 5-120 Гц (для частоты ниже частоты пер</w:t>
            </w:r>
            <w:r w:rsidRPr="001509C2">
              <w:rPr>
                <w:sz w:val="22"/>
                <w:szCs w:val="22"/>
                <w:lang w:val="ru-RU" w:eastAsia="ru-RU"/>
              </w:rPr>
              <w:t>е</w:t>
            </w:r>
            <w:r w:rsidRPr="001509C2">
              <w:rPr>
                <w:sz w:val="22"/>
                <w:szCs w:val="22"/>
                <w:lang w:val="ru-RU" w:eastAsia="ru-RU"/>
              </w:rPr>
              <w:t>хода – смещение 0.15 мм, выше частоты перехода – ускор</w:t>
            </w:r>
            <w:r w:rsidRPr="001509C2">
              <w:rPr>
                <w:sz w:val="22"/>
                <w:szCs w:val="22"/>
                <w:lang w:val="ru-RU" w:eastAsia="ru-RU"/>
              </w:rPr>
              <w:t>е</w:t>
            </w:r>
            <w:r w:rsidRPr="001509C2">
              <w:rPr>
                <w:sz w:val="22"/>
                <w:szCs w:val="22"/>
                <w:lang w:val="ru-RU" w:eastAsia="ru-RU"/>
              </w:rPr>
              <w:t>ние 19.6 м/с</w:t>
            </w:r>
            <w:proofErr w:type="gramStart"/>
            <w:r w:rsidRPr="001509C2">
              <w:rPr>
                <w:sz w:val="22"/>
                <w:szCs w:val="22"/>
                <w:lang w:val="ru-RU" w:eastAsia="ru-RU"/>
              </w:rPr>
              <w:t>2</w:t>
            </w:r>
            <w:proofErr w:type="gramEnd"/>
            <w:r w:rsidRPr="001509C2">
              <w:rPr>
                <w:sz w:val="22"/>
                <w:szCs w:val="22"/>
                <w:lang w:val="ru-RU" w:eastAsia="ru-RU"/>
              </w:rPr>
              <w:t>).</w:t>
            </w:r>
          </w:p>
          <w:p w:rsidR="00782A34" w:rsidRPr="001509C2" w:rsidRDefault="00782A34" w:rsidP="004C5ABF">
            <w:pPr>
              <w:pStyle w:val="ac"/>
              <w:jc w:val="both"/>
              <w:rPr>
                <w:sz w:val="22"/>
                <w:szCs w:val="22"/>
                <w:lang w:val="ru-RU" w:eastAsia="ru-RU"/>
              </w:rPr>
            </w:pPr>
            <w:r w:rsidRPr="001509C2">
              <w:rPr>
                <w:sz w:val="22"/>
                <w:szCs w:val="22"/>
                <w:lang w:val="ru-RU" w:eastAsia="ru-RU"/>
              </w:rPr>
              <w:t>По устойчивости к механическим воздействиям УД должно соо</w:t>
            </w:r>
            <w:r w:rsidRPr="001509C2">
              <w:rPr>
                <w:sz w:val="22"/>
                <w:szCs w:val="22"/>
                <w:lang w:val="ru-RU" w:eastAsia="ru-RU"/>
              </w:rPr>
              <w:t>т</w:t>
            </w:r>
            <w:r w:rsidRPr="001509C2">
              <w:rPr>
                <w:sz w:val="22"/>
                <w:szCs w:val="22"/>
                <w:lang w:val="ru-RU" w:eastAsia="ru-RU"/>
              </w:rPr>
              <w:t>ветствовать сейсмостойкому исполнению по категории IIб согласно «Нормам проект</w:t>
            </w:r>
            <w:r w:rsidRPr="001509C2">
              <w:rPr>
                <w:sz w:val="22"/>
                <w:szCs w:val="22"/>
                <w:lang w:val="ru-RU" w:eastAsia="ru-RU"/>
              </w:rPr>
              <w:t>и</w:t>
            </w:r>
            <w:r w:rsidRPr="001509C2">
              <w:rPr>
                <w:sz w:val="22"/>
                <w:szCs w:val="22"/>
                <w:lang w:val="ru-RU" w:eastAsia="ru-RU"/>
              </w:rPr>
              <w:t xml:space="preserve">рования сейсмостойких АЭС» </w:t>
            </w:r>
            <w:proofErr w:type="gramStart"/>
            <w:r w:rsidRPr="001509C2">
              <w:rPr>
                <w:sz w:val="22"/>
                <w:szCs w:val="22"/>
                <w:lang w:val="ru-RU" w:eastAsia="ru-RU"/>
              </w:rPr>
              <w:t>ПН</w:t>
            </w:r>
            <w:proofErr w:type="gramEnd"/>
            <w:r w:rsidRPr="001509C2">
              <w:rPr>
                <w:sz w:val="22"/>
                <w:szCs w:val="22"/>
                <w:lang w:val="ru-RU" w:eastAsia="ru-RU"/>
              </w:rPr>
              <w:t xml:space="preserve"> АЭ Г-5-006-87. По способу монтажа УД должно соо</w:t>
            </w:r>
            <w:r w:rsidRPr="001509C2">
              <w:rPr>
                <w:sz w:val="22"/>
                <w:szCs w:val="22"/>
                <w:lang w:val="ru-RU" w:eastAsia="ru-RU"/>
              </w:rPr>
              <w:t>т</w:t>
            </w:r>
            <w:r w:rsidRPr="001509C2">
              <w:rPr>
                <w:sz w:val="22"/>
                <w:szCs w:val="22"/>
                <w:lang w:val="ru-RU" w:eastAsia="ru-RU"/>
              </w:rPr>
              <w:t>ветствовать группе</w:t>
            </w:r>
            <w:proofErr w:type="gramStart"/>
            <w:r w:rsidRPr="001509C2">
              <w:rPr>
                <w:sz w:val="22"/>
                <w:szCs w:val="22"/>
                <w:lang w:val="ru-RU" w:eastAsia="ru-RU"/>
              </w:rPr>
              <w:t xml:space="preserve"> А</w:t>
            </w:r>
            <w:proofErr w:type="gramEnd"/>
            <w:r w:rsidRPr="001509C2">
              <w:rPr>
                <w:sz w:val="22"/>
                <w:szCs w:val="22"/>
                <w:lang w:val="ru-RU" w:eastAsia="ru-RU"/>
              </w:rPr>
              <w:t xml:space="preserve"> и исполнению 3, по функциональному назначению в соответствии с РД 25818-87 «Общие требов</w:t>
            </w:r>
            <w:r w:rsidRPr="001509C2">
              <w:rPr>
                <w:sz w:val="22"/>
                <w:szCs w:val="22"/>
                <w:lang w:val="ru-RU" w:eastAsia="ru-RU"/>
              </w:rPr>
              <w:t>а</w:t>
            </w:r>
            <w:r w:rsidRPr="001509C2">
              <w:rPr>
                <w:sz w:val="22"/>
                <w:szCs w:val="22"/>
                <w:lang w:val="ru-RU" w:eastAsia="ru-RU"/>
              </w:rPr>
              <w:t>ния и методы испытания на сей</w:t>
            </w:r>
            <w:r w:rsidRPr="001509C2">
              <w:rPr>
                <w:sz w:val="22"/>
                <w:szCs w:val="22"/>
                <w:lang w:val="ru-RU" w:eastAsia="ru-RU"/>
              </w:rPr>
              <w:t>с</w:t>
            </w:r>
            <w:r w:rsidRPr="001509C2">
              <w:rPr>
                <w:sz w:val="22"/>
                <w:szCs w:val="22"/>
                <w:lang w:val="ru-RU" w:eastAsia="ru-RU"/>
              </w:rPr>
              <w:t>мостойкость приборов и средств автоматизации, поставляемых на АЭС» (проектное землетрясение – 7 баллов по шкале MSK-64, высота уст</w:t>
            </w:r>
            <w:r w:rsidRPr="001509C2">
              <w:rPr>
                <w:sz w:val="22"/>
                <w:szCs w:val="22"/>
                <w:lang w:val="ru-RU" w:eastAsia="ru-RU"/>
              </w:rPr>
              <w:t>а</w:t>
            </w:r>
            <w:r w:rsidRPr="001509C2">
              <w:rPr>
                <w:sz w:val="22"/>
                <w:szCs w:val="22"/>
                <w:lang w:val="ru-RU" w:eastAsia="ru-RU"/>
              </w:rPr>
              <w:t xml:space="preserve">новки - </w:t>
            </w:r>
            <w:proofErr w:type="spellStart"/>
            <w:r w:rsidRPr="001509C2">
              <w:rPr>
                <w:sz w:val="22"/>
                <w:szCs w:val="22"/>
                <w:lang w:val="ru-RU" w:eastAsia="ru-RU"/>
              </w:rPr>
              <w:t>отм</w:t>
            </w:r>
            <w:proofErr w:type="spellEnd"/>
            <w:r w:rsidRPr="001509C2">
              <w:rPr>
                <w:sz w:val="22"/>
                <w:szCs w:val="22"/>
                <w:lang w:val="ru-RU" w:eastAsia="ru-RU"/>
              </w:rPr>
              <w:t>. + 20 м).</w:t>
            </w:r>
          </w:p>
          <w:p w:rsidR="00782A34" w:rsidRPr="001509C2" w:rsidRDefault="00782A34" w:rsidP="004C5ABF">
            <w:pPr>
              <w:pStyle w:val="ac"/>
              <w:tabs>
                <w:tab w:val="left" w:pos="567"/>
              </w:tabs>
              <w:jc w:val="both"/>
              <w:rPr>
                <w:sz w:val="22"/>
                <w:szCs w:val="22"/>
                <w:lang w:val="ru-RU" w:eastAsia="ru-RU"/>
              </w:rPr>
            </w:pPr>
            <w:r w:rsidRPr="001509C2">
              <w:rPr>
                <w:sz w:val="22"/>
                <w:szCs w:val="22"/>
                <w:lang w:val="ru-RU" w:eastAsia="ru-RU"/>
              </w:rPr>
              <w:t>УД должно обладать стойкостью к радиационным воздейс</w:t>
            </w:r>
            <w:r w:rsidRPr="001509C2">
              <w:rPr>
                <w:sz w:val="22"/>
                <w:szCs w:val="22"/>
                <w:lang w:val="ru-RU" w:eastAsia="ru-RU"/>
              </w:rPr>
              <w:t>т</w:t>
            </w:r>
            <w:r w:rsidRPr="001509C2">
              <w:rPr>
                <w:sz w:val="22"/>
                <w:szCs w:val="22"/>
                <w:lang w:val="ru-RU" w:eastAsia="ru-RU"/>
              </w:rPr>
              <w:t>виям</w:t>
            </w:r>
            <w:proofErr w:type="gramStart"/>
            <w:r w:rsidRPr="001509C2">
              <w:rPr>
                <w:sz w:val="22"/>
                <w:szCs w:val="22"/>
                <w:lang w:val="ru-RU" w:eastAsia="ru-RU"/>
              </w:rPr>
              <w:t>.</w:t>
            </w:r>
            <w:proofErr w:type="gramEnd"/>
            <w:r w:rsidRPr="001509C2">
              <w:rPr>
                <w:sz w:val="22"/>
                <w:szCs w:val="22"/>
                <w:lang w:val="ru-RU" w:eastAsia="ru-RU"/>
              </w:rPr>
              <w:t xml:space="preserve"> </w:t>
            </w:r>
            <w:proofErr w:type="gramStart"/>
            <w:r w:rsidRPr="001509C2">
              <w:rPr>
                <w:sz w:val="22"/>
                <w:szCs w:val="22"/>
                <w:lang w:val="ru-RU" w:eastAsia="ru-RU"/>
              </w:rPr>
              <w:t>п</w:t>
            </w:r>
            <w:proofErr w:type="gramEnd"/>
            <w:r w:rsidRPr="001509C2">
              <w:rPr>
                <w:sz w:val="22"/>
                <w:szCs w:val="22"/>
                <w:lang w:val="ru-RU" w:eastAsia="ru-RU"/>
              </w:rPr>
              <w:t>о ГОСТ 25.804.3-83, исходя из предполагаемых у</w:t>
            </w:r>
            <w:r w:rsidRPr="001509C2">
              <w:rPr>
                <w:sz w:val="22"/>
                <w:szCs w:val="22"/>
                <w:lang w:val="ru-RU" w:eastAsia="ru-RU"/>
              </w:rPr>
              <w:t>с</w:t>
            </w:r>
            <w:r w:rsidRPr="001509C2">
              <w:rPr>
                <w:sz w:val="22"/>
                <w:szCs w:val="22"/>
                <w:lang w:val="ru-RU" w:eastAsia="ru-RU"/>
              </w:rPr>
              <w:t>ловий эксплу</w:t>
            </w:r>
            <w:r w:rsidRPr="001509C2">
              <w:rPr>
                <w:sz w:val="22"/>
                <w:szCs w:val="22"/>
                <w:lang w:val="ru-RU" w:eastAsia="ru-RU"/>
              </w:rPr>
              <w:t>а</w:t>
            </w:r>
            <w:r w:rsidRPr="001509C2">
              <w:rPr>
                <w:sz w:val="22"/>
                <w:szCs w:val="22"/>
                <w:lang w:val="ru-RU" w:eastAsia="ru-RU"/>
              </w:rPr>
              <w:t xml:space="preserve">тации, – максимальное проектное значение мощности дозы =1.2 </w:t>
            </w:r>
            <w:proofErr w:type="spellStart"/>
            <w:r w:rsidRPr="001509C2">
              <w:rPr>
                <w:sz w:val="22"/>
                <w:szCs w:val="22"/>
                <w:lang w:val="ru-RU" w:eastAsia="ru-RU"/>
              </w:rPr>
              <w:t>мР</w:t>
            </w:r>
            <w:proofErr w:type="spellEnd"/>
            <w:r w:rsidRPr="001509C2">
              <w:rPr>
                <w:sz w:val="22"/>
                <w:szCs w:val="22"/>
                <w:lang w:val="ru-RU" w:eastAsia="ru-RU"/>
              </w:rPr>
              <w:t>/ч. По ОТТ 08042462 для группы ра</w:t>
            </w:r>
            <w:r w:rsidRPr="001509C2">
              <w:rPr>
                <w:sz w:val="22"/>
                <w:szCs w:val="22"/>
                <w:lang w:val="ru-RU" w:eastAsia="ru-RU"/>
              </w:rPr>
              <w:t>з</w:t>
            </w:r>
            <w:r w:rsidRPr="001509C2">
              <w:rPr>
                <w:sz w:val="22"/>
                <w:szCs w:val="22"/>
                <w:lang w:val="ru-RU" w:eastAsia="ru-RU"/>
              </w:rPr>
              <w:t xml:space="preserve">мещения 3 (периодически обслуживаемые помещения зоны строгого режима) – мощность дозы до 50 </w:t>
            </w:r>
            <w:proofErr w:type="spellStart"/>
            <w:r w:rsidRPr="001509C2">
              <w:rPr>
                <w:sz w:val="22"/>
                <w:szCs w:val="22"/>
                <w:lang w:val="ru-RU" w:eastAsia="ru-RU"/>
              </w:rPr>
              <w:t>мР</w:t>
            </w:r>
            <w:proofErr w:type="spellEnd"/>
            <w:r w:rsidRPr="001509C2">
              <w:rPr>
                <w:sz w:val="22"/>
                <w:szCs w:val="22"/>
                <w:lang w:val="ru-RU" w:eastAsia="ru-RU"/>
              </w:rPr>
              <w:t>/ч, а доза за 10 лет до 600 Р.</w:t>
            </w:r>
          </w:p>
          <w:p w:rsidR="00782A34" w:rsidRPr="001509C2" w:rsidRDefault="00782A34" w:rsidP="004C5ABF">
            <w:pPr>
              <w:pStyle w:val="ac"/>
              <w:tabs>
                <w:tab w:val="left" w:pos="567"/>
              </w:tabs>
              <w:spacing w:after="0"/>
              <w:rPr>
                <w:sz w:val="22"/>
                <w:szCs w:val="22"/>
                <w:lang w:val="ru-RU" w:eastAsia="ru-RU"/>
              </w:rPr>
            </w:pPr>
            <w:r w:rsidRPr="001509C2">
              <w:rPr>
                <w:sz w:val="22"/>
                <w:szCs w:val="22"/>
                <w:lang w:val="ru-RU" w:eastAsia="ru-RU"/>
              </w:rPr>
              <w:t>Внешние поверхности УД должны быть устойчивы к деза</w:t>
            </w:r>
            <w:r w:rsidRPr="001509C2">
              <w:rPr>
                <w:sz w:val="22"/>
                <w:szCs w:val="22"/>
                <w:lang w:val="ru-RU" w:eastAsia="ru-RU"/>
              </w:rPr>
              <w:t>к</w:t>
            </w:r>
            <w:r w:rsidRPr="001509C2">
              <w:rPr>
                <w:sz w:val="22"/>
                <w:szCs w:val="22"/>
                <w:lang w:val="ru-RU" w:eastAsia="ru-RU"/>
              </w:rPr>
              <w:t>тивирующим растворам следующего с</w:t>
            </w:r>
            <w:r w:rsidRPr="001509C2">
              <w:rPr>
                <w:sz w:val="22"/>
                <w:szCs w:val="22"/>
                <w:lang w:val="ru-RU" w:eastAsia="ru-RU"/>
              </w:rPr>
              <w:t>о</w:t>
            </w:r>
            <w:r w:rsidRPr="001509C2">
              <w:rPr>
                <w:sz w:val="22"/>
                <w:szCs w:val="22"/>
                <w:lang w:val="ru-RU" w:eastAsia="ru-RU"/>
              </w:rPr>
              <w:t>става:</w:t>
            </w:r>
          </w:p>
          <w:p w:rsidR="00782A34" w:rsidRPr="001509C2" w:rsidRDefault="00782A34" w:rsidP="00782A34">
            <w:pPr>
              <w:pStyle w:val="ac"/>
              <w:numPr>
                <w:ilvl w:val="0"/>
                <w:numId w:val="23"/>
              </w:numPr>
              <w:spacing w:after="0"/>
              <w:ind w:left="357" w:hanging="357"/>
              <w:rPr>
                <w:sz w:val="22"/>
                <w:szCs w:val="22"/>
                <w:lang w:val="ru-RU" w:eastAsia="ru-RU"/>
              </w:rPr>
            </w:pPr>
            <w:r w:rsidRPr="001509C2">
              <w:rPr>
                <w:sz w:val="22"/>
                <w:szCs w:val="22"/>
                <w:lang w:val="ru-RU" w:eastAsia="ru-RU"/>
              </w:rPr>
              <w:t>едкий натр (</w:t>
            </w:r>
            <w:proofErr w:type="spellStart"/>
            <w:r w:rsidRPr="001509C2">
              <w:rPr>
                <w:sz w:val="22"/>
                <w:szCs w:val="22"/>
                <w:lang w:val="ru-RU" w:eastAsia="ru-RU"/>
              </w:rPr>
              <w:t>NaOH</w:t>
            </w:r>
            <w:proofErr w:type="spellEnd"/>
            <w:r w:rsidRPr="001509C2">
              <w:rPr>
                <w:sz w:val="22"/>
                <w:szCs w:val="22"/>
                <w:lang w:val="ru-RU" w:eastAsia="ru-RU"/>
              </w:rPr>
              <w:t>) 50-60 г/л плюс перманганат калия (KMnO4) 5-10 г/л;</w:t>
            </w:r>
          </w:p>
          <w:p w:rsidR="00782A34" w:rsidRPr="001509C2" w:rsidRDefault="00782A34" w:rsidP="00782A34">
            <w:pPr>
              <w:pStyle w:val="ac"/>
              <w:numPr>
                <w:ilvl w:val="0"/>
                <w:numId w:val="23"/>
              </w:numPr>
              <w:spacing w:after="0"/>
              <w:ind w:left="357" w:hanging="357"/>
              <w:rPr>
                <w:sz w:val="22"/>
                <w:szCs w:val="22"/>
                <w:lang w:val="ru-RU" w:eastAsia="ru-RU"/>
              </w:rPr>
            </w:pPr>
            <w:r w:rsidRPr="001509C2">
              <w:rPr>
                <w:sz w:val="22"/>
                <w:szCs w:val="22"/>
                <w:lang w:val="ru-RU" w:eastAsia="ru-RU"/>
              </w:rPr>
              <w:t>щавелевая кислота (H2C2O4)  20-40 г/л.</w:t>
            </w:r>
          </w:p>
          <w:p w:rsidR="00782A34" w:rsidRPr="001509C2" w:rsidRDefault="00782A34" w:rsidP="00782A34">
            <w:pPr>
              <w:pStyle w:val="ac"/>
              <w:ind w:left="360"/>
              <w:rPr>
                <w:sz w:val="22"/>
                <w:szCs w:val="22"/>
                <w:lang w:val="ru-RU" w:eastAsia="ru-RU"/>
              </w:rPr>
            </w:pPr>
            <w:r w:rsidRPr="001509C2">
              <w:rPr>
                <w:sz w:val="22"/>
                <w:szCs w:val="22"/>
                <w:lang w:val="ru-RU" w:eastAsia="ru-RU"/>
              </w:rPr>
              <w:t>Алюминиевая крышка БД дезактивируется протиркой - та</w:t>
            </w:r>
            <w:r w:rsidRPr="001509C2">
              <w:rPr>
                <w:sz w:val="22"/>
                <w:szCs w:val="22"/>
                <w:lang w:val="ru-RU" w:eastAsia="ru-RU"/>
              </w:rPr>
              <w:t>м</w:t>
            </w:r>
            <w:r w:rsidRPr="001509C2">
              <w:rPr>
                <w:sz w:val="22"/>
                <w:szCs w:val="22"/>
                <w:lang w:val="ru-RU" w:eastAsia="ru-RU"/>
              </w:rPr>
              <w:t>поном,  смоченным в спирте.</w:t>
            </w:r>
          </w:p>
          <w:p w:rsidR="00782A34" w:rsidRPr="001509C2" w:rsidRDefault="00782A34" w:rsidP="004C5ABF">
            <w:pPr>
              <w:pStyle w:val="ac"/>
              <w:tabs>
                <w:tab w:val="left" w:pos="567"/>
              </w:tabs>
              <w:jc w:val="both"/>
              <w:rPr>
                <w:sz w:val="22"/>
                <w:szCs w:val="22"/>
                <w:lang w:val="ru-RU" w:eastAsia="ru-RU"/>
              </w:rPr>
            </w:pPr>
            <w:r w:rsidRPr="001509C2">
              <w:rPr>
                <w:sz w:val="22"/>
                <w:szCs w:val="22"/>
                <w:lang w:val="ru-RU" w:eastAsia="ru-RU"/>
              </w:rPr>
              <w:t>УД должно быть испытано на электромагнитную совмест</w:t>
            </w:r>
            <w:r w:rsidRPr="001509C2">
              <w:rPr>
                <w:sz w:val="22"/>
                <w:szCs w:val="22"/>
                <w:lang w:val="ru-RU" w:eastAsia="ru-RU"/>
              </w:rPr>
              <w:t>и</w:t>
            </w:r>
            <w:r w:rsidRPr="001509C2">
              <w:rPr>
                <w:sz w:val="22"/>
                <w:szCs w:val="22"/>
                <w:lang w:val="ru-RU" w:eastAsia="ru-RU"/>
              </w:rPr>
              <w:t xml:space="preserve">мость в соответствии с ГОСТ </w:t>
            </w:r>
            <w:proofErr w:type="gramStart"/>
            <w:r w:rsidRPr="001509C2">
              <w:rPr>
                <w:sz w:val="22"/>
                <w:szCs w:val="22"/>
                <w:lang w:val="ru-RU" w:eastAsia="ru-RU"/>
              </w:rPr>
              <w:t>Р</w:t>
            </w:r>
            <w:proofErr w:type="gramEnd"/>
            <w:r w:rsidRPr="001509C2">
              <w:rPr>
                <w:sz w:val="22"/>
                <w:szCs w:val="22"/>
                <w:lang w:val="ru-RU" w:eastAsia="ru-RU"/>
              </w:rPr>
              <w:t xml:space="preserve"> 50746-95 (испытания по пунктам 4.1.1.5, 4.1.2.1 не проводятся). УД должно быть у</w:t>
            </w:r>
            <w:r w:rsidRPr="001509C2">
              <w:rPr>
                <w:sz w:val="22"/>
                <w:szCs w:val="22"/>
                <w:lang w:val="ru-RU" w:eastAsia="ru-RU"/>
              </w:rPr>
              <w:t>с</w:t>
            </w:r>
            <w:r w:rsidRPr="001509C2">
              <w:rPr>
                <w:sz w:val="22"/>
                <w:szCs w:val="22"/>
                <w:lang w:val="ru-RU" w:eastAsia="ru-RU"/>
              </w:rPr>
              <w:t>тойчиво к воздействию электрических и магнитных полей (ориентиры 5 кВ/м и 400</w:t>
            </w:r>
            <w:proofErr w:type="gramStart"/>
            <w:r w:rsidRPr="001509C2">
              <w:rPr>
                <w:sz w:val="22"/>
                <w:szCs w:val="22"/>
                <w:lang w:val="ru-RU" w:eastAsia="ru-RU"/>
              </w:rPr>
              <w:t xml:space="preserve"> А</w:t>
            </w:r>
            <w:proofErr w:type="gramEnd"/>
            <w:r w:rsidRPr="001509C2">
              <w:rPr>
                <w:sz w:val="22"/>
                <w:szCs w:val="22"/>
                <w:lang w:val="ru-RU" w:eastAsia="ru-RU"/>
              </w:rPr>
              <w:t>/м, соответственно).</w:t>
            </w:r>
          </w:p>
          <w:p w:rsidR="00782A34" w:rsidRPr="001509C2" w:rsidRDefault="00782A34" w:rsidP="004C5ABF">
            <w:pPr>
              <w:pStyle w:val="ac"/>
              <w:tabs>
                <w:tab w:val="left" w:pos="567"/>
              </w:tabs>
              <w:jc w:val="both"/>
              <w:rPr>
                <w:sz w:val="22"/>
                <w:szCs w:val="22"/>
                <w:lang w:val="ru-RU" w:eastAsia="ru-RU"/>
              </w:rPr>
            </w:pPr>
            <w:r w:rsidRPr="001509C2">
              <w:rPr>
                <w:sz w:val="22"/>
                <w:szCs w:val="22"/>
                <w:lang w:val="ru-RU" w:eastAsia="ru-RU"/>
              </w:rPr>
              <w:t>УД в транспортной таре при транспортировании должно быть у</w:t>
            </w:r>
            <w:r w:rsidRPr="001509C2">
              <w:rPr>
                <w:sz w:val="22"/>
                <w:szCs w:val="22"/>
                <w:lang w:val="ru-RU" w:eastAsia="ru-RU"/>
              </w:rPr>
              <w:t>с</w:t>
            </w:r>
            <w:r w:rsidRPr="001509C2">
              <w:rPr>
                <w:sz w:val="22"/>
                <w:szCs w:val="22"/>
                <w:lang w:val="ru-RU" w:eastAsia="ru-RU"/>
              </w:rPr>
              <w:t>тойчиво к воздействию:</w:t>
            </w:r>
          </w:p>
          <w:p w:rsidR="00782A34" w:rsidRPr="001509C2" w:rsidRDefault="00782A34" w:rsidP="00782A34">
            <w:pPr>
              <w:pStyle w:val="a7"/>
              <w:widowControl w:val="0"/>
              <w:numPr>
                <w:ilvl w:val="0"/>
                <w:numId w:val="23"/>
              </w:numPr>
              <w:tabs>
                <w:tab w:val="clear" w:pos="4677"/>
                <w:tab w:val="clear" w:pos="9355"/>
                <w:tab w:val="center" w:pos="4153"/>
                <w:tab w:val="right" w:pos="8306"/>
              </w:tabs>
              <w:ind w:left="357" w:hanging="357"/>
              <w:jc w:val="both"/>
              <w:rPr>
                <w:sz w:val="22"/>
                <w:szCs w:val="22"/>
              </w:rPr>
            </w:pPr>
            <w:r w:rsidRPr="001509C2">
              <w:rPr>
                <w:sz w:val="22"/>
                <w:szCs w:val="22"/>
              </w:rPr>
              <w:t>температуры в диапазоне от - 40 до +50</w:t>
            </w:r>
            <w:proofErr w:type="gramStart"/>
            <w:r w:rsidRPr="001509C2">
              <w:rPr>
                <w:sz w:val="22"/>
                <w:szCs w:val="22"/>
              </w:rPr>
              <w:t xml:space="preserve"> </w:t>
            </w:r>
            <w:r w:rsidRPr="001509C2">
              <w:rPr>
                <w:sz w:val="22"/>
                <w:szCs w:val="22"/>
              </w:rPr>
              <w:sym w:font="Symbol" w:char="F0B0"/>
            </w:r>
            <w:r w:rsidRPr="001509C2">
              <w:rPr>
                <w:sz w:val="22"/>
                <w:szCs w:val="22"/>
              </w:rPr>
              <w:t>С</w:t>
            </w:r>
            <w:proofErr w:type="gramEnd"/>
            <w:r w:rsidRPr="001509C2">
              <w:rPr>
                <w:sz w:val="22"/>
                <w:szCs w:val="22"/>
              </w:rPr>
              <w:t>;</w:t>
            </w:r>
          </w:p>
          <w:p w:rsidR="00782A34" w:rsidRPr="001509C2" w:rsidRDefault="00782A34" w:rsidP="00782A34">
            <w:pPr>
              <w:pStyle w:val="a7"/>
              <w:widowControl w:val="0"/>
              <w:numPr>
                <w:ilvl w:val="0"/>
                <w:numId w:val="23"/>
              </w:numPr>
              <w:tabs>
                <w:tab w:val="clear" w:pos="4677"/>
                <w:tab w:val="clear" w:pos="9355"/>
                <w:tab w:val="center" w:pos="4153"/>
                <w:tab w:val="right" w:pos="8306"/>
              </w:tabs>
              <w:ind w:left="357" w:hanging="357"/>
              <w:jc w:val="both"/>
              <w:rPr>
                <w:sz w:val="22"/>
                <w:szCs w:val="22"/>
              </w:rPr>
            </w:pPr>
            <w:r w:rsidRPr="001509C2">
              <w:rPr>
                <w:sz w:val="22"/>
                <w:szCs w:val="22"/>
              </w:rPr>
              <w:t xml:space="preserve">влажности (95 </w:t>
            </w:r>
            <w:r w:rsidRPr="001509C2">
              <w:rPr>
                <w:sz w:val="22"/>
                <w:szCs w:val="22"/>
              </w:rPr>
              <w:sym w:font="Symbol" w:char="F0B1"/>
            </w:r>
            <w:r w:rsidRPr="001509C2">
              <w:rPr>
                <w:sz w:val="22"/>
                <w:szCs w:val="22"/>
              </w:rPr>
              <w:t>3)%;</w:t>
            </w:r>
          </w:p>
          <w:p w:rsidR="00782A34" w:rsidRPr="001509C2" w:rsidRDefault="00782A34" w:rsidP="00782A34">
            <w:pPr>
              <w:pStyle w:val="a7"/>
              <w:widowControl w:val="0"/>
              <w:numPr>
                <w:ilvl w:val="0"/>
                <w:numId w:val="23"/>
              </w:numPr>
              <w:tabs>
                <w:tab w:val="clear" w:pos="4677"/>
                <w:tab w:val="clear" w:pos="9355"/>
                <w:tab w:val="center" w:pos="4153"/>
                <w:tab w:val="right" w:pos="8306"/>
              </w:tabs>
              <w:ind w:left="357" w:hanging="357"/>
              <w:jc w:val="both"/>
              <w:rPr>
                <w:sz w:val="22"/>
                <w:szCs w:val="22"/>
              </w:rPr>
            </w:pPr>
            <w:r w:rsidRPr="001509C2">
              <w:rPr>
                <w:sz w:val="22"/>
                <w:szCs w:val="22"/>
              </w:rPr>
              <w:t>пониженному давлению до 70 кПа;</w:t>
            </w:r>
          </w:p>
          <w:p w:rsidR="00782A34" w:rsidRPr="001509C2" w:rsidRDefault="00782A34" w:rsidP="00782A34">
            <w:pPr>
              <w:rPr>
                <w:sz w:val="22"/>
                <w:szCs w:val="22"/>
              </w:rPr>
            </w:pPr>
            <w:r w:rsidRPr="001509C2">
              <w:rPr>
                <w:sz w:val="22"/>
                <w:szCs w:val="22"/>
              </w:rPr>
              <w:lastRenderedPageBreak/>
              <w:t>Требования к хранению</w:t>
            </w:r>
          </w:p>
          <w:p w:rsidR="00782A34" w:rsidRPr="001509C2" w:rsidRDefault="00782A34" w:rsidP="00782A34">
            <w:pPr>
              <w:rPr>
                <w:sz w:val="22"/>
                <w:szCs w:val="22"/>
              </w:rPr>
            </w:pPr>
            <w:r w:rsidRPr="001509C2">
              <w:rPr>
                <w:sz w:val="22"/>
                <w:szCs w:val="22"/>
              </w:rPr>
              <w:t>Оборудование должно храниться в упаковке в складских помещ</w:t>
            </w:r>
            <w:r w:rsidRPr="001509C2">
              <w:rPr>
                <w:sz w:val="22"/>
                <w:szCs w:val="22"/>
              </w:rPr>
              <w:t>е</w:t>
            </w:r>
            <w:r w:rsidRPr="001509C2">
              <w:rPr>
                <w:sz w:val="22"/>
                <w:szCs w:val="22"/>
              </w:rPr>
              <w:t>ниях у Поставщика и Заказчика, соответствующих условиям хранения 3 по ГОСТ 15150-69. Оборудование, имеющее в своем с</w:t>
            </w:r>
            <w:r w:rsidRPr="001509C2">
              <w:rPr>
                <w:sz w:val="22"/>
                <w:szCs w:val="22"/>
              </w:rPr>
              <w:t>о</w:t>
            </w:r>
            <w:r w:rsidRPr="001509C2">
              <w:rPr>
                <w:sz w:val="22"/>
                <w:szCs w:val="22"/>
              </w:rPr>
              <w:t>ставе электронные блоки – условиям хранения 1 по ГОСТ 15150-69. В воздухе помещения для хранения содержание коррозионных агентов аналогично условиям транспортирования. Не допускается наличие п</w:t>
            </w:r>
            <w:r w:rsidRPr="001509C2">
              <w:rPr>
                <w:sz w:val="22"/>
                <w:szCs w:val="22"/>
              </w:rPr>
              <w:t>а</w:t>
            </w:r>
            <w:r w:rsidRPr="001509C2">
              <w:rPr>
                <w:sz w:val="22"/>
                <w:szCs w:val="22"/>
              </w:rPr>
              <w:t>ров к</w:t>
            </w:r>
            <w:r w:rsidRPr="001509C2">
              <w:rPr>
                <w:sz w:val="22"/>
                <w:szCs w:val="22"/>
              </w:rPr>
              <w:t>и</w:t>
            </w:r>
            <w:r w:rsidRPr="001509C2">
              <w:rPr>
                <w:sz w:val="22"/>
                <w:szCs w:val="22"/>
              </w:rPr>
              <w:t>слот и щелочей.</w:t>
            </w:r>
          </w:p>
          <w:p w:rsidR="00782A34" w:rsidRPr="001509C2" w:rsidRDefault="00782A34" w:rsidP="00782A34">
            <w:pPr>
              <w:pStyle w:val="3"/>
              <w:rPr>
                <w:sz w:val="22"/>
                <w:szCs w:val="22"/>
                <w:lang w:val="ru-RU" w:eastAsia="ru-RU"/>
              </w:rPr>
            </w:pPr>
            <w:r w:rsidRPr="001509C2">
              <w:rPr>
                <w:sz w:val="22"/>
                <w:szCs w:val="22"/>
                <w:lang w:val="ru-RU" w:eastAsia="ru-RU"/>
              </w:rPr>
              <w:t>Ящики для транспортировки Оборудования должны быть плотными, изготавливаться по ГОСТ 10198 с учётом тр</w:t>
            </w:r>
            <w:r w:rsidRPr="001509C2">
              <w:rPr>
                <w:sz w:val="22"/>
                <w:szCs w:val="22"/>
                <w:lang w:val="ru-RU" w:eastAsia="ru-RU"/>
              </w:rPr>
              <w:t>е</w:t>
            </w:r>
            <w:r w:rsidRPr="001509C2">
              <w:rPr>
                <w:sz w:val="22"/>
                <w:szCs w:val="22"/>
                <w:lang w:val="ru-RU" w:eastAsia="ru-RU"/>
              </w:rPr>
              <w:t>бов</w:t>
            </w:r>
            <w:r w:rsidRPr="001509C2">
              <w:rPr>
                <w:sz w:val="22"/>
                <w:szCs w:val="22"/>
                <w:lang w:val="ru-RU" w:eastAsia="ru-RU"/>
              </w:rPr>
              <w:t>а</w:t>
            </w:r>
            <w:r w:rsidRPr="001509C2">
              <w:rPr>
                <w:sz w:val="22"/>
                <w:szCs w:val="22"/>
                <w:lang w:val="ru-RU" w:eastAsia="ru-RU"/>
              </w:rPr>
              <w:t>ний ГОСТ 24834.Ящики дощатые типа vi-1 по ГОСТ 10198 должны быть обиты по торцам стальной упаково</w:t>
            </w:r>
            <w:r w:rsidRPr="001509C2">
              <w:rPr>
                <w:sz w:val="22"/>
                <w:szCs w:val="22"/>
                <w:lang w:val="ru-RU" w:eastAsia="ru-RU"/>
              </w:rPr>
              <w:t>ч</w:t>
            </w:r>
            <w:r w:rsidRPr="001509C2">
              <w:rPr>
                <w:sz w:val="22"/>
                <w:szCs w:val="22"/>
                <w:lang w:val="ru-RU" w:eastAsia="ru-RU"/>
              </w:rPr>
              <w:t>ной лентой. Наличие коры и следов поверхностной че</w:t>
            </w:r>
            <w:r w:rsidRPr="001509C2">
              <w:rPr>
                <w:sz w:val="22"/>
                <w:szCs w:val="22"/>
                <w:lang w:val="ru-RU" w:eastAsia="ru-RU"/>
              </w:rPr>
              <w:t>р</w:t>
            </w:r>
            <w:r w:rsidRPr="001509C2">
              <w:rPr>
                <w:sz w:val="22"/>
                <w:szCs w:val="22"/>
                <w:lang w:val="ru-RU" w:eastAsia="ru-RU"/>
              </w:rPr>
              <w:t>воточины не допу</w:t>
            </w:r>
            <w:r w:rsidRPr="001509C2">
              <w:rPr>
                <w:sz w:val="22"/>
                <w:szCs w:val="22"/>
                <w:lang w:val="ru-RU" w:eastAsia="ru-RU"/>
              </w:rPr>
              <w:t>с</w:t>
            </w:r>
            <w:r w:rsidRPr="001509C2">
              <w:rPr>
                <w:sz w:val="22"/>
                <w:szCs w:val="22"/>
                <w:lang w:val="ru-RU" w:eastAsia="ru-RU"/>
              </w:rPr>
              <w:t xml:space="preserve">кается. Деревянная тара должна быть </w:t>
            </w:r>
            <w:proofErr w:type="spellStart"/>
            <w:r w:rsidRPr="001509C2">
              <w:rPr>
                <w:sz w:val="22"/>
                <w:szCs w:val="22"/>
                <w:lang w:val="ru-RU" w:eastAsia="ru-RU"/>
              </w:rPr>
              <w:t>антисептирована</w:t>
            </w:r>
            <w:proofErr w:type="spellEnd"/>
            <w:r w:rsidRPr="001509C2">
              <w:rPr>
                <w:sz w:val="22"/>
                <w:szCs w:val="22"/>
                <w:lang w:val="ru-RU" w:eastAsia="ru-RU"/>
              </w:rPr>
              <w:t>. На торцевой стене ящиков должен быть карман для упаковочного листа и технической д</w:t>
            </w:r>
            <w:r w:rsidRPr="001509C2">
              <w:rPr>
                <w:sz w:val="22"/>
                <w:szCs w:val="22"/>
                <w:lang w:val="ru-RU" w:eastAsia="ru-RU"/>
              </w:rPr>
              <w:t>о</w:t>
            </w:r>
            <w:r w:rsidRPr="001509C2">
              <w:rPr>
                <w:sz w:val="22"/>
                <w:szCs w:val="22"/>
                <w:lang w:val="ru-RU" w:eastAsia="ru-RU"/>
              </w:rPr>
              <w:t xml:space="preserve">кументации. </w:t>
            </w:r>
            <w:proofErr w:type="gramStart"/>
            <w:r w:rsidRPr="001509C2">
              <w:rPr>
                <w:sz w:val="22"/>
                <w:szCs w:val="22"/>
                <w:lang w:val="ru-RU" w:eastAsia="ru-RU"/>
              </w:rPr>
              <w:t>Запасные и уязвимые части, расходные м</w:t>
            </w:r>
            <w:r w:rsidRPr="001509C2">
              <w:rPr>
                <w:sz w:val="22"/>
                <w:szCs w:val="22"/>
                <w:lang w:val="ru-RU" w:eastAsia="ru-RU"/>
              </w:rPr>
              <w:t>а</w:t>
            </w:r>
            <w:r w:rsidRPr="001509C2">
              <w:rPr>
                <w:sz w:val="22"/>
                <w:szCs w:val="22"/>
                <w:lang w:val="ru-RU" w:eastAsia="ru-RU"/>
              </w:rPr>
              <w:t>териалы и специальные инструменты, поставляемые ве</w:t>
            </w:r>
            <w:r w:rsidRPr="001509C2">
              <w:rPr>
                <w:sz w:val="22"/>
                <w:szCs w:val="22"/>
                <w:lang w:val="ru-RU" w:eastAsia="ru-RU"/>
              </w:rPr>
              <w:t>с</w:t>
            </w:r>
            <w:r w:rsidRPr="001509C2">
              <w:rPr>
                <w:sz w:val="22"/>
                <w:szCs w:val="22"/>
                <w:lang w:val="ru-RU" w:eastAsia="ru-RU"/>
              </w:rPr>
              <w:t>те с Оборудованием, должны быть упакованы о</w:t>
            </w:r>
            <w:r w:rsidRPr="001509C2">
              <w:rPr>
                <w:sz w:val="22"/>
                <w:szCs w:val="22"/>
                <w:lang w:val="ru-RU" w:eastAsia="ru-RU"/>
              </w:rPr>
              <w:t>т</w:t>
            </w:r>
            <w:r w:rsidRPr="001509C2">
              <w:rPr>
                <w:sz w:val="22"/>
                <w:szCs w:val="22"/>
                <w:lang w:val="ru-RU" w:eastAsia="ru-RU"/>
              </w:rPr>
              <w:t>дельно и маркированы как таковые.</w:t>
            </w:r>
            <w:proofErr w:type="gramEnd"/>
          </w:p>
          <w:p w:rsidR="00782A34" w:rsidRPr="00782A34" w:rsidRDefault="00782A34" w:rsidP="00782A34">
            <w:pPr>
              <w:ind w:right="100"/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9FF" w:rsidRPr="001509C2" w:rsidRDefault="008954EE" w:rsidP="00E54E69">
            <w:pPr>
              <w:jc w:val="both"/>
              <w:rPr>
                <w:bCs/>
                <w:sz w:val="22"/>
                <w:szCs w:val="22"/>
              </w:rPr>
            </w:pPr>
            <w:r w:rsidRPr="001509C2">
              <w:rPr>
                <w:bCs/>
                <w:sz w:val="22"/>
                <w:szCs w:val="22"/>
              </w:rPr>
              <w:lastRenderedPageBreak/>
              <w:t>Латвия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9FF" w:rsidRPr="00501FEE" w:rsidRDefault="00525C25" w:rsidP="001509C2">
            <w:pPr>
              <w:jc w:val="center"/>
              <w:rPr>
                <w:bCs/>
                <w:sz w:val="22"/>
                <w:szCs w:val="22"/>
              </w:rPr>
            </w:pPr>
            <w:proofErr w:type="spellStart"/>
            <w:proofErr w:type="gramStart"/>
            <w:r>
              <w:rPr>
                <w:bCs/>
                <w:sz w:val="22"/>
                <w:szCs w:val="22"/>
              </w:rPr>
              <w:t>к-т</w:t>
            </w:r>
            <w:proofErr w:type="spellEnd"/>
            <w:proofErr w:type="gramEnd"/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9FF" w:rsidRPr="00501FEE" w:rsidRDefault="00501FEE" w:rsidP="001509C2">
            <w:pPr>
              <w:ind w:right="-108"/>
              <w:jc w:val="center"/>
              <w:rPr>
                <w:sz w:val="22"/>
                <w:szCs w:val="22"/>
              </w:rPr>
            </w:pPr>
            <w:r w:rsidRPr="00501FEE">
              <w:rPr>
                <w:sz w:val="22"/>
                <w:szCs w:val="22"/>
              </w:rPr>
              <w:t>4</w:t>
            </w:r>
          </w:p>
        </w:tc>
      </w:tr>
    </w:tbl>
    <w:p w:rsidR="00E54E69" w:rsidRPr="00E54E69" w:rsidRDefault="00E54E69" w:rsidP="00B109D1">
      <w:pPr>
        <w:spacing w:after="120"/>
        <w:jc w:val="both"/>
        <w:rPr>
          <w:sz w:val="24"/>
          <w:szCs w:val="24"/>
        </w:rPr>
      </w:pPr>
    </w:p>
    <w:p w:rsidR="001509C2" w:rsidRDefault="001509C2" w:rsidP="001509C2">
      <w:pPr>
        <w:spacing w:after="120"/>
        <w:jc w:val="both"/>
        <w:rPr>
          <w:sz w:val="24"/>
          <w:szCs w:val="24"/>
        </w:rPr>
      </w:pPr>
      <w:r w:rsidRPr="00954A7F">
        <w:rPr>
          <w:b/>
          <w:sz w:val="24"/>
          <w:szCs w:val="24"/>
        </w:rPr>
        <w:t>Закупка аналога не предусмотрена в соответствии с п. 12.2.2 г ЕОСЗ (закупка продукции конкре</w:t>
      </w:r>
      <w:r w:rsidRPr="00954A7F">
        <w:rPr>
          <w:b/>
          <w:sz w:val="24"/>
          <w:szCs w:val="24"/>
        </w:rPr>
        <w:t>т</w:t>
      </w:r>
      <w:r w:rsidRPr="00954A7F">
        <w:rPr>
          <w:b/>
          <w:sz w:val="24"/>
          <w:szCs w:val="24"/>
        </w:rPr>
        <w:t>ных товарных знаков,  места происхождения товара или изготовителя предусмотрена требовани</w:t>
      </w:r>
      <w:r w:rsidRPr="00954A7F">
        <w:rPr>
          <w:b/>
          <w:sz w:val="24"/>
          <w:szCs w:val="24"/>
        </w:rPr>
        <w:t>я</w:t>
      </w:r>
      <w:r w:rsidRPr="00954A7F">
        <w:rPr>
          <w:b/>
          <w:sz w:val="24"/>
          <w:szCs w:val="24"/>
        </w:rPr>
        <w:t>ми внешнего заказчика)</w:t>
      </w:r>
      <w:r>
        <w:rPr>
          <w:sz w:val="24"/>
          <w:szCs w:val="24"/>
        </w:rPr>
        <w:t>.</w:t>
      </w:r>
    </w:p>
    <w:p w:rsidR="001509C2" w:rsidRPr="00FB1A1F" w:rsidRDefault="001509C2" w:rsidP="001509C2">
      <w:pPr>
        <w:pStyle w:val="1"/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4"/>
          <w:szCs w:val="24"/>
        </w:rPr>
      </w:pPr>
      <w:r w:rsidRPr="00954A7F">
        <w:rPr>
          <w:b/>
          <w:sz w:val="24"/>
          <w:szCs w:val="24"/>
        </w:rPr>
        <w:t>Условия поставки</w:t>
      </w:r>
      <w:r w:rsidRPr="00FB1A1F">
        <w:rPr>
          <w:sz w:val="24"/>
          <w:szCs w:val="24"/>
        </w:rPr>
        <w:t>:</w:t>
      </w:r>
    </w:p>
    <w:p w:rsidR="001509C2" w:rsidRPr="00395F9E" w:rsidRDefault="001509C2" w:rsidP="001509C2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 w:rsidRPr="00CB53CD">
        <w:t>Участник размещения заказа обязуется выполнить поставку товара в полном объеме и в сроки в соотве</w:t>
      </w:r>
      <w:r w:rsidRPr="00CB53CD">
        <w:t>т</w:t>
      </w:r>
      <w:r w:rsidRPr="00CB53CD">
        <w:t xml:space="preserve">ствии с требованиями Заказчика. </w:t>
      </w:r>
    </w:p>
    <w:p w:rsidR="001509C2" w:rsidRPr="00954A7F" w:rsidRDefault="001509C2" w:rsidP="001509C2">
      <w:pPr>
        <w:rPr>
          <w:sz w:val="24"/>
          <w:szCs w:val="24"/>
        </w:rPr>
      </w:pPr>
      <w:r w:rsidRPr="00954A7F">
        <w:rPr>
          <w:b/>
          <w:sz w:val="24"/>
          <w:szCs w:val="24"/>
        </w:rPr>
        <w:t xml:space="preserve">Особые требования: </w:t>
      </w:r>
    </w:p>
    <w:p w:rsidR="001509C2" w:rsidRPr="00954A7F" w:rsidRDefault="001509C2" w:rsidP="001509C2">
      <w:pPr>
        <w:pStyle w:val="20"/>
        <w:widowControl w:val="0"/>
        <w:numPr>
          <w:ilvl w:val="0"/>
          <w:numId w:val="29"/>
        </w:numPr>
        <w:autoSpaceDE w:val="0"/>
        <w:autoSpaceDN w:val="0"/>
        <w:adjustRightInd w:val="0"/>
        <w:spacing w:line="240" w:lineRule="auto"/>
        <w:ind w:left="0" w:firstLine="0"/>
        <w:contextualSpacing/>
        <w:jc w:val="both"/>
        <w:rPr>
          <w:b/>
          <w:sz w:val="24"/>
          <w:szCs w:val="24"/>
        </w:rPr>
      </w:pPr>
      <w:r w:rsidRPr="00954A7F">
        <w:rPr>
          <w:b/>
          <w:sz w:val="24"/>
          <w:szCs w:val="24"/>
        </w:rPr>
        <w:t xml:space="preserve">обязательное наличие: </w:t>
      </w:r>
      <w:r w:rsidRPr="00954A7F">
        <w:rPr>
          <w:sz w:val="24"/>
          <w:szCs w:val="24"/>
        </w:rPr>
        <w:t>сопроводительной и технической документации (товарная накладная, счет, счет-фактура, товарно-транспортная накладная, сертификат соответствия, паспорт, руководство по эксплуатации на русском языке</w:t>
      </w:r>
      <w:r w:rsidRPr="00954A7F">
        <w:rPr>
          <w:bCs/>
          <w:sz w:val="24"/>
          <w:szCs w:val="24"/>
        </w:rPr>
        <w:t>);</w:t>
      </w:r>
      <w:r w:rsidRPr="00954A7F">
        <w:rPr>
          <w:sz w:val="24"/>
          <w:szCs w:val="24"/>
        </w:rPr>
        <w:t xml:space="preserve"> </w:t>
      </w:r>
    </w:p>
    <w:p w:rsidR="001509C2" w:rsidRPr="00954A7F" w:rsidRDefault="001509C2" w:rsidP="001509C2">
      <w:pPr>
        <w:pStyle w:val="20"/>
        <w:widowControl w:val="0"/>
        <w:numPr>
          <w:ilvl w:val="0"/>
          <w:numId w:val="29"/>
        </w:numPr>
        <w:autoSpaceDE w:val="0"/>
        <w:autoSpaceDN w:val="0"/>
        <w:adjustRightInd w:val="0"/>
        <w:spacing w:line="240" w:lineRule="auto"/>
        <w:ind w:left="0" w:firstLine="0"/>
        <w:contextualSpacing/>
        <w:jc w:val="both"/>
        <w:rPr>
          <w:sz w:val="24"/>
          <w:szCs w:val="24"/>
        </w:rPr>
      </w:pPr>
      <w:r w:rsidRPr="00954A7F">
        <w:rPr>
          <w:sz w:val="24"/>
          <w:szCs w:val="24"/>
        </w:rPr>
        <w:t xml:space="preserve">гарантийный срок – не менее </w:t>
      </w:r>
      <w:proofErr w:type="gramStart"/>
      <w:r w:rsidRPr="00954A7F">
        <w:rPr>
          <w:sz w:val="24"/>
          <w:szCs w:val="24"/>
        </w:rPr>
        <w:t>установленного</w:t>
      </w:r>
      <w:proofErr w:type="gramEnd"/>
      <w:r w:rsidRPr="00954A7F">
        <w:rPr>
          <w:sz w:val="24"/>
          <w:szCs w:val="24"/>
        </w:rPr>
        <w:t xml:space="preserve"> производителем;</w:t>
      </w:r>
    </w:p>
    <w:p w:rsidR="001509C2" w:rsidRPr="00954A7F" w:rsidRDefault="001509C2" w:rsidP="001509C2">
      <w:pPr>
        <w:pStyle w:val="20"/>
        <w:widowControl w:val="0"/>
        <w:numPr>
          <w:ilvl w:val="0"/>
          <w:numId w:val="29"/>
        </w:numPr>
        <w:autoSpaceDE w:val="0"/>
        <w:autoSpaceDN w:val="0"/>
        <w:adjustRightInd w:val="0"/>
        <w:spacing w:line="240" w:lineRule="auto"/>
        <w:ind w:left="0" w:firstLine="0"/>
        <w:contextualSpacing/>
        <w:jc w:val="both"/>
        <w:rPr>
          <w:sz w:val="24"/>
          <w:szCs w:val="24"/>
        </w:rPr>
      </w:pPr>
      <w:r w:rsidRPr="00954A7F">
        <w:rPr>
          <w:sz w:val="24"/>
          <w:szCs w:val="24"/>
        </w:rPr>
        <w:t>товар должен быть новым, не бывшим в употреблении, не с хранения (не допускается поставка выставочных образцов), выпуска не ранее  2015 года;</w:t>
      </w:r>
    </w:p>
    <w:p w:rsidR="009B5C34" w:rsidRDefault="001509C2" w:rsidP="001509C2">
      <w:pPr>
        <w:spacing w:after="120"/>
        <w:jc w:val="both"/>
        <w:rPr>
          <w:rFonts w:ascii="Arial" w:hAnsi="Arial" w:cs="Arial"/>
        </w:rPr>
      </w:pPr>
      <w:r w:rsidRPr="004B5622">
        <w:rPr>
          <w:sz w:val="24"/>
          <w:szCs w:val="24"/>
          <w:u w:val="single"/>
        </w:rPr>
        <w:t>другие дополнительные требования:</w:t>
      </w:r>
      <w:r w:rsidRPr="004B5622">
        <w:rPr>
          <w:sz w:val="24"/>
          <w:szCs w:val="24"/>
        </w:rPr>
        <w:t xml:space="preserve"> качество поставляемого Товара (Оборудования) должно соответс</w:t>
      </w:r>
      <w:r w:rsidRPr="004B5622">
        <w:rPr>
          <w:sz w:val="24"/>
          <w:szCs w:val="24"/>
        </w:rPr>
        <w:t>т</w:t>
      </w:r>
      <w:r w:rsidRPr="004B5622">
        <w:rPr>
          <w:sz w:val="24"/>
          <w:szCs w:val="24"/>
        </w:rPr>
        <w:t>вовать действующим в России стандартам (ГОСТ), техническим условиям (ТУ) и подтверждаться серт</w:t>
      </w:r>
      <w:r w:rsidRPr="004B5622">
        <w:rPr>
          <w:sz w:val="24"/>
          <w:szCs w:val="24"/>
        </w:rPr>
        <w:t>и</w:t>
      </w:r>
      <w:r w:rsidRPr="004B5622">
        <w:rPr>
          <w:sz w:val="24"/>
          <w:szCs w:val="24"/>
        </w:rPr>
        <w:t>фикатом завода-изготовителя, который должен предоставляться при поставке Товара (Оборудов</w:t>
      </w:r>
      <w:r w:rsidRPr="004B5622">
        <w:rPr>
          <w:sz w:val="24"/>
          <w:szCs w:val="24"/>
        </w:rPr>
        <w:t>а</w:t>
      </w:r>
      <w:r w:rsidRPr="004B5622">
        <w:rPr>
          <w:sz w:val="24"/>
          <w:szCs w:val="24"/>
        </w:rPr>
        <w:t>ния); а также соответствовать иным требованиям (техническим, функциональным характеристикам, потреб</w:t>
      </w:r>
      <w:r w:rsidRPr="004B5622">
        <w:rPr>
          <w:sz w:val="24"/>
          <w:szCs w:val="24"/>
        </w:rPr>
        <w:t>и</w:t>
      </w:r>
      <w:r w:rsidRPr="004B5622">
        <w:rPr>
          <w:sz w:val="24"/>
          <w:szCs w:val="24"/>
        </w:rPr>
        <w:t>тельским свойствам и качественным характеристикам)</w:t>
      </w:r>
      <w:r>
        <w:rPr>
          <w:sz w:val="24"/>
          <w:szCs w:val="24"/>
        </w:rPr>
        <w:t>.</w:t>
      </w:r>
    </w:p>
    <w:p w:rsidR="00455E23" w:rsidRPr="00E54E69" w:rsidRDefault="00455E23" w:rsidP="00E54E69">
      <w:pPr>
        <w:spacing w:after="120"/>
        <w:ind w:firstLine="720"/>
        <w:jc w:val="both"/>
        <w:rPr>
          <w:sz w:val="24"/>
          <w:szCs w:val="24"/>
        </w:rPr>
      </w:pPr>
      <w:r w:rsidRPr="00E54E69">
        <w:rPr>
          <w:sz w:val="24"/>
          <w:szCs w:val="24"/>
        </w:rPr>
        <w:t xml:space="preserve">                                                             </w:t>
      </w:r>
    </w:p>
    <w:sectPr w:rsidR="00455E23" w:rsidRPr="00E54E69" w:rsidSect="00D00400">
      <w:headerReference w:type="default" r:id="rId7"/>
      <w:footerReference w:type="default" r:id="rId8"/>
      <w:pgSz w:w="11906" w:h="16838"/>
      <w:pgMar w:top="454" w:right="340" w:bottom="397" w:left="680" w:header="72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40F6A" w:rsidRDefault="00E40F6A" w:rsidP="0087653A">
      <w:r>
        <w:separator/>
      </w:r>
    </w:p>
  </w:endnote>
  <w:endnote w:type="continuationSeparator" w:id="1">
    <w:p w:rsidR="00E40F6A" w:rsidRDefault="00E40F6A" w:rsidP="008765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5930" w:rsidRDefault="005B5930">
    <w:pPr>
      <w:pStyle w:val="a9"/>
      <w:jc w:val="right"/>
    </w:pPr>
    <w:fldSimple w:instr="PAGE   \* MERGEFORMAT">
      <w:r w:rsidR="001509C2">
        <w:rPr>
          <w:noProof/>
        </w:rPr>
        <w:t>1</w:t>
      </w:r>
    </w:fldSimple>
  </w:p>
  <w:p w:rsidR="0087653A" w:rsidRDefault="0087653A" w:rsidP="0087653A">
    <w:pPr>
      <w:pStyle w:val="a9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40F6A" w:rsidRDefault="00E40F6A" w:rsidP="0087653A">
      <w:r>
        <w:separator/>
      </w:r>
    </w:p>
  </w:footnote>
  <w:footnote w:type="continuationSeparator" w:id="1">
    <w:p w:rsidR="00E40F6A" w:rsidRDefault="00E40F6A" w:rsidP="0087653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53A" w:rsidRDefault="0087653A">
    <w:pPr>
      <w:pStyle w:val="a7"/>
      <w:jc w:val="right"/>
    </w:pPr>
    <w:r>
      <w:rPr>
        <w:noProof/>
        <w:lang w:eastAsia="zh-TW"/>
      </w:rPr>
      <w:pict>
        <v:rect id="_x0000_s2049" style="position:absolute;left:0;text-align:left;margin-left:581.7pt;margin-top:407.95pt;width:13.6pt;height:25.95pt;z-index:251657728;mso-width-percent:800;mso-position-horizontal-relative:page;mso-position-vertical-relative:page;mso-width-percent:800;mso-width-relative:right-margin-area" o:allowincell="f" stroked="f">
          <v:textbox>
            <w:txbxContent>
              <w:p w:rsidR="0087653A" w:rsidRDefault="0087653A">
                <w:pPr>
                  <w:pBdr>
                    <w:bottom w:val="single" w:sz="4" w:space="1" w:color="auto"/>
                  </w:pBdr>
                </w:pPr>
              </w:p>
            </w:txbxContent>
          </v:textbox>
          <w10:wrap anchorx="page" anchory="margin"/>
        </v:rect>
      </w:pict>
    </w:r>
  </w:p>
  <w:p w:rsidR="0087653A" w:rsidRDefault="0087653A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299A4E16"/>
    <w:lvl w:ilvl="0" w:tplc="080285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DF2090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758A5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FA88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62BE2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71804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3A6A7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08CBB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53E557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BE7645"/>
    <w:multiLevelType w:val="multilevel"/>
    <w:tmpl w:val="F4A623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0F9A2B0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541126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70F4157"/>
    <w:multiLevelType w:val="hybridMultilevel"/>
    <w:tmpl w:val="CEB214A0"/>
    <w:lvl w:ilvl="0" w:tplc="BC1896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effect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/>
      </w:rPr>
    </w:lvl>
  </w:abstractNum>
  <w:abstractNum w:abstractNumId="6">
    <w:nsid w:val="23CE40D2"/>
    <w:multiLevelType w:val="hybridMultilevel"/>
    <w:tmpl w:val="CEB214A0"/>
    <w:lvl w:ilvl="0" w:tplc="BC1896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66230D4"/>
    <w:multiLevelType w:val="hybridMultilevel"/>
    <w:tmpl w:val="187246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46016B1"/>
    <w:multiLevelType w:val="hybridMultilevel"/>
    <w:tmpl w:val="731EA7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4B71BE8"/>
    <w:multiLevelType w:val="hybridMultilevel"/>
    <w:tmpl w:val="B0E4A6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B835375"/>
    <w:multiLevelType w:val="singleLevel"/>
    <w:tmpl w:val="3FF4E278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40EA0D3F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>
    <w:nsid w:val="422E19A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429228F4"/>
    <w:multiLevelType w:val="hybridMultilevel"/>
    <w:tmpl w:val="CEB214A0"/>
    <w:lvl w:ilvl="0" w:tplc="BC1896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323455D"/>
    <w:multiLevelType w:val="singleLevel"/>
    <w:tmpl w:val="3FF4E27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</w:abstractNum>
  <w:abstractNum w:abstractNumId="15">
    <w:nsid w:val="438C15D1"/>
    <w:multiLevelType w:val="hybridMultilevel"/>
    <w:tmpl w:val="98D4A512"/>
    <w:lvl w:ilvl="0" w:tplc="3D9E1F6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7007CE5"/>
    <w:multiLevelType w:val="hybridMultilevel"/>
    <w:tmpl w:val="CEB214A0"/>
    <w:lvl w:ilvl="0" w:tplc="BC1896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95A4C2D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4E77731B"/>
    <w:multiLevelType w:val="hybridMultilevel"/>
    <w:tmpl w:val="CEB214A0"/>
    <w:lvl w:ilvl="0" w:tplc="BC1896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45040F1"/>
    <w:multiLevelType w:val="hybridMultilevel"/>
    <w:tmpl w:val="CEB214A0"/>
    <w:lvl w:ilvl="0" w:tplc="BC1896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4E06611"/>
    <w:multiLevelType w:val="hybridMultilevel"/>
    <w:tmpl w:val="CEB214A0"/>
    <w:lvl w:ilvl="0" w:tplc="BC1896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C7D6C3B"/>
    <w:multiLevelType w:val="hybridMultilevel"/>
    <w:tmpl w:val="C54A210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303301D"/>
    <w:multiLevelType w:val="hybridMultilevel"/>
    <w:tmpl w:val="CEB214A0"/>
    <w:lvl w:ilvl="0" w:tplc="BC1896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F137723"/>
    <w:multiLevelType w:val="singleLevel"/>
    <w:tmpl w:val="4CA83F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72416648"/>
    <w:multiLevelType w:val="hybridMultilevel"/>
    <w:tmpl w:val="4FB8D314"/>
    <w:lvl w:ilvl="0" w:tplc="5E24F46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7EE3157"/>
    <w:multiLevelType w:val="hybridMultilevel"/>
    <w:tmpl w:val="CEB214A0"/>
    <w:lvl w:ilvl="0" w:tplc="BC1896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C4E1338"/>
    <w:multiLevelType w:val="hybridMultilevel"/>
    <w:tmpl w:val="CEB214A0"/>
    <w:lvl w:ilvl="0" w:tplc="BC1896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FA23614"/>
    <w:multiLevelType w:val="hybridMultilevel"/>
    <w:tmpl w:val="CEB214A0"/>
    <w:lvl w:ilvl="0" w:tplc="BC1896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7"/>
  </w:num>
  <w:num w:numId="3">
    <w:abstractNumId w:val="3"/>
  </w:num>
  <w:num w:numId="4">
    <w:abstractNumId w:val="23"/>
  </w:num>
  <w:num w:numId="5">
    <w:abstractNumId w:val="12"/>
  </w:num>
  <w:num w:numId="6">
    <w:abstractNumId w:val="9"/>
  </w:num>
  <w:num w:numId="7">
    <w:abstractNumId w:val="15"/>
  </w:num>
  <w:num w:numId="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1"/>
  </w:num>
  <w:num w:numId="10">
    <w:abstractNumId w:val="24"/>
  </w:num>
  <w:num w:numId="11">
    <w:abstractNumId w:val="18"/>
  </w:num>
  <w:num w:numId="12">
    <w:abstractNumId w:val="16"/>
  </w:num>
  <w:num w:numId="13">
    <w:abstractNumId w:val="13"/>
  </w:num>
  <w:num w:numId="14">
    <w:abstractNumId w:val="19"/>
  </w:num>
  <w:num w:numId="15">
    <w:abstractNumId w:val="4"/>
  </w:num>
  <w:num w:numId="16">
    <w:abstractNumId w:val="22"/>
  </w:num>
  <w:num w:numId="17">
    <w:abstractNumId w:val="25"/>
  </w:num>
  <w:num w:numId="18">
    <w:abstractNumId w:val="6"/>
  </w:num>
  <w:num w:numId="19">
    <w:abstractNumId w:val="26"/>
  </w:num>
  <w:num w:numId="20">
    <w:abstractNumId w:val="27"/>
  </w:num>
  <w:num w:numId="21">
    <w:abstractNumId w:val="20"/>
  </w:num>
  <w:num w:numId="22">
    <w:abstractNumId w:val="1"/>
  </w:num>
  <w:num w:numId="23">
    <w:abstractNumId w:val="10"/>
  </w:num>
  <w:num w:numId="24">
    <w:abstractNumId w:val="8"/>
  </w:num>
  <w:num w:numId="25">
    <w:abstractNumId w:val="14"/>
  </w:num>
  <w:num w:numId="26">
    <w:abstractNumId w:val="11"/>
  </w:num>
  <w:num w:numId="27">
    <w:abstractNumId w:val="7"/>
  </w:num>
  <w:num w:numId="2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20"/>
  <w:autoHyphenation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D97070"/>
    <w:rsid w:val="00012591"/>
    <w:rsid w:val="000158A9"/>
    <w:rsid w:val="00021285"/>
    <w:rsid w:val="00021286"/>
    <w:rsid w:val="00032E0F"/>
    <w:rsid w:val="00051738"/>
    <w:rsid w:val="00060834"/>
    <w:rsid w:val="0006428C"/>
    <w:rsid w:val="0007000D"/>
    <w:rsid w:val="00084EA3"/>
    <w:rsid w:val="000938CE"/>
    <w:rsid w:val="00096E36"/>
    <w:rsid w:val="000D7650"/>
    <w:rsid w:val="00126457"/>
    <w:rsid w:val="0014047B"/>
    <w:rsid w:val="001509C2"/>
    <w:rsid w:val="00180A94"/>
    <w:rsid w:val="001816E3"/>
    <w:rsid w:val="001F021A"/>
    <w:rsid w:val="00222D70"/>
    <w:rsid w:val="00235799"/>
    <w:rsid w:val="00274FD0"/>
    <w:rsid w:val="00281D11"/>
    <w:rsid w:val="0028645D"/>
    <w:rsid w:val="002A328F"/>
    <w:rsid w:val="002A525F"/>
    <w:rsid w:val="002A559F"/>
    <w:rsid w:val="002B7FD0"/>
    <w:rsid w:val="002C198F"/>
    <w:rsid w:val="00324C15"/>
    <w:rsid w:val="00334ABC"/>
    <w:rsid w:val="0036301A"/>
    <w:rsid w:val="00367F66"/>
    <w:rsid w:val="0037752D"/>
    <w:rsid w:val="003A3A1F"/>
    <w:rsid w:val="003C20CD"/>
    <w:rsid w:val="003C27F1"/>
    <w:rsid w:val="003F4CAD"/>
    <w:rsid w:val="00400107"/>
    <w:rsid w:val="00414359"/>
    <w:rsid w:val="00414647"/>
    <w:rsid w:val="0042793B"/>
    <w:rsid w:val="004355F5"/>
    <w:rsid w:val="0044650B"/>
    <w:rsid w:val="00446F32"/>
    <w:rsid w:val="00455E23"/>
    <w:rsid w:val="004639FA"/>
    <w:rsid w:val="00481721"/>
    <w:rsid w:val="00483AAA"/>
    <w:rsid w:val="00490A18"/>
    <w:rsid w:val="004B7AAC"/>
    <w:rsid w:val="004C5ABF"/>
    <w:rsid w:val="004D0072"/>
    <w:rsid w:val="004E3262"/>
    <w:rsid w:val="004E53FE"/>
    <w:rsid w:val="004F0D36"/>
    <w:rsid w:val="00501FEE"/>
    <w:rsid w:val="00522E92"/>
    <w:rsid w:val="00525C25"/>
    <w:rsid w:val="00525F0B"/>
    <w:rsid w:val="0057085F"/>
    <w:rsid w:val="00591A56"/>
    <w:rsid w:val="005A4494"/>
    <w:rsid w:val="005B42B1"/>
    <w:rsid w:val="005B5930"/>
    <w:rsid w:val="005C7033"/>
    <w:rsid w:val="005F5968"/>
    <w:rsid w:val="00607548"/>
    <w:rsid w:val="00620B32"/>
    <w:rsid w:val="00652B17"/>
    <w:rsid w:val="00660BE6"/>
    <w:rsid w:val="0066540A"/>
    <w:rsid w:val="006737AD"/>
    <w:rsid w:val="006C53A2"/>
    <w:rsid w:val="006C7061"/>
    <w:rsid w:val="006E28DD"/>
    <w:rsid w:val="0070205A"/>
    <w:rsid w:val="00716CC1"/>
    <w:rsid w:val="00723142"/>
    <w:rsid w:val="00723631"/>
    <w:rsid w:val="00725386"/>
    <w:rsid w:val="00741F46"/>
    <w:rsid w:val="007511DD"/>
    <w:rsid w:val="00782A34"/>
    <w:rsid w:val="00787FB7"/>
    <w:rsid w:val="007A3B5F"/>
    <w:rsid w:val="007C7760"/>
    <w:rsid w:val="007E3216"/>
    <w:rsid w:val="0081240C"/>
    <w:rsid w:val="00815AB5"/>
    <w:rsid w:val="00847BFF"/>
    <w:rsid w:val="00870046"/>
    <w:rsid w:val="008753DA"/>
    <w:rsid w:val="0087653A"/>
    <w:rsid w:val="00883F5A"/>
    <w:rsid w:val="00891A77"/>
    <w:rsid w:val="00892E5C"/>
    <w:rsid w:val="008954EE"/>
    <w:rsid w:val="008A213A"/>
    <w:rsid w:val="008B09E7"/>
    <w:rsid w:val="008D4F53"/>
    <w:rsid w:val="008E7799"/>
    <w:rsid w:val="009132A6"/>
    <w:rsid w:val="00913A31"/>
    <w:rsid w:val="00923E55"/>
    <w:rsid w:val="00924B38"/>
    <w:rsid w:val="0093395A"/>
    <w:rsid w:val="00952A97"/>
    <w:rsid w:val="0095490B"/>
    <w:rsid w:val="00956497"/>
    <w:rsid w:val="00972DEF"/>
    <w:rsid w:val="009753FA"/>
    <w:rsid w:val="00992E2E"/>
    <w:rsid w:val="009A7104"/>
    <w:rsid w:val="009B5C34"/>
    <w:rsid w:val="009D2788"/>
    <w:rsid w:val="00A05496"/>
    <w:rsid w:val="00A13ADB"/>
    <w:rsid w:val="00A634DE"/>
    <w:rsid w:val="00A651DF"/>
    <w:rsid w:val="00A67736"/>
    <w:rsid w:val="00A80890"/>
    <w:rsid w:val="00AB1486"/>
    <w:rsid w:val="00AC3321"/>
    <w:rsid w:val="00AD40FA"/>
    <w:rsid w:val="00B109D1"/>
    <w:rsid w:val="00B12C83"/>
    <w:rsid w:val="00B257D3"/>
    <w:rsid w:val="00B45477"/>
    <w:rsid w:val="00B8275F"/>
    <w:rsid w:val="00B82C2A"/>
    <w:rsid w:val="00B8362A"/>
    <w:rsid w:val="00B84978"/>
    <w:rsid w:val="00B90647"/>
    <w:rsid w:val="00B96753"/>
    <w:rsid w:val="00BF3433"/>
    <w:rsid w:val="00C32457"/>
    <w:rsid w:val="00C40618"/>
    <w:rsid w:val="00C40FEB"/>
    <w:rsid w:val="00C616B6"/>
    <w:rsid w:val="00C83B97"/>
    <w:rsid w:val="00CB22F4"/>
    <w:rsid w:val="00CD2849"/>
    <w:rsid w:val="00CE1F80"/>
    <w:rsid w:val="00CE403C"/>
    <w:rsid w:val="00D00400"/>
    <w:rsid w:val="00D04A39"/>
    <w:rsid w:val="00D05B0F"/>
    <w:rsid w:val="00D07153"/>
    <w:rsid w:val="00D13470"/>
    <w:rsid w:val="00D75742"/>
    <w:rsid w:val="00D766F8"/>
    <w:rsid w:val="00D93F78"/>
    <w:rsid w:val="00D9410C"/>
    <w:rsid w:val="00D97070"/>
    <w:rsid w:val="00DC3325"/>
    <w:rsid w:val="00DC44BA"/>
    <w:rsid w:val="00DC6C27"/>
    <w:rsid w:val="00E14E06"/>
    <w:rsid w:val="00E35DD3"/>
    <w:rsid w:val="00E40F6A"/>
    <w:rsid w:val="00E54E69"/>
    <w:rsid w:val="00E63F5C"/>
    <w:rsid w:val="00E71769"/>
    <w:rsid w:val="00E83249"/>
    <w:rsid w:val="00EC45C1"/>
    <w:rsid w:val="00ED675C"/>
    <w:rsid w:val="00EF56CD"/>
    <w:rsid w:val="00F3193B"/>
    <w:rsid w:val="00F72C13"/>
    <w:rsid w:val="00F76C3E"/>
    <w:rsid w:val="00FA0772"/>
    <w:rsid w:val="00FA088B"/>
    <w:rsid w:val="00FB1DA4"/>
    <w:rsid w:val="00FB2C52"/>
    <w:rsid w:val="00FB4504"/>
    <w:rsid w:val="00FE33B3"/>
    <w:rsid w:val="00FE768A"/>
    <w:rsid w:val="00FF4C0B"/>
    <w:rsid w:val="00FF59FF"/>
    <w:rsid w:val="00FF6A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outlineLvl w:val="1"/>
    </w:pPr>
    <w:rPr>
      <w:b/>
      <w:bCs/>
      <w:sz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Heading">
    <w:name w:val="Heading"/>
    <w:rsid w:val="00324C15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styleId="a3">
    <w:name w:val="Balloon Text"/>
    <w:basedOn w:val="a"/>
    <w:semiHidden/>
    <w:rsid w:val="00B45477"/>
    <w:rPr>
      <w:rFonts w:ascii="Tahoma" w:hAnsi="Tahoma" w:cs="Tahoma"/>
      <w:sz w:val="16"/>
      <w:szCs w:val="16"/>
    </w:rPr>
  </w:style>
  <w:style w:type="paragraph" w:customStyle="1" w:styleId="a4">
    <w:name w:val="Заголовок таблицы"/>
    <w:basedOn w:val="a"/>
    <w:rsid w:val="00525F0B"/>
    <w:pPr>
      <w:widowControl w:val="0"/>
      <w:suppressLineNumbers/>
      <w:suppressAutoHyphens/>
      <w:spacing w:line="100" w:lineRule="atLeast"/>
      <w:jc w:val="center"/>
    </w:pPr>
    <w:rPr>
      <w:rFonts w:ascii="Cambria" w:eastAsia="Arial Unicode MS" w:hAnsi="Cambria"/>
      <w:b/>
      <w:bCs/>
      <w:kern w:val="1"/>
      <w:sz w:val="24"/>
      <w:szCs w:val="24"/>
      <w:lang/>
    </w:rPr>
  </w:style>
  <w:style w:type="paragraph" w:styleId="a5">
    <w:name w:val="List Paragraph"/>
    <w:basedOn w:val="a"/>
    <w:uiPriority w:val="34"/>
    <w:qFormat/>
    <w:rsid w:val="001F021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a6">
    <w:name w:val="Table Grid"/>
    <w:basedOn w:val="a1"/>
    <w:uiPriority w:val="59"/>
    <w:rsid w:val="001F021A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rsid w:val="0087653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87653A"/>
  </w:style>
  <w:style w:type="paragraph" w:styleId="a9">
    <w:name w:val="footer"/>
    <w:basedOn w:val="a"/>
    <w:link w:val="aa"/>
    <w:uiPriority w:val="99"/>
    <w:rsid w:val="0087653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87653A"/>
  </w:style>
  <w:style w:type="character" w:styleId="ab">
    <w:name w:val="Hyperlink"/>
    <w:semiHidden/>
    <w:rsid w:val="00B96753"/>
    <w:rPr>
      <w:rFonts w:cs="Times New Roman"/>
      <w:color w:val="0000FF"/>
      <w:u w:val="single"/>
    </w:rPr>
  </w:style>
  <w:style w:type="character" w:customStyle="1" w:styleId="apple-converted-space">
    <w:name w:val="apple-converted-space"/>
    <w:basedOn w:val="a0"/>
    <w:rsid w:val="00CE1F80"/>
  </w:style>
  <w:style w:type="paragraph" w:styleId="ac">
    <w:name w:val="Body Text"/>
    <w:basedOn w:val="a"/>
    <w:link w:val="ad"/>
    <w:rsid w:val="00782A34"/>
    <w:pPr>
      <w:widowControl w:val="0"/>
      <w:spacing w:after="120"/>
    </w:pPr>
    <w:rPr>
      <w:sz w:val="24"/>
      <w:lang w:val="en-US"/>
    </w:rPr>
  </w:style>
  <w:style w:type="character" w:customStyle="1" w:styleId="ad">
    <w:name w:val="Основной текст Знак"/>
    <w:link w:val="ac"/>
    <w:rsid w:val="00782A34"/>
    <w:rPr>
      <w:sz w:val="24"/>
      <w:lang w:val="en-US"/>
    </w:rPr>
  </w:style>
  <w:style w:type="paragraph" w:styleId="3">
    <w:name w:val="Body Text Indent 3"/>
    <w:basedOn w:val="a"/>
    <w:link w:val="30"/>
    <w:rsid w:val="00782A34"/>
    <w:pPr>
      <w:spacing w:after="120"/>
      <w:ind w:left="283"/>
    </w:pPr>
    <w:rPr>
      <w:sz w:val="16"/>
      <w:szCs w:val="16"/>
      <w:lang/>
    </w:rPr>
  </w:style>
  <w:style w:type="character" w:customStyle="1" w:styleId="30">
    <w:name w:val="Основной текст с отступом 3 Знак"/>
    <w:link w:val="3"/>
    <w:rsid w:val="00782A34"/>
    <w:rPr>
      <w:sz w:val="16"/>
      <w:szCs w:val="16"/>
    </w:rPr>
  </w:style>
  <w:style w:type="paragraph" w:styleId="20">
    <w:name w:val="Body Text Indent 2"/>
    <w:basedOn w:val="a"/>
    <w:link w:val="21"/>
    <w:rsid w:val="001509C2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rsid w:val="001509C2"/>
  </w:style>
  <w:style w:type="paragraph" w:customStyle="1" w:styleId="-0">
    <w:name w:val="Контракт-пункт"/>
    <w:basedOn w:val="a"/>
    <w:rsid w:val="001509C2"/>
    <w:pPr>
      <w:numPr>
        <w:ilvl w:val="1"/>
        <w:numId w:val="28"/>
      </w:numPr>
      <w:tabs>
        <w:tab w:val="num" w:pos="1391"/>
      </w:tabs>
      <w:ind w:left="1391"/>
      <w:jc w:val="both"/>
    </w:pPr>
    <w:rPr>
      <w:sz w:val="24"/>
      <w:szCs w:val="24"/>
    </w:rPr>
  </w:style>
  <w:style w:type="paragraph" w:customStyle="1" w:styleId="-">
    <w:name w:val="Контракт-раздел"/>
    <w:basedOn w:val="a"/>
    <w:next w:val="-0"/>
    <w:rsid w:val="001509C2"/>
    <w:pPr>
      <w:keepNext/>
      <w:numPr>
        <w:numId w:val="28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  <w:sz w:val="24"/>
      <w:szCs w:val="24"/>
    </w:rPr>
  </w:style>
  <w:style w:type="paragraph" w:customStyle="1" w:styleId="-1">
    <w:name w:val="Контракт-подпункт"/>
    <w:basedOn w:val="a"/>
    <w:rsid w:val="001509C2"/>
    <w:pPr>
      <w:numPr>
        <w:ilvl w:val="2"/>
        <w:numId w:val="28"/>
      </w:numPr>
      <w:jc w:val="both"/>
    </w:pPr>
    <w:rPr>
      <w:sz w:val="24"/>
      <w:szCs w:val="24"/>
    </w:rPr>
  </w:style>
  <w:style w:type="paragraph" w:customStyle="1" w:styleId="-2">
    <w:name w:val="Контракт-подподпункт"/>
    <w:basedOn w:val="a"/>
    <w:rsid w:val="001509C2"/>
    <w:pPr>
      <w:numPr>
        <w:ilvl w:val="3"/>
        <w:numId w:val="28"/>
      </w:numPr>
      <w:jc w:val="both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2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8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7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5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86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3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5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8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6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82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64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8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36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1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4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1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2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5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4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5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83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29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36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1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7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86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30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2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5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8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9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1347</Words>
  <Characters>7684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PGIKR</Company>
  <LinksUpToDate>false</LinksUpToDate>
  <CharactersWithSpaces>9013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Class4</dc:creator>
  <cp:lastModifiedBy>1</cp:lastModifiedBy>
  <cp:revision>2</cp:revision>
  <cp:lastPrinted>2013-12-26T12:22:00Z</cp:lastPrinted>
  <dcterms:created xsi:type="dcterms:W3CDTF">2015-06-15T12:53:00Z</dcterms:created>
  <dcterms:modified xsi:type="dcterms:W3CDTF">2015-06-15T12:53:00Z</dcterms:modified>
</cp:coreProperties>
</file>