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D467FA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D41C7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D41C72">
              <w:rPr>
                <w:color w:val="000000"/>
              </w:rPr>
              <w:t>27</w:t>
            </w:r>
            <w:r w:rsidRPr="00F17B63">
              <w:rPr>
                <w:color w:val="000000"/>
              </w:rPr>
              <w:t xml:space="preserve">» </w:t>
            </w:r>
            <w:r w:rsidR="00423A4B">
              <w:rPr>
                <w:color w:val="000000"/>
              </w:rPr>
              <w:t>сентября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3C1883">
        <w:rPr>
          <w:b/>
        </w:rPr>
        <w:t>автоматических выключателей, контакторов, СЗЧ к ним</w:t>
      </w:r>
      <w:r w:rsidR="00B51FBF" w:rsidRPr="00B51FBF">
        <w:rPr>
          <w:b/>
        </w:rPr>
        <w:t xml:space="preserve"> (номенклатурная группа № </w:t>
      </w:r>
      <w:r w:rsidR="00CB0D62">
        <w:rPr>
          <w:b/>
        </w:rPr>
        <w:t>1.</w:t>
      </w:r>
      <w:r w:rsidR="00693B3B">
        <w:rPr>
          <w:b/>
        </w:rPr>
        <w:t>4</w:t>
      </w:r>
      <w:r w:rsidR="003C1883">
        <w:rPr>
          <w:b/>
        </w:rPr>
        <w:t>5</w:t>
      </w:r>
      <w:r w:rsidR="00B51FBF" w:rsidRPr="00B51FBF">
        <w:rPr>
          <w:b/>
        </w:rPr>
        <w:t xml:space="preserve"> – </w:t>
      </w:r>
      <w:r w:rsidR="00693B3B">
        <w:rPr>
          <w:b/>
        </w:rPr>
        <w:t xml:space="preserve">Поставка </w:t>
      </w:r>
      <w:r w:rsidR="003C1883">
        <w:rPr>
          <w:b/>
        </w:rPr>
        <w:t>низковольтного оборудования</w:t>
      </w:r>
      <w:r w:rsidR="00B51FBF" w:rsidRPr="00B51FBF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D467FA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D467FA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</w:t>
        </w:r>
        <w:r w:rsidR="00C6687E" w:rsidRPr="00C6687E">
          <w:rPr>
            <w:rStyle w:val="afb"/>
            <w:szCs w:val="24"/>
          </w:rPr>
          <w:t>О</w:t>
        </w:r>
        <w:r w:rsidR="00C6687E" w:rsidRPr="00C6687E">
          <w:rPr>
            <w:rStyle w:val="afb"/>
            <w:szCs w:val="24"/>
          </w:rPr>
          <w:t>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467FA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D467FA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3567FF" w:rsidRPr="001340A9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Cs/>
          <w:shd w:val="clear" w:color="auto" w:fill="FFFFFF"/>
        </w:rPr>
      </w:pPr>
      <w:r w:rsidRPr="003567FF">
        <w:rPr>
          <w:b/>
          <w:bCs/>
          <w:shd w:val="clear" w:color="auto" w:fill="FFFFFF"/>
        </w:rPr>
        <w:t>Предмет договора</w:t>
      </w:r>
      <w:r w:rsidRPr="009157ED">
        <w:rPr>
          <w:b/>
          <w:bCs/>
          <w:shd w:val="clear" w:color="auto" w:fill="FFFFFF"/>
        </w:rPr>
        <w:t>:</w:t>
      </w:r>
      <w:r w:rsidR="00107C73" w:rsidRPr="001340A9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</w:t>
      </w:r>
      <w:r w:rsidR="000E4CEE">
        <w:t>автоматических выключате</w:t>
      </w:r>
      <w:r w:rsidR="00A15731">
        <w:t>лей, контакторов</w:t>
      </w:r>
      <w:r w:rsidR="000E4CEE">
        <w:t xml:space="preserve">, СЗЧ к ним </w:t>
      </w:r>
      <w:r w:rsidR="00693B3B" w:rsidRPr="00693B3B">
        <w:t>(н</w:t>
      </w:r>
      <w:r w:rsidR="00693B3B" w:rsidRPr="00693B3B">
        <w:t>о</w:t>
      </w:r>
      <w:r w:rsidR="00693B3B" w:rsidRPr="00693B3B">
        <w:t>менклатурная группа № 1.4</w:t>
      </w:r>
      <w:r w:rsidR="00A15731">
        <w:t>5</w:t>
      </w:r>
      <w:r w:rsidR="00693B3B" w:rsidRPr="00693B3B">
        <w:t xml:space="preserve"> – Поставка </w:t>
      </w:r>
      <w:r w:rsidR="00A15731">
        <w:t>низковольтного оборудования</w:t>
      </w:r>
      <w:r w:rsidR="00693B3B" w:rsidRPr="00693B3B">
        <w:t>) для нужд ФГУП «Атомфлот»</w:t>
      </w:r>
    </w:p>
    <w:p w:rsidR="007E1282" w:rsidRPr="003567FF" w:rsidRDefault="007E1282" w:rsidP="007E1282">
      <w:pPr>
        <w:pStyle w:val="af4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E21399">
        <w:t>376</w:t>
      </w:r>
      <w:r w:rsidR="00D41C72">
        <w:t xml:space="preserve"> </w:t>
      </w:r>
      <w:r w:rsidR="00E21399">
        <w:t>627</w:t>
      </w:r>
      <w:r w:rsidR="009A67E2" w:rsidRPr="009A67E2">
        <w:t xml:space="preserve"> (</w:t>
      </w:r>
      <w:r w:rsidR="00E21399">
        <w:t>триста семьдесят шесть тысяч ш</w:t>
      </w:r>
      <w:r w:rsidR="00E21399">
        <w:t>е</w:t>
      </w:r>
      <w:r w:rsidR="00E21399">
        <w:t>стьсот двадцать семь</w:t>
      </w:r>
      <w:r w:rsidR="00B51FBF">
        <w:t>) рублей</w:t>
      </w:r>
      <w:r w:rsidR="009A67E2" w:rsidRPr="009A67E2">
        <w:t xml:space="preserve"> </w:t>
      </w:r>
      <w:r w:rsidR="00E21399">
        <w:t>45</w:t>
      </w:r>
      <w:r w:rsidR="009A67E2" w:rsidRPr="009A67E2">
        <w:t xml:space="preserve"> копе</w:t>
      </w:r>
      <w:r w:rsidR="002243E0">
        <w:t>ек</w:t>
      </w:r>
      <w:r w:rsidR="009A67E2" w:rsidRPr="009A67E2">
        <w:t>, в текущих ценах, включая НДС. Цена договора вкл</w:t>
      </w:r>
      <w:r w:rsidR="009A67E2" w:rsidRPr="009A67E2">
        <w:t>ю</w:t>
      </w:r>
      <w:r w:rsidR="009A67E2" w:rsidRPr="009A67E2">
        <w:t>чает в себя расходы, предусмотренные у</w:t>
      </w:r>
      <w:r w:rsidR="009A67E2" w:rsidRPr="009A67E2">
        <w:t>с</w:t>
      </w:r>
      <w:r w:rsidR="009A67E2" w:rsidRPr="009A67E2">
        <w:t>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D41C72">
        <w:t>04</w:t>
      </w:r>
      <w:r w:rsidR="001B5CA3" w:rsidRPr="00515F7F">
        <w:t xml:space="preserve">» </w:t>
      </w:r>
      <w:r w:rsidR="00D41C72">
        <w:t>октября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D41C72">
        <w:t>11</w:t>
      </w:r>
      <w:r w:rsidR="00CA0950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D41C72">
        <w:t>11</w:t>
      </w:r>
      <w:r w:rsidR="00436266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D467FA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D467FA">
        <w:rPr>
          <w:sz w:val="22"/>
          <w:szCs w:val="22"/>
        </w:rPr>
      </w:r>
      <w:r w:rsidR="00D467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D467FA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D467F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D467FA">
        <w:rPr>
          <w:sz w:val="22"/>
          <w:szCs w:val="22"/>
        </w:rPr>
      </w:r>
      <w:r w:rsidR="00D467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D467F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D467F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D467FA">
        <w:rPr>
          <w:sz w:val="22"/>
          <w:szCs w:val="22"/>
        </w:rPr>
      </w:r>
      <w:r w:rsidR="00D467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D467F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D467FA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D467FA">
        <w:rPr>
          <w:szCs w:val="24"/>
        </w:rPr>
      </w:r>
      <w:r w:rsidR="00D467FA">
        <w:rPr>
          <w:szCs w:val="24"/>
        </w:rPr>
        <w:fldChar w:fldCharType="separate"/>
      </w:r>
      <w:r w:rsidR="00C6687E">
        <w:rPr>
          <w:szCs w:val="24"/>
        </w:rPr>
        <w:t>7</w:t>
      </w:r>
      <w:r w:rsidR="00D467FA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D467FA">
        <w:fldChar w:fldCharType="begin"/>
      </w:r>
      <w:r w:rsidR="00F80296">
        <w:instrText xml:space="preserve"> REF _Ref354133641 \n \h </w:instrText>
      </w:r>
      <w:r w:rsidR="00D467FA">
        <w:fldChar w:fldCharType="separate"/>
      </w:r>
      <w:r w:rsidR="00C6687E">
        <w:t>3.17</w:t>
      </w:r>
      <w:r w:rsidR="00D467FA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D467FA">
        <w:fldChar w:fldCharType="begin"/>
      </w:r>
      <w:r w:rsidR="00F80296">
        <w:instrText xml:space="preserve"> REF _Ref354138244 \n \h </w:instrText>
      </w:r>
      <w:r w:rsidR="00D467FA">
        <w:fldChar w:fldCharType="separate"/>
      </w:r>
      <w:r w:rsidR="00C6687E">
        <w:t>3.16</w:t>
      </w:r>
      <w:r w:rsidR="00D467FA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D467FA">
        <w:fldChar w:fldCharType="begin"/>
      </w:r>
      <w:r w:rsidR="00F85B0F">
        <w:instrText xml:space="preserve"> REF _Ref317172396 \n \h </w:instrText>
      </w:r>
      <w:r w:rsidR="00D467FA">
        <w:fldChar w:fldCharType="separate"/>
      </w:r>
      <w:r w:rsidR="00C6687E">
        <w:t>2.6</w:t>
      </w:r>
      <w:r w:rsidR="00D467FA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D467FA">
        <w:fldChar w:fldCharType="begin"/>
      </w:r>
      <w:r w:rsidR="00FC6391">
        <w:instrText xml:space="preserve"> REF _Ref319673312 \n \h </w:instrText>
      </w:r>
      <w:r w:rsidR="00D467FA">
        <w:fldChar w:fldCharType="separate"/>
      </w:r>
      <w:r w:rsidR="00C6687E">
        <w:t>14</w:t>
      </w:r>
      <w:r w:rsidR="00D467FA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D467FA">
        <w:fldChar w:fldCharType="begin"/>
      </w:r>
      <w:r w:rsidR="00DF2159">
        <w:instrText xml:space="preserve"> REF _Ref319674631 \n \h </w:instrText>
      </w:r>
      <w:r w:rsidR="00D467FA">
        <w:fldChar w:fldCharType="separate"/>
      </w:r>
      <w:r w:rsidR="00C6687E">
        <w:t>16</w:t>
      </w:r>
      <w:r w:rsidR="00D467FA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D467FA">
        <w:fldChar w:fldCharType="begin"/>
      </w:r>
      <w:r w:rsidR="00480815">
        <w:instrText xml:space="preserve"> REF _Ref317252426 \n \h </w:instrText>
      </w:r>
      <w:r w:rsidR="00D467FA">
        <w:fldChar w:fldCharType="separate"/>
      </w:r>
      <w:r w:rsidR="00C6687E">
        <w:t>3.5</w:t>
      </w:r>
      <w:r w:rsidR="00D467FA">
        <w:fldChar w:fldCharType="end"/>
      </w:r>
      <w:r w:rsidR="003122B7">
        <w:t xml:space="preserve"> </w:t>
      </w:r>
      <w:r w:rsidR="00510E75" w:rsidRPr="00EC419F">
        <w:t>–</w:t>
      </w:r>
      <w:r w:rsidR="00D467FA">
        <w:fldChar w:fldCharType="begin"/>
      </w:r>
      <w:r w:rsidR="00480815">
        <w:instrText xml:space="preserve"> REF _Ref317253302 \n \h </w:instrText>
      </w:r>
      <w:r w:rsidR="00D467FA">
        <w:fldChar w:fldCharType="separate"/>
      </w:r>
      <w:r w:rsidR="00C6687E">
        <w:t>3.9</w:t>
      </w:r>
      <w:r w:rsidR="00D467FA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D467FA">
        <w:fldChar w:fldCharType="begin"/>
      </w:r>
      <w:r w:rsidR="00DF2159">
        <w:instrText xml:space="preserve"> REF _Ref322342224 \n \h </w:instrText>
      </w:r>
      <w:r w:rsidR="00D467FA">
        <w:fldChar w:fldCharType="separate"/>
      </w:r>
      <w:r w:rsidR="00C6687E">
        <w:t>6</w:t>
      </w:r>
      <w:r w:rsidR="00D467FA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D467FA">
        <w:fldChar w:fldCharType="begin"/>
      </w:r>
      <w:r w:rsidR="00FA19E7">
        <w:instrText xml:space="preserve"> REF _Ref317252532 \n \h </w:instrText>
      </w:r>
      <w:r w:rsidR="00D467FA">
        <w:fldChar w:fldCharType="separate"/>
      </w:r>
      <w:r w:rsidR="00C6687E">
        <w:t>3.11</w:t>
      </w:r>
      <w:r w:rsidR="00D467FA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</w:t>
      </w:r>
      <w:proofErr w:type="gramEnd"/>
      <w:r>
        <w:rPr>
          <w:color w:val="000000"/>
        </w:rPr>
        <w:t xml:space="preserve">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proofErr w:type="gramEnd"/>
      <w:r>
        <w:rPr>
          <w:color w:val="000000"/>
        </w:rPr>
        <w:t xml:space="preserve">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D467FA">
        <w:fldChar w:fldCharType="begin"/>
      </w:r>
      <w:r w:rsidR="00F85B0F">
        <w:instrText xml:space="preserve"> REF _Ref319911829 \n \h </w:instrText>
      </w:r>
      <w:r w:rsidR="00D467FA">
        <w:fldChar w:fldCharType="separate"/>
      </w:r>
      <w:r w:rsidR="00C6687E">
        <w:t>3</w:t>
      </w:r>
      <w:r w:rsidR="00D467FA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D467FA">
        <w:fldChar w:fldCharType="begin"/>
      </w:r>
      <w:r w:rsidR="00F85B0F">
        <w:instrText xml:space="preserve"> REF _Ref319674695 \n \h </w:instrText>
      </w:r>
      <w:r w:rsidR="00D467FA">
        <w:fldChar w:fldCharType="separate"/>
      </w:r>
      <w:r w:rsidR="00C6687E">
        <w:t>17</w:t>
      </w:r>
      <w:r w:rsidR="00D467FA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D467FA">
        <w:fldChar w:fldCharType="begin"/>
      </w:r>
      <w:r w:rsidR="00F85B0F">
        <w:instrText xml:space="preserve"> REF _Ref322343842 \n \h </w:instrText>
      </w:r>
      <w:r w:rsidR="00D467FA">
        <w:fldChar w:fldCharType="separate"/>
      </w:r>
      <w:r w:rsidR="00C6687E">
        <w:t>19</w:t>
      </w:r>
      <w:r w:rsidR="00D467FA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D467FA">
        <w:fldChar w:fldCharType="begin"/>
      </w:r>
      <w:r>
        <w:instrText xml:space="preserve"> REF _Ref319674695 \n \h </w:instrText>
      </w:r>
      <w:r w:rsidR="00D467FA">
        <w:fldChar w:fldCharType="separate"/>
      </w:r>
      <w:r w:rsidR="00C6687E">
        <w:t>17</w:t>
      </w:r>
      <w:r w:rsidR="00D467FA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D467FA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D467FA">
        <w:rPr>
          <w:sz w:val="24"/>
        </w:rPr>
      </w:r>
      <w:r w:rsidR="00D467FA">
        <w:rPr>
          <w:sz w:val="24"/>
        </w:rPr>
        <w:fldChar w:fldCharType="separate"/>
      </w:r>
      <w:r w:rsidR="00C6687E">
        <w:rPr>
          <w:sz w:val="24"/>
        </w:rPr>
        <w:t>2.6</w:t>
      </w:r>
      <w:r w:rsidR="00D467FA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D467FA">
        <w:fldChar w:fldCharType="begin"/>
      </w:r>
      <w:r w:rsidR="00F80296">
        <w:instrText xml:space="preserve"> REF _Ref354133641 \n \h </w:instrText>
      </w:r>
      <w:r w:rsidR="00D467FA">
        <w:fldChar w:fldCharType="separate"/>
      </w:r>
      <w:r w:rsidR="00C6687E">
        <w:t>3.17</w:t>
      </w:r>
      <w:r w:rsidR="00D467FA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D467FA">
        <w:fldChar w:fldCharType="begin"/>
      </w:r>
      <w:r>
        <w:instrText xml:space="preserve"> REF _Ref322343842 \n \h </w:instrText>
      </w:r>
      <w:r w:rsidR="00D467FA">
        <w:fldChar w:fldCharType="separate"/>
      </w:r>
      <w:r w:rsidR="00C6687E">
        <w:t>19</w:t>
      </w:r>
      <w:r w:rsidR="00D467FA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D467FA">
        <w:fldChar w:fldCharType="begin"/>
      </w:r>
      <w:r w:rsidR="004A6859">
        <w:instrText xml:space="preserve"> REF _Ref322343842 \n \h </w:instrText>
      </w:r>
      <w:r w:rsidR="00D467FA">
        <w:fldChar w:fldCharType="separate"/>
      </w:r>
      <w:r w:rsidR="00C6687E">
        <w:t>19</w:t>
      </w:r>
      <w:r w:rsidR="00D467FA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D467FA">
        <w:fldChar w:fldCharType="begin"/>
      </w:r>
      <w:r w:rsidR="00D36A3C">
        <w:instrText xml:space="preserve"> REF _Ref325034202 \n \h </w:instrText>
      </w:r>
      <w:r w:rsidR="00D467FA">
        <w:fldChar w:fldCharType="separate"/>
      </w:r>
      <w:r w:rsidR="00D36A3C">
        <w:t>13.7</w:t>
      </w:r>
      <w:r w:rsidR="00D467FA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lastRenderedPageBreak/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lastRenderedPageBreak/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lastRenderedPageBreak/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693B3B" w:rsidRPr="00693B3B">
              <w:rPr>
                <w:sz w:val="20"/>
                <w:szCs w:val="20"/>
              </w:rPr>
              <w:t xml:space="preserve">поставку </w:t>
            </w:r>
            <w:r w:rsidR="00D41C72">
              <w:rPr>
                <w:sz w:val="20"/>
                <w:szCs w:val="20"/>
              </w:rPr>
              <w:t>автоматических выключателей, контакт</w:t>
            </w:r>
            <w:r w:rsidR="00D41C72">
              <w:rPr>
                <w:sz w:val="20"/>
                <w:szCs w:val="20"/>
              </w:rPr>
              <w:t>о</w:t>
            </w:r>
            <w:r w:rsidR="00D41C72">
              <w:rPr>
                <w:sz w:val="20"/>
                <w:szCs w:val="20"/>
              </w:rPr>
              <w:t>ров, СЗЧ к ним</w:t>
            </w:r>
            <w:r w:rsidR="00693B3B" w:rsidRPr="00693B3B">
              <w:rPr>
                <w:sz w:val="20"/>
                <w:szCs w:val="20"/>
              </w:rPr>
              <w:t xml:space="preserve"> (номенклатурная группа № 1.4</w:t>
            </w:r>
            <w:r w:rsidR="00D41C72">
              <w:rPr>
                <w:sz w:val="20"/>
                <w:szCs w:val="20"/>
              </w:rPr>
              <w:t>5</w:t>
            </w:r>
            <w:r w:rsidR="00693B3B" w:rsidRPr="00693B3B">
              <w:rPr>
                <w:sz w:val="20"/>
                <w:szCs w:val="20"/>
              </w:rPr>
              <w:t xml:space="preserve"> – Поставка </w:t>
            </w:r>
            <w:r w:rsidR="00D41C72">
              <w:rPr>
                <w:sz w:val="20"/>
                <w:szCs w:val="20"/>
              </w:rPr>
              <w:t>низковольтного обор</w:t>
            </w:r>
            <w:r w:rsidR="00D41C72">
              <w:rPr>
                <w:sz w:val="20"/>
                <w:szCs w:val="20"/>
              </w:rPr>
              <w:t>у</w:t>
            </w:r>
            <w:r w:rsidR="00D41C72">
              <w:rPr>
                <w:sz w:val="20"/>
                <w:szCs w:val="20"/>
              </w:rPr>
              <w:t>дования</w:t>
            </w:r>
            <w:r w:rsidR="00693B3B" w:rsidRPr="00693B3B">
              <w:rPr>
                <w:sz w:val="20"/>
                <w:szCs w:val="20"/>
              </w:rPr>
              <w:t>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D41C72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D41C72">
              <w:rPr>
                <w:spacing w:val="-6"/>
                <w:sz w:val="20"/>
                <w:szCs w:val="20"/>
              </w:rPr>
              <w:t>376 627 (триста семьдесят шесть тысяч шестьсот двадцать семь) рублей 45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</w:t>
            </w:r>
            <w:r w:rsidR="00693B3B" w:rsidRPr="00693B3B">
              <w:rPr>
                <w:spacing w:val="-6"/>
                <w:sz w:val="20"/>
                <w:szCs w:val="20"/>
              </w:rPr>
              <w:t>е</w:t>
            </w:r>
            <w:r w:rsidR="00693B3B" w:rsidRPr="00693B3B">
              <w:rPr>
                <w:spacing w:val="-6"/>
                <w:sz w:val="20"/>
                <w:szCs w:val="20"/>
              </w:rPr>
              <w:t>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D41C72">
              <w:rPr>
                <w:sz w:val="20"/>
                <w:szCs w:val="20"/>
              </w:rPr>
              <w:t>авт</w:t>
            </w:r>
            <w:r w:rsidR="00D41C72">
              <w:rPr>
                <w:sz w:val="20"/>
                <w:szCs w:val="20"/>
              </w:rPr>
              <w:t>о</w:t>
            </w:r>
            <w:r w:rsidR="00D41C72">
              <w:rPr>
                <w:sz w:val="20"/>
                <w:szCs w:val="20"/>
              </w:rPr>
              <w:t>матических выключателей, контакторов, СЗЧ к ним</w:t>
            </w:r>
            <w:r w:rsidRPr="00A25D7E">
              <w:rPr>
                <w:sz w:val="20"/>
                <w:szCs w:val="20"/>
              </w:rPr>
              <w:t>, действующие на момент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крытия доступа к заявкам (если срок действия истек в связи с переносом срока оконч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ния подачи заявок - действующими на момент изначально установленного в изв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щении о проведении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</w:t>
            </w:r>
            <w:r w:rsidR="008049B9" w:rsidRPr="00A25D7E">
              <w:rPr>
                <w:sz w:val="20"/>
                <w:szCs w:val="20"/>
              </w:rPr>
              <w:t>я</w:t>
            </w:r>
            <w:r w:rsidR="008049B9" w:rsidRPr="00A25D7E">
              <w:rPr>
                <w:sz w:val="20"/>
                <w:szCs w:val="20"/>
              </w:rPr>
              <w:t>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</w:t>
            </w:r>
            <w:r w:rsidRPr="00A25D7E">
              <w:rPr>
                <w:sz w:val="20"/>
                <w:szCs w:val="20"/>
              </w:rPr>
              <w:lastRenderedPageBreak/>
              <w:t>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proofErr w:type="gramStart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D41C72">
              <w:rPr>
                <w:sz w:val="20"/>
                <w:szCs w:val="20"/>
              </w:rPr>
              <w:t>автом</w:t>
            </w:r>
            <w:r w:rsidR="00D41C72">
              <w:rPr>
                <w:sz w:val="20"/>
                <w:szCs w:val="20"/>
              </w:rPr>
              <w:t>а</w:t>
            </w:r>
            <w:r w:rsidR="00D41C72">
              <w:rPr>
                <w:sz w:val="20"/>
                <w:szCs w:val="20"/>
              </w:rPr>
              <w:t>тических выключателей, контакторов, СЗЧ к ним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</w:t>
            </w:r>
            <w:r w:rsidRPr="00373C29">
              <w:rPr>
                <w:sz w:val="20"/>
                <w:szCs w:val="20"/>
              </w:rPr>
              <w:lastRenderedPageBreak/>
              <w:t>документ не представлен, то в состав</w:t>
            </w:r>
            <w:proofErr w:type="gramEnd"/>
            <w:r w:rsidRPr="00373C29">
              <w:rPr>
                <w:sz w:val="20"/>
                <w:szCs w:val="20"/>
              </w:rPr>
              <w:t xml:space="preserve"> заявки на участие в запросе цен включаются: ранее действовавшее разрешение и документы, подтверждающие запрос нового разрешающего документа с подтверждением о приеме такого запроса от соответствующего органа</w:t>
            </w:r>
            <w:bookmarkEnd w:id="177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D467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D467FA">
              <w:rPr>
                <w:sz w:val="20"/>
                <w:szCs w:val="20"/>
              </w:rPr>
            </w:r>
            <w:r w:rsidR="00D467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D467FA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D467FA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D467FA">
              <w:rPr>
                <w:rFonts w:eastAsia="Arial Unicode MS"/>
                <w:bCs/>
                <w:sz w:val="20"/>
                <w:szCs w:val="20"/>
              </w:rPr>
            </w:r>
            <w:r w:rsidR="00D467FA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D467FA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D467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D467FA">
              <w:rPr>
                <w:sz w:val="20"/>
                <w:szCs w:val="20"/>
              </w:rPr>
            </w:r>
            <w:r w:rsidR="00D467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D467FA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D467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D467FA">
              <w:rPr>
                <w:sz w:val="20"/>
                <w:szCs w:val="20"/>
              </w:rPr>
            </w:r>
            <w:r w:rsidR="00D467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D467F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D467F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D467FA">
              <w:rPr>
                <w:sz w:val="20"/>
                <w:szCs w:val="20"/>
              </w:rPr>
            </w:r>
            <w:r w:rsidR="00D467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D467F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D467F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D467FA">
              <w:rPr>
                <w:sz w:val="20"/>
                <w:szCs w:val="20"/>
              </w:rPr>
            </w:r>
            <w:r w:rsidR="00D467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D467F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lastRenderedPageBreak/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D41C7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D41C72">
              <w:rPr>
                <w:sz w:val="20"/>
                <w:szCs w:val="20"/>
              </w:rPr>
              <w:t>04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41C72">
              <w:rPr>
                <w:sz w:val="20"/>
                <w:szCs w:val="20"/>
              </w:rPr>
              <w:t>октября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D41C72">
              <w:rPr>
                <w:sz w:val="20"/>
                <w:szCs w:val="20"/>
              </w:rPr>
              <w:t>11</w:t>
            </w:r>
            <w:r w:rsidR="00BF665C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D41C7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D41C72">
              <w:rPr>
                <w:sz w:val="20"/>
                <w:szCs w:val="20"/>
              </w:rPr>
              <w:t>11</w:t>
            </w:r>
            <w:r w:rsidR="004D7ED5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D467FA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D467FA">
        <w:rPr>
          <w:rFonts w:ascii="Times New Roman" w:hAnsi="Times New Roman" w:cs="Times New Roman"/>
        </w:rPr>
      </w:r>
      <w:r w:rsidR="00D467FA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D467FA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D467FA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D467FA">
        <w:rPr>
          <w:sz w:val="20"/>
          <w:szCs w:val="20"/>
        </w:rPr>
      </w:r>
      <w:r w:rsidR="00D467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D467FA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D467F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D467FA">
        <w:rPr>
          <w:sz w:val="20"/>
          <w:szCs w:val="20"/>
        </w:rPr>
      </w:r>
      <w:r w:rsidR="00D467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D467FA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D467F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D467FA">
        <w:rPr>
          <w:sz w:val="20"/>
          <w:szCs w:val="20"/>
        </w:rPr>
      </w:r>
      <w:r w:rsidR="00D467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D467FA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D467FA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D467FA">
        <w:rPr>
          <w:rFonts w:eastAsia="Arial Unicode MS"/>
          <w:bCs/>
          <w:sz w:val="20"/>
          <w:szCs w:val="20"/>
        </w:rPr>
      </w:r>
      <w:r w:rsidR="00D467FA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D467FA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D467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467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467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D467FA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D467FA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D467FA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D467FA">
        <w:rPr>
          <w:bCs/>
        </w:rPr>
      </w:r>
      <w:r w:rsidR="00D467FA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D467FA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D467FA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D467F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467FA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D467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467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467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D467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467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467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467FA" w:rsidRPr="007022B7">
        <w:rPr>
          <w:bCs/>
        </w:rPr>
      </w:r>
      <w:r w:rsidR="00D467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467FA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467F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467F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467FA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D467FA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D467FA" w:rsidRPr="00AE6D6E">
        <w:rPr>
          <w:b/>
        </w:rPr>
      </w:r>
      <w:r w:rsidR="00D467FA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D467FA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D467F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D467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D467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D467FA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D467FA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D467FA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D467FA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D467FA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D467FA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D467FA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D467F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» </w:t>
      </w:r>
      <w:r w:rsidR="00D467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 20</w:t>
      </w:r>
      <w:r w:rsidR="00D467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  г. и действует по « </w:t>
      </w:r>
      <w:r w:rsidR="00D467FA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» </w:t>
      </w:r>
      <w:r w:rsidR="00D467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 20</w:t>
      </w:r>
      <w:r w:rsidR="00D467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467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467FA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141" w:rsidRDefault="00CC0141">
      <w:r>
        <w:separator/>
      </w:r>
    </w:p>
  </w:endnote>
  <w:endnote w:type="continuationSeparator" w:id="0">
    <w:p w:rsidR="00CC0141" w:rsidRDefault="00CC0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883" w:rsidRPr="00D6551F" w:rsidRDefault="003C1883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0E4CEE">
      <w:rPr>
        <w:rFonts w:ascii="Times New Roman" w:hAnsi="Times New Roman" w:cs="Times New Roman"/>
        <w:noProof/>
      </w:rPr>
      <w:t>19</w:t>
    </w:r>
    <w:r w:rsidRPr="00D6551F">
      <w:rPr>
        <w:rFonts w:ascii="Times New Roman" w:hAnsi="Times New Roman" w:cs="Times New Roman"/>
      </w:rPr>
      <w:fldChar w:fldCharType="end"/>
    </w:r>
  </w:p>
  <w:p w:rsidR="003C1883" w:rsidRPr="00FE6219" w:rsidRDefault="003C1883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141" w:rsidRDefault="00CC0141">
      <w:r>
        <w:separator/>
      </w:r>
    </w:p>
  </w:footnote>
  <w:footnote w:type="continuationSeparator" w:id="0">
    <w:p w:rsidR="00CC0141" w:rsidRDefault="00CC0141">
      <w:r>
        <w:continuationSeparator/>
      </w:r>
    </w:p>
  </w:footnote>
  <w:footnote w:id="1">
    <w:p w:rsidR="003C1883" w:rsidRDefault="003C1883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3C1883" w:rsidRDefault="003C1883" w:rsidP="0086553C">
      <w:pPr>
        <w:pStyle w:val="afe"/>
      </w:pPr>
    </w:p>
  </w:footnote>
  <w:footnote w:id="2">
    <w:p w:rsidR="003C1883" w:rsidRDefault="003C1883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3C1883" w:rsidRPr="00636CB0" w:rsidRDefault="003C188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3C1883" w:rsidRPr="00636CB0" w:rsidRDefault="003C188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9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6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8"/>
  </w:num>
  <w:num w:numId="15">
    <w:abstractNumId w:val="45"/>
  </w:num>
  <w:num w:numId="16">
    <w:abstractNumId w:val="16"/>
  </w:num>
  <w:num w:numId="17">
    <w:abstractNumId w:val="27"/>
  </w:num>
  <w:num w:numId="18">
    <w:abstractNumId w:val="47"/>
  </w:num>
  <w:num w:numId="19">
    <w:abstractNumId w:val="50"/>
  </w:num>
  <w:num w:numId="20">
    <w:abstractNumId w:val="46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7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4"/>
  </w:num>
  <w:num w:numId="32">
    <w:abstractNumId w:val="35"/>
  </w:num>
  <w:num w:numId="33">
    <w:abstractNumId w:val="29"/>
  </w:num>
  <w:num w:numId="34">
    <w:abstractNumId w:val="32"/>
  </w:num>
  <w:num w:numId="35">
    <w:abstractNumId w:val="49"/>
  </w:num>
  <w:num w:numId="36">
    <w:abstractNumId w:val="31"/>
  </w:num>
  <w:num w:numId="37">
    <w:abstractNumId w:val="52"/>
  </w:num>
  <w:num w:numId="38">
    <w:abstractNumId w:val="51"/>
  </w:num>
  <w:num w:numId="39">
    <w:abstractNumId w:val="48"/>
  </w:num>
  <w:num w:numId="40">
    <w:abstractNumId w:val="6"/>
  </w:num>
  <w:num w:numId="41">
    <w:abstractNumId w:val="38"/>
  </w:num>
  <w:num w:numId="42">
    <w:abstractNumId w:val="9"/>
  </w:num>
  <w:num w:numId="43">
    <w:abstractNumId w:val="55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6"/>
  </w:num>
  <w:num w:numId="56">
    <w:abstractNumId w:val="17"/>
  </w:num>
  <w:num w:numId="57">
    <w:abstractNumId w:val="43"/>
  </w:num>
  <w:num w:numId="58">
    <w:abstractNumId w:val="12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B3434-4D67-4245-B4EF-900CCDE17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18870</Words>
  <Characters>107561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126179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28</cp:revision>
  <cp:lastPrinted>2013-04-19T12:27:00Z</cp:lastPrinted>
  <dcterms:created xsi:type="dcterms:W3CDTF">2013-04-24T08:34:00Z</dcterms:created>
  <dcterms:modified xsi:type="dcterms:W3CDTF">2013-09-26T09:24:00Z</dcterms:modified>
</cp:coreProperties>
</file>