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83E" w:rsidRPr="00120583" w:rsidRDefault="005A0167" w:rsidP="0049183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Проект договора</w:t>
      </w:r>
    </w:p>
    <w:p w:rsidR="0049183E" w:rsidRPr="00120583" w:rsidRDefault="0049183E" w:rsidP="0049183E">
      <w:pPr>
        <w:rPr>
          <w:sz w:val="24"/>
          <w:szCs w:val="24"/>
        </w:rPr>
      </w:pPr>
    </w:p>
    <w:p w:rsidR="00CF2E34" w:rsidRPr="00B2504C" w:rsidRDefault="00CF2E34" w:rsidP="00CF2E34">
      <w:pPr>
        <w:rPr>
          <w:sz w:val="24"/>
          <w:szCs w:val="24"/>
        </w:rPr>
      </w:pPr>
      <w:r w:rsidRPr="00B2504C">
        <w:rPr>
          <w:sz w:val="24"/>
          <w:szCs w:val="24"/>
        </w:rPr>
        <w:t>г. Ростов-на-Дону</w:t>
      </w:r>
      <w:r w:rsidRPr="00B2504C">
        <w:rPr>
          <w:sz w:val="24"/>
          <w:szCs w:val="24"/>
        </w:rPr>
        <w:tab/>
      </w:r>
      <w:r w:rsidRPr="00B2504C">
        <w:rPr>
          <w:sz w:val="24"/>
          <w:szCs w:val="24"/>
        </w:rPr>
        <w:tab/>
        <w:t xml:space="preserve">           </w:t>
      </w:r>
      <w:r w:rsidRPr="00B2504C">
        <w:rPr>
          <w:sz w:val="24"/>
          <w:szCs w:val="24"/>
        </w:rPr>
        <w:tab/>
        <w:t xml:space="preserve">                                                                «____» ________ 2013 г.</w:t>
      </w:r>
    </w:p>
    <w:p w:rsidR="00CF2E34" w:rsidRPr="00B2504C" w:rsidRDefault="00CF2E34" w:rsidP="00CF2E34">
      <w:pPr>
        <w:rPr>
          <w:sz w:val="24"/>
          <w:szCs w:val="24"/>
        </w:rPr>
      </w:pPr>
    </w:p>
    <w:p w:rsidR="00CF2E34" w:rsidRPr="00B2504C" w:rsidRDefault="00CF2E34" w:rsidP="00CF2E34">
      <w:pPr>
        <w:tabs>
          <w:tab w:val="num" w:pos="0"/>
        </w:tabs>
        <w:suppressAutoHyphens/>
        <w:jc w:val="both"/>
        <w:rPr>
          <w:sz w:val="24"/>
          <w:szCs w:val="24"/>
        </w:rPr>
      </w:pPr>
      <w:r w:rsidRPr="00B2504C">
        <w:rPr>
          <w:sz w:val="24"/>
          <w:szCs w:val="24"/>
        </w:rPr>
        <w:tab/>
      </w:r>
      <w:proofErr w:type="gramStart"/>
      <w:r w:rsidRPr="00B2504C">
        <w:rPr>
          <w:sz w:val="24"/>
          <w:szCs w:val="24"/>
        </w:rPr>
        <w:t>Федеральное государственное автономное образовательное учреждение высшего профессионального образования «Южный федеральный университет» (далее – Покупатель), в лице _______________________________, действующего на основании __________________, с одной стороны, и победитель запроса цен в электронной форме № 50.02-08/</w:t>
      </w:r>
      <w:r w:rsidR="00510A2F" w:rsidRPr="00B2504C">
        <w:rPr>
          <w:sz w:val="24"/>
          <w:szCs w:val="24"/>
        </w:rPr>
        <w:t>22</w:t>
      </w:r>
      <w:r w:rsidRPr="00B2504C">
        <w:rPr>
          <w:sz w:val="24"/>
          <w:szCs w:val="24"/>
        </w:rPr>
        <w:t>эк/13 (протокол № _______ от _________) _________, зарегистрированное</w:t>
      </w:r>
      <w:r w:rsidR="00824369" w:rsidRPr="00B2504C">
        <w:rPr>
          <w:sz w:val="24"/>
          <w:szCs w:val="24"/>
        </w:rPr>
        <w:t xml:space="preserve"> </w:t>
      </w:r>
      <w:r w:rsidRPr="00B2504C">
        <w:rPr>
          <w:sz w:val="24"/>
          <w:szCs w:val="24"/>
        </w:rPr>
        <w:t>(</w:t>
      </w:r>
      <w:proofErr w:type="spellStart"/>
      <w:r w:rsidRPr="00B2504C">
        <w:rPr>
          <w:sz w:val="24"/>
          <w:szCs w:val="24"/>
        </w:rPr>
        <w:t>ый</w:t>
      </w:r>
      <w:proofErr w:type="spellEnd"/>
      <w:r w:rsidRPr="00B2504C">
        <w:rPr>
          <w:sz w:val="24"/>
          <w:szCs w:val="24"/>
        </w:rPr>
        <w:t xml:space="preserve">) </w:t>
      </w:r>
      <w:proofErr w:type="spellStart"/>
      <w:r w:rsidRPr="00B2504C">
        <w:rPr>
          <w:sz w:val="24"/>
          <w:szCs w:val="24"/>
        </w:rPr>
        <w:t>в____________________________</w:t>
      </w:r>
      <w:proofErr w:type="spellEnd"/>
      <w:r w:rsidRPr="00B2504C">
        <w:rPr>
          <w:sz w:val="24"/>
          <w:szCs w:val="24"/>
        </w:rPr>
        <w:t>, за основным государственным регистрационным номером (указать наименование регистрирующего органа)</w:t>
      </w:r>
      <w:proofErr w:type="gramEnd"/>
    </w:p>
    <w:p w:rsidR="00CF2E34" w:rsidRPr="00B2504C" w:rsidRDefault="00CF2E34" w:rsidP="00CF2E34">
      <w:pPr>
        <w:spacing w:after="120"/>
        <w:jc w:val="both"/>
        <w:rPr>
          <w:sz w:val="24"/>
          <w:szCs w:val="24"/>
        </w:rPr>
      </w:pPr>
      <w:proofErr w:type="gramStart"/>
      <w:r w:rsidRPr="00B2504C">
        <w:rPr>
          <w:sz w:val="24"/>
          <w:szCs w:val="24"/>
        </w:rPr>
        <w:t>(Свидетельство о внесении записи в единый государственный реестр индивидуальных предпринимателей или юридических лиц № _______________ от ____________________) (далее – Поставщик), в лице __________, действующего на основании _________________, с другой стороны, совместно именуемые «Стороны», заключили настоящий договор (далее – Договор) о нижеследующем:</w:t>
      </w:r>
      <w:proofErr w:type="gramEnd"/>
    </w:p>
    <w:p w:rsidR="00510A2F" w:rsidRPr="00E3541E" w:rsidRDefault="00510A2F" w:rsidP="00510A2F">
      <w:pPr>
        <w:jc w:val="center"/>
        <w:rPr>
          <w:b/>
          <w:sz w:val="22"/>
          <w:szCs w:val="22"/>
        </w:rPr>
      </w:pPr>
      <w:r w:rsidRPr="00E3541E">
        <w:rPr>
          <w:b/>
          <w:sz w:val="22"/>
          <w:szCs w:val="22"/>
        </w:rPr>
        <w:t>1. ПРЕДМЕТ ДОГОВОРА</w:t>
      </w:r>
    </w:p>
    <w:p w:rsidR="00510A2F" w:rsidRDefault="00510A2F" w:rsidP="0049183E">
      <w:pPr>
        <w:rPr>
          <w:sz w:val="24"/>
          <w:szCs w:val="24"/>
        </w:rPr>
      </w:pPr>
    </w:p>
    <w:p w:rsidR="0049183E" w:rsidRPr="002B7979" w:rsidRDefault="0049183E" w:rsidP="00824369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 xml:space="preserve">1.1. </w:t>
      </w:r>
      <w:r w:rsidRPr="002B7979">
        <w:rPr>
          <w:sz w:val="24"/>
          <w:szCs w:val="24"/>
        </w:rPr>
        <w:t xml:space="preserve">Поставщик обязуется </w:t>
      </w:r>
      <w:r w:rsidR="00DD697F" w:rsidRPr="002B7979">
        <w:rPr>
          <w:sz w:val="24"/>
          <w:szCs w:val="24"/>
        </w:rPr>
        <w:t>осуществит</w:t>
      </w:r>
      <w:r w:rsidR="00824369" w:rsidRPr="002B7979">
        <w:rPr>
          <w:sz w:val="24"/>
          <w:szCs w:val="24"/>
        </w:rPr>
        <w:t xml:space="preserve">ь поставку товаров для нужд НИИ </w:t>
      </w:r>
      <w:r w:rsidR="00DD697F" w:rsidRPr="002B7979">
        <w:rPr>
          <w:sz w:val="24"/>
          <w:szCs w:val="24"/>
        </w:rPr>
        <w:t xml:space="preserve">многопроцессорных вычислительных систем и </w:t>
      </w:r>
      <w:r w:rsidRPr="002B7979">
        <w:rPr>
          <w:sz w:val="24"/>
          <w:szCs w:val="24"/>
        </w:rPr>
        <w:t>передать в собственность Покупателя в согласованные с ним сроки электронные компоненты и оборудование (далее – Товар), а Покупатель обязуется принять Товар и своевременно произвести его оплату на условиях Договора.</w:t>
      </w:r>
    </w:p>
    <w:p w:rsidR="0049183E" w:rsidRPr="002B7979" w:rsidRDefault="0049183E" w:rsidP="00824369">
      <w:pPr>
        <w:jc w:val="both"/>
        <w:rPr>
          <w:sz w:val="24"/>
          <w:szCs w:val="24"/>
        </w:rPr>
      </w:pPr>
      <w:r w:rsidRPr="002B7979">
        <w:rPr>
          <w:sz w:val="24"/>
          <w:szCs w:val="24"/>
        </w:rPr>
        <w:t xml:space="preserve">1.2. </w:t>
      </w:r>
      <w:r w:rsidR="00F24BDF">
        <w:rPr>
          <w:sz w:val="24"/>
          <w:szCs w:val="24"/>
        </w:rPr>
        <w:t xml:space="preserve">Наименование, характеристики, количество поставляемых товаров, его цены, </w:t>
      </w:r>
      <w:r w:rsidR="002B7979" w:rsidRPr="002B7979">
        <w:rPr>
          <w:sz w:val="24"/>
          <w:szCs w:val="24"/>
        </w:rPr>
        <w:t xml:space="preserve">требования к качеству, техническим характеристикам Товара, упаковке, отгрузке и доставке товара </w:t>
      </w:r>
      <w:r w:rsidRPr="002B7979">
        <w:rPr>
          <w:sz w:val="24"/>
          <w:szCs w:val="24"/>
        </w:rPr>
        <w:t>указаны в Спецификации (Приложение</w:t>
      </w:r>
      <w:r w:rsidR="002B7979" w:rsidRPr="002B7979">
        <w:rPr>
          <w:sz w:val="24"/>
          <w:szCs w:val="24"/>
        </w:rPr>
        <w:t xml:space="preserve"> №1</w:t>
      </w:r>
      <w:r w:rsidRPr="002B7979">
        <w:rPr>
          <w:sz w:val="24"/>
          <w:szCs w:val="24"/>
        </w:rPr>
        <w:t>), являющейся неотъемлемой частью данного Договора.</w:t>
      </w:r>
    </w:p>
    <w:p w:rsidR="0049183E" w:rsidRPr="002B7979" w:rsidRDefault="0049183E" w:rsidP="002B7979">
      <w:pPr>
        <w:jc w:val="both"/>
        <w:rPr>
          <w:sz w:val="24"/>
          <w:szCs w:val="24"/>
        </w:rPr>
      </w:pPr>
      <w:r w:rsidRPr="002B7979">
        <w:rPr>
          <w:sz w:val="24"/>
          <w:szCs w:val="24"/>
        </w:rPr>
        <w:t>1.3. Товар поставляется в полном количественном объеме.</w:t>
      </w:r>
    </w:p>
    <w:p w:rsidR="0049183E" w:rsidRPr="002B7979" w:rsidRDefault="0049183E" w:rsidP="0049183E">
      <w:pPr>
        <w:rPr>
          <w:sz w:val="24"/>
          <w:szCs w:val="24"/>
        </w:rPr>
      </w:pPr>
    </w:p>
    <w:p w:rsidR="0049183E" w:rsidRDefault="0049183E" w:rsidP="0049183E">
      <w:pPr>
        <w:jc w:val="center"/>
        <w:rPr>
          <w:b/>
          <w:sz w:val="24"/>
          <w:szCs w:val="24"/>
        </w:rPr>
      </w:pPr>
      <w:r w:rsidRPr="00887F05">
        <w:rPr>
          <w:b/>
          <w:sz w:val="24"/>
          <w:szCs w:val="24"/>
        </w:rPr>
        <w:t>2. СУММА ДОГОВОРА, ЦЕНА ТОВАРА И ПОРЯДОК РАСЧЕТОВ.</w:t>
      </w:r>
    </w:p>
    <w:p w:rsidR="00EA56CD" w:rsidRPr="00033863" w:rsidRDefault="009C2FA7" w:rsidP="008D2A0A">
      <w:pPr>
        <w:pStyle w:val="a3"/>
        <w:numPr>
          <w:ilvl w:val="1"/>
          <w:numId w:val="1"/>
        </w:numPr>
        <w:tabs>
          <w:tab w:val="clear" w:pos="1080"/>
        </w:tabs>
        <w:ind w:left="0" w:firstLine="0"/>
        <w:jc w:val="both"/>
        <w:rPr>
          <w:sz w:val="24"/>
          <w:szCs w:val="24"/>
        </w:rPr>
      </w:pPr>
      <w:r w:rsidRPr="009C2FA7">
        <w:rPr>
          <w:sz w:val="24"/>
          <w:szCs w:val="24"/>
        </w:rPr>
        <w:t>Оплата осуществляется за счет средств от приносящей доход деятельности НИИ многопроцессорных вычислительных систем (ст. 340)</w:t>
      </w:r>
      <w:r>
        <w:rPr>
          <w:sz w:val="24"/>
          <w:szCs w:val="24"/>
        </w:rPr>
        <w:t>.</w:t>
      </w:r>
    </w:p>
    <w:p w:rsidR="0049183E" w:rsidRPr="00887F05" w:rsidRDefault="00033863" w:rsidP="008D2A0A">
      <w:pPr>
        <w:jc w:val="both"/>
        <w:rPr>
          <w:sz w:val="24"/>
          <w:szCs w:val="24"/>
        </w:rPr>
      </w:pPr>
      <w:r>
        <w:rPr>
          <w:sz w:val="24"/>
          <w:szCs w:val="24"/>
        </w:rPr>
        <w:t>2.2</w:t>
      </w:r>
      <w:r w:rsidR="0049183E" w:rsidRPr="00887F05">
        <w:rPr>
          <w:sz w:val="24"/>
          <w:szCs w:val="24"/>
        </w:rPr>
        <w:t>. Цена Договора составляет</w:t>
      </w:r>
      <w:proofErr w:type="gramStart"/>
      <w:r w:rsidR="0049183E" w:rsidRPr="00887F05">
        <w:rPr>
          <w:sz w:val="24"/>
          <w:szCs w:val="24"/>
        </w:rPr>
        <w:t>:_____</w:t>
      </w:r>
      <w:r w:rsidR="00DD697F">
        <w:rPr>
          <w:sz w:val="24"/>
          <w:szCs w:val="24"/>
        </w:rPr>
        <w:t xml:space="preserve">________ </w:t>
      </w:r>
      <w:r w:rsidR="0049183E" w:rsidRPr="00887F05">
        <w:rPr>
          <w:sz w:val="24"/>
          <w:szCs w:val="24"/>
        </w:rPr>
        <w:t>(</w:t>
      </w:r>
      <w:r w:rsidR="0049183E" w:rsidRPr="00887F05">
        <w:rPr>
          <w:rFonts w:eastAsia="Arial"/>
          <w:sz w:val="24"/>
          <w:szCs w:val="24"/>
        </w:rPr>
        <w:t>_____</w:t>
      </w:r>
      <w:r w:rsidR="00DD697F">
        <w:rPr>
          <w:rFonts w:eastAsia="Arial"/>
          <w:sz w:val="24"/>
          <w:szCs w:val="24"/>
        </w:rPr>
        <w:t>_______________________________</w:t>
      </w:r>
      <w:r w:rsidR="00076F84">
        <w:rPr>
          <w:sz w:val="24"/>
          <w:szCs w:val="24"/>
        </w:rPr>
        <w:t xml:space="preserve">) </w:t>
      </w:r>
      <w:proofErr w:type="gramEnd"/>
      <w:r w:rsidR="00076F84">
        <w:rPr>
          <w:sz w:val="24"/>
          <w:szCs w:val="24"/>
        </w:rPr>
        <w:t>рублей __ копеек</w:t>
      </w:r>
      <w:r w:rsidR="0049183E" w:rsidRPr="00887F05">
        <w:rPr>
          <w:sz w:val="24"/>
          <w:szCs w:val="24"/>
        </w:rPr>
        <w:t>, в т.ч. НДС в сумме: ___________ (_________</w:t>
      </w:r>
      <w:r w:rsidR="00DD697F">
        <w:rPr>
          <w:sz w:val="24"/>
          <w:szCs w:val="24"/>
        </w:rPr>
        <w:t>______</w:t>
      </w:r>
      <w:r w:rsidR="0049183E" w:rsidRPr="00887F05">
        <w:rPr>
          <w:sz w:val="24"/>
          <w:szCs w:val="24"/>
        </w:rPr>
        <w:t>) рублей __ копейки.</w:t>
      </w:r>
    </w:p>
    <w:p w:rsidR="001040ED" w:rsidRPr="001040ED" w:rsidRDefault="0049183E" w:rsidP="008D2A0A">
      <w:pPr>
        <w:pStyle w:val="Style1"/>
        <w:jc w:val="both"/>
      </w:pPr>
      <w:r w:rsidRPr="00887F05">
        <w:t>2</w:t>
      </w:r>
      <w:r w:rsidR="00033863">
        <w:t>.3</w:t>
      </w:r>
      <w:r w:rsidR="001040ED">
        <w:t xml:space="preserve">. </w:t>
      </w:r>
      <w:r w:rsidR="001040ED" w:rsidRPr="00796398">
        <w:rPr>
          <w:rStyle w:val="FontStyle11"/>
          <w:sz w:val="24"/>
          <w:szCs w:val="24"/>
        </w:rPr>
        <w:t>Расчет с Поставщиком осуществляется в безналичной форме в пределах стоимости (цены) поставленного Товара, предусмотренной Договором</w:t>
      </w:r>
      <w:r w:rsidR="001040ED" w:rsidRPr="00796398">
        <w:t xml:space="preserve"> в течение </w:t>
      </w:r>
      <w:r w:rsidR="001040ED" w:rsidRPr="00796398">
        <w:rPr>
          <w:rStyle w:val="FontStyle11"/>
          <w:sz w:val="24"/>
          <w:szCs w:val="24"/>
        </w:rPr>
        <w:t xml:space="preserve">10 (десяти) </w:t>
      </w:r>
      <w:r w:rsidR="001040ED" w:rsidRPr="00796398">
        <w:t>банковских дней с момента исполнения обязательств по договору согласно подписанными сторонами Товарной накладной (ТОРГ-12) и Счет фактуры, на основании предоставленного Исполнителем счета.</w:t>
      </w:r>
    </w:p>
    <w:p w:rsidR="0049183E" w:rsidRPr="00887F05" w:rsidRDefault="001040ED" w:rsidP="008D2A0A">
      <w:pPr>
        <w:jc w:val="both"/>
        <w:rPr>
          <w:sz w:val="24"/>
          <w:szCs w:val="24"/>
        </w:rPr>
      </w:pPr>
      <w:r>
        <w:rPr>
          <w:sz w:val="24"/>
          <w:szCs w:val="24"/>
        </w:rPr>
        <w:t>2.3</w:t>
      </w:r>
      <w:r w:rsidR="0049183E" w:rsidRPr="00887F05">
        <w:rPr>
          <w:sz w:val="24"/>
          <w:szCs w:val="24"/>
        </w:rPr>
        <w:t>. Датой исполнения Покупателем своих обязательств по оплате Товара считается дата поступления денежных средств, указанных в п.2.1, на расчетный счет Поставщика в полном объеме.</w:t>
      </w:r>
    </w:p>
    <w:p w:rsidR="00B314EF" w:rsidRPr="00E70CF0" w:rsidRDefault="001040ED" w:rsidP="008D2A0A">
      <w:pPr>
        <w:tabs>
          <w:tab w:val="num" w:pos="0"/>
          <w:tab w:val="left" w:pos="284"/>
          <w:tab w:val="left" w:pos="426"/>
        </w:tabs>
        <w:jc w:val="both"/>
        <w:rPr>
          <w:rFonts w:eastAsia="Calibri"/>
          <w:sz w:val="24"/>
          <w:szCs w:val="24"/>
        </w:rPr>
      </w:pPr>
      <w:r>
        <w:rPr>
          <w:sz w:val="24"/>
          <w:szCs w:val="24"/>
        </w:rPr>
        <w:t>2.4</w:t>
      </w:r>
      <w:r w:rsidR="0049183E" w:rsidRPr="00887F05">
        <w:rPr>
          <w:sz w:val="24"/>
          <w:szCs w:val="24"/>
        </w:rPr>
        <w:t xml:space="preserve">. Цена Договора фиксирована на весь срок исполнения Договора и </w:t>
      </w:r>
      <w:r w:rsidR="0049183E" w:rsidRPr="00796398">
        <w:rPr>
          <w:sz w:val="24"/>
          <w:szCs w:val="24"/>
        </w:rPr>
        <w:t xml:space="preserve">включает </w:t>
      </w:r>
      <w:r w:rsidR="00B314EF" w:rsidRPr="00796398">
        <w:rPr>
          <w:sz w:val="24"/>
          <w:szCs w:val="24"/>
        </w:rPr>
        <w:t xml:space="preserve">в себя </w:t>
      </w:r>
      <w:r w:rsidR="00B314EF" w:rsidRPr="00796398">
        <w:rPr>
          <w:rFonts w:eastAsia="Calibri"/>
          <w:sz w:val="24"/>
          <w:szCs w:val="24"/>
        </w:rPr>
        <w:t>стоимость товара, все затраты поставщика, связанные с исполнением договора, в том числе стоимость доставки, налогов, сборов и других обязательных платежей.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</w:p>
    <w:p w:rsidR="0049183E" w:rsidRPr="00887F05" w:rsidRDefault="0049183E" w:rsidP="0049183E">
      <w:pPr>
        <w:rPr>
          <w:sz w:val="24"/>
          <w:szCs w:val="24"/>
        </w:rPr>
      </w:pPr>
    </w:p>
    <w:p w:rsidR="0049183E" w:rsidRDefault="0049183E" w:rsidP="0049183E">
      <w:pPr>
        <w:jc w:val="center"/>
        <w:rPr>
          <w:b/>
          <w:sz w:val="24"/>
          <w:szCs w:val="24"/>
        </w:rPr>
      </w:pPr>
      <w:r w:rsidRPr="00887F05">
        <w:rPr>
          <w:b/>
          <w:sz w:val="24"/>
          <w:szCs w:val="24"/>
        </w:rPr>
        <w:t>3. ПРИЕМКА ТОВАРА.</w:t>
      </w:r>
    </w:p>
    <w:p w:rsidR="00EA56CD" w:rsidRPr="00887F05" w:rsidRDefault="00EA56CD" w:rsidP="0049183E">
      <w:pPr>
        <w:jc w:val="center"/>
        <w:rPr>
          <w:b/>
          <w:sz w:val="24"/>
          <w:szCs w:val="24"/>
        </w:rPr>
      </w:pP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3.1. Поставщик гарантирует, что поставляемый Товар соответствует технической документации.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lastRenderedPageBreak/>
        <w:t>3.2. Маркировка Товара должна соответствовать требованиям маркировки предприятия – изготовителя (производителя).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3.3. Номенклатура, количество Товара, передаваемого Покупателю, и его комплектность, должны соответствовать номенклатуре, количеству или комплектности, указанному в Спецификации, товарной накладной (ТН) и товарно-транспортной накладной (ТТН) и проверяются при подписании Сторонами ТН и ТТН.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87F05">
        <w:rPr>
          <w:sz w:val="24"/>
          <w:szCs w:val="24"/>
        </w:rPr>
        <w:t xml:space="preserve">3.4. Приемка Товара по явным недостаткам (номенклатуре, комплектности, количеству, внешнему виду) осуществляется в момент передачи Товара представителю Покупателя, уполномоченному осуществлять приемку Товара и подписывать все необходимые документы (ТН, ТТН и прочие, предусмотренные действующим законодательством РФ). 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3.5. В случае</w:t>
      </w:r>
      <w:proofErr w:type="gramStart"/>
      <w:r w:rsidRPr="00887F05">
        <w:rPr>
          <w:sz w:val="24"/>
          <w:szCs w:val="24"/>
        </w:rPr>
        <w:t>,</w:t>
      </w:r>
      <w:proofErr w:type="gramEnd"/>
      <w:r w:rsidRPr="00887F05">
        <w:rPr>
          <w:sz w:val="24"/>
          <w:szCs w:val="24"/>
        </w:rPr>
        <w:t xml:space="preserve"> если при приемке Товара не представляется возможным осуществить проверку его внешнего вида, количества и/или комплектности (при наличии вакуумной упаковки на Товаре и т.п.), то Покупатель проверяет целостность и маркировку упаковки,  наличие необходимой документации. В этом случае, срок предъявления претензий по явным недостаткам определяется равным 5ти (пяти) рабочим дням со дня осуществления приемки Товара Покупателем. 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 xml:space="preserve">3.6. При обнаружении в процессе приемки Товара не соответствующего качества, комплектности, маркировки или упаковки, Покупатель вправе отказаться от приемки соответствующей части Товара или принять данный Товар с оговорками, сделав отметку в ТН и ТТН в соответствии с порядком, указанным в п. 3.7. Договора. 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3.7. Сторонами регламентирован следующий порядок действий при обнаружении несоответствий Товара при приемке: представители Сторон настоящего договора составляют Акт несоответствия в двух экземплярах и заверяют его своими подписями. Покупатель вносит  соответствующие отметки в ТН и ТТН. Со стороны Поставщика акт заверяется лицом, доставившим Товар.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Далее один экземпляр акта вместе с экземплярами Поставщика сопроводительных документов и несоответствующим Товаром передается Поставщику. Поставщик, в согласованный Сторонами срок, производит замену, допоставку или доукомплектование Товара.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3.8. С согласия Покупателя им может быть принят товар, качество, комплектность и/или технические характеристики которого отличаются от согласованных Сторонами условий поставки. В таком случае обязанности Поставщика по данной поставке считаются выполненными в полном объеме, если иное не определено Сторонами дополнительно до момента приемки Товара Покупателем. Согласием Покупателя будет являться подписание ТН без каких-либо дополнительных отметок.</w:t>
      </w:r>
    </w:p>
    <w:p w:rsidR="0049183E" w:rsidRPr="00887F05" w:rsidRDefault="0049183E" w:rsidP="0049183E">
      <w:pPr>
        <w:jc w:val="center"/>
        <w:rPr>
          <w:b/>
          <w:sz w:val="24"/>
          <w:szCs w:val="24"/>
        </w:rPr>
      </w:pPr>
    </w:p>
    <w:p w:rsidR="0049183E" w:rsidRDefault="0049183E" w:rsidP="0049183E">
      <w:pPr>
        <w:jc w:val="center"/>
        <w:rPr>
          <w:b/>
          <w:sz w:val="24"/>
          <w:szCs w:val="24"/>
        </w:rPr>
      </w:pPr>
      <w:r w:rsidRPr="00887F05">
        <w:rPr>
          <w:b/>
          <w:sz w:val="24"/>
          <w:szCs w:val="24"/>
        </w:rPr>
        <w:t>4. ГАРАНТИЙНЫЕ ОБЯЗАТЕЛЬСТВА.</w:t>
      </w:r>
    </w:p>
    <w:p w:rsidR="00EA56CD" w:rsidRPr="00887F05" w:rsidRDefault="00EA56CD" w:rsidP="0049183E">
      <w:pPr>
        <w:jc w:val="center"/>
        <w:rPr>
          <w:b/>
          <w:sz w:val="24"/>
          <w:szCs w:val="24"/>
        </w:rPr>
      </w:pP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 xml:space="preserve">4.1. Поставщик предоставляет гарантию Покупателю, что поставляемый Товар не нарушает прав и законных интересов третьих лиц, в частности на объекты интеллектуальной собственности. 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4.2. Гарантийные обязательства Поставщика соответствуют (определяются) условиями гарантийного обслуживания и порядка предъявления претензий, установленными производителем (предприятием-изготовителем).</w:t>
      </w:r>
    </w:p>
    <w:p w:rsidR="0093073A" w:rsidRDefault="0093073A" w:rsidP="008D2A0A">
      <w:pPr>
        <w:jc w:val="both"/>
        <w:rPr>
          <w:sz w:val="24"/>
          <w:szCs w:val="24"/>
        </w:rPr>
      </w:pPr>
      <w:r w:rsidRPr="008A4AC2">
        <w:rPr>
          <w:sz w:val="24"/>
          <w:szCs w:val="24"/>
        </w:rPr>
        <w:t>Гарантийный срок на поставляемый товар должен быть не менее 3-х лет и исчисля</w:t>
      </w:r>
      <w:r w:rsidR="0049183E" w:rsidRPr="008A4AC2">
        <w:rPr>
          <w:sz w:val="24"/>
          <w:szCs w:val="24"/>
        </w:rPr>
        <w:t>т</w:t>
      </w:r>
      <w:r w:rsidRPr="008A4AC2">
        <w:rPr>
          <w:sz w:val="24"/>
          <w:szCs w:val="24"/>
        </w:rPr>
        <w:t>ь</w:t>
      </w:r>
      <w:r w:rsidR="0049183E" w:rsidRPr="008A4AC2">
        <w:rPr>
          <w:sz w:val="24"/>
          <w:szCs w:val="24"/>
        </w:rPr>
        <w:t>ся с момента передачи Товара Покупателю.</w:t>
      </w:r>
      <w:r w:rsidR="0049183E" w:rsidRPr="00887F05">
        <w:rPr>
          <w:sz w:val="24"/>
          <w:szCs w:val="24"/>
        </w:rPr>
        <w:t xml:space="preserve"> Срок обнаружения скрытых недостатков устанавливается равным гарантийному сроку на Товар</w:t>
      </w:r>
      <w:r>
        <w:rPr>
          <w:sz w:val="24"/>
          <w:szCs w:val="24"/>
        </w:rPr>
        <w:t>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 xml:space="preserve">4.3. Под гарантийным случаем в Договоре Сторонами подразумевается обнаружение Покупателем скрытых недостатков Товара в период действия срока, установленного п. 4.2., не вызванных нарушением условий хранения и эксплуатации Товара или наступлением форс-мажорных обстоятельств после передачи Товара Поставщиком Покупателю. Под скрытыми недостатками понимаются такие недостатки товара, которые </w:t>
      </w:r>
      <w:r w:rsidRPr="00887F05">
        <w:rPr>
          <w:sz w:val="24"/>
          <w:szCs w:val="24"/>
        </w:rPr>
        <w:lastRenderedPageBreak/>
        <w:t>не могли быть обнаружены во время обычной для данного вида Товара приемки.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 xml:space="preserve">4.4. Об обнаружении скрытых недостатков в течение гарантийного срока Покупатель уведомляет Поставщика не позднее </w:t>
      </w:r>
      <w:r>
        <w:rPr>
          <w:sz w:val="24"/>
          <w:szCs w:val="24"/>
        </w:rPr>
        <w:t>3х</w:t>
      </w:r>
      <w:r w:rsidRPr="00887F05">
        <w:rPr>
          <w:sz w:val="24"/>
          <w:szCs w:val="24"/>
        </w:rPr>
        <w:t xml:space="preserve"> рабоч</w:t>
      </w:r>
      <w:r>
        <w:rPr>
          <w:sz w:val="24"/>
          <w:szCs w:val="24"/>
        </w:rPr>
        <w:t>их</w:t>
      </w:r>
      <w:r w:rsidRPr="00887F05">
        <w:rPr>
          <w:sz w:val="24"/>
          <w:szCs w:val="24"/>
        </w:rPr>
        <w:t xml:space="preserve"> дн</w:t>
      </w:r>
      <w:r>
        <w:rPr>
          <w:sz w:val="24"/>
          <w:szCs w:val="24"/>
        </w:rPr>
        <w:t>ей</w:t>
      </w:r>
      <w:r w:rsidRPr="00887F05">
        <w:rPr>
          <w:sz w:val="24"/>
          <w:szCs w:val="24"/>
        </w:rPr>
        <w:t xml:space="preserve">, следующего за днем обнаружения. 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Претензия направляется Поставщику Покупателем не позднее 2х рабочих дней, следующих за днем обнаружения  скрытых недостатков, с приложением  соответствующего дефектного акта с указанием наименования Товара, конкретного описания дефекта и мероприятий, проводимых Покупателем до выявления дефекта Товара. Поставщик вправе направить своего представителя для составления акта о скрытых дефектах.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В случае возникновения споров относительно причин возникновения дефектов, Покупатель организует и оплачивает проведение независимой экспертизы дефектного Товара с уведомлением Поставщика о времени и месте проведения экспертизы не позднее, чем за три рабочих дня до даты проведения экспертизы. В случае</w:t>
      </w:r>
      <w:proofErr w:type="gramStart"/>
      <w:r w:rsidRPr="00887F05">
        <w:rPr>
          <w:sz w:val="24"/>
          <w:szCs w:val="24"/>
        </w:rPr>
        <w:t>,</w:t>
      </w:r>
      <w:proofErr w:type="gramEnd"/>
      <w:r w:rsidRPr="00887F05">
        <w:rPr>
          <w:sz w:val="24"/>
          <w:szCs w:val="24"/>
        </w:rPr>
        <w:t xml:space="preserve"> если экспертиза подтвердит наличие производственных недостатков в Товаре, Поставщик возмещает Покупателю расходы на проведение экспертизы. 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proofErr w:type="gramStart"/>
      <w:r w:rsidRPr="00887F05">
        <w:rPr>
          <w:sz w:val="24"/>
          <w:szCs w:val="24"/>
        </w:rPr>
        <w:t>Претензия подлежит удовлетворению Поставщиком только в случае отнесения данного случая к гарантийному и наличия производственного недостатка в Товаре, а также соблюдения Покупателем сроков и порядка предъявления претензии.</w:t>
      </w:r>
      <w:proofErr w:type="gramEnd"/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4.5. При наступлении гарантийного случая, Покупатель возвращает дефектный Товар Поставщику, и Поставщик выполняет свои обязательства по гарантии в соответствии с условиями гарантии производителя в согласованные Сторонами сроки. Также, по согласованию Сторон, возможны иные пути выполнения Поставщиком своих обязательств (замена дефектного Товара на Товар надлежащего качества или ремонт данного Товара в согласованные Сторонами сроки).</w:t>
      </w:r>
    </w:p>
    <w:p w:rsidR="0049183E" w:rsidRPr="00887F05" w:rsidRDefault="0049183E" w:rsidP="0049183E">
      <w:pPr>
        <w:rPr>
          <w:sz w:val="24"/>
          <w:szCs w:val="24"/>
        </w:rPr>
      </w:pPr>
    </w:p>
    <w:p w:rsidR="0049183E" w:rsidRDefault="0049183E" w:rsidP="0049183E">
      <w:pPr>
        <w:jc w:val="center"/>
        <w:rPr>
          <w:b/>
          <w:sz w:val="24"/>
          <w:szCs w:val="24"/>
        </w:rPr>
      </w:pPr>
      <w:r w:rsidRPr="00887F05">
        <w:rPr>
          <w:b/>
          <w:sz w:val="24"/>
          <w:szCs w:val="24"/>
        </w:rPr>
        <w:t>5. УСЛОВИЯ ПЕРЕДАЧИ ТОВАРА.</w:t>
      </w:r>
    </w:p>
    <w:p w:rsidR="00550067" w:rsidRDefault="00550067" w:rsidP="0049183E">
      <w:pPr>
        <w:rPr>
          <w:sz w:val="22"/>
          <w:szCs w:val="22"/>
        </w:rPr>
      </w:pP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 xml:space="preserve">5.1. </w:t>
      </w:r>
      <w:r w:rsidRPr="008A4AC2">
        <w:rPr>
          <w:sz w:val="24"/>
          <w:szCs w:val="24"/>
        </w:rPr>
        <w:t>Поставка Товара осуществляется Поставщиком в</w:t>
      </w:r>
      <w:r w:rsidR="00550067" w:rsidRPr="008A4AC2">
        <w:rPr>
          <w:sz w:val="24"/>
          <w:szCs w:val="24"/>
        </w:rPr>
        <w:t xml:space="preserve"> течение 5 (пяти) рабочих дней с момента подписания договора</w:t>
      </w:r>
      <w:r w:rsidRPr="008A4AC2">
        <w:rPr>
          <w:sz w:val="24"/>
          <w:szCs w:val="24"/>
        </w:rPr>
        <w:t>.</w:t>
      </w:r>
      <w:r w:rsidRPr="00887F05">
        <w:rPr>
          <w:sz w:val="24"/>
          <w:szCs w:val="24"/>
        </w:rPr>
        <w:t xml:space="preserve"> Допускается досрочная поставка.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5.2. Поставщик должен передать одновременно с поставкой товара, все относящиеся к поставляемому оборудованию документы, предусмотренные законом, иными правовыми актами, если иное не предусмотрено настоящим Договором.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5.3. Если Поставщик не может выполнить условия поставки в полном объеме, то он должен уведомить об этом Покупателя или его представителя не позднее 3х (трех) рабочих дней со дня, когда Поставщику стало известно о невозможности выполнения своих обязательств в объеме, согласованном Сторонами ранее, и согласовать новые условия поставки.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 xml:space="preserve">При несогласии с новыми условиями поставки, Покупатель не позднее 3х (трех) рабочих дней </w:t>
      </w:r>
      <w:proofErr w:type="gramStart"/>
      <w:r w:rsidRPr="00887F05">
        <w:rPr>
          <w:sz w:val="24"/>
          <w:szCs w:val="24"/>
        </w:rPr>
        <w:t>с даты информирования</w:t>
      </w:r>
      <w:proofErr w:type="gramEnd"/>
      <w:r w:rsidRPr="00887F05">
        <w:rPr>
          <w:sz w:val="24"/>
          <w:szCs w:val="24"/>
        </w:rPr>
        <w:t xml:space="preserve"> Поставщиком представителя Покупателя о невозможности поставки на прежних условиях, предоставляет Поставщику официальное письмо об отказе от данной поставки. Иначе новые условия поставки считаются согласованными сторонами.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В случае отказа Покупателя от поставки на новых условиях, дальнейшие условия взаиморасчетов (возврат средств или иные условия) определяются Сторонами дополнительно.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Поставщик вправе отказаться от выполнения обязательств по поставке Товара при наличии объективных причин. В таком случае Поставщик немедленно уведомляет Покупателя о принятом решении и согласовывает с ним условия возврата уплаченного за Товар аванса (в случае предоплаты).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 xml:space="preserve">5.4. Доставка Товара </w:t>
      </w:r>
      <w:r w:rsidRPr="008A4AC2">
        <w:rPr>
          <w:sz w:val="24"/>
          <w:szCs w:val="24"/>
        </w:rPr>
        <w:t>осуществляется силами Поставщика по</w:t>
      </w:r>
      <w:r w:rsidR="00B2504C">
        <w:rPr>
          <w:sz w:val="24"/>
          <w:szCs w:val="24"/>
        </w:rPr>
        <w:t xml:space="preserve"> адресу: </w:t>
      </w:r>
      <w:r w:rsidRPr="00887F05">
        <w:rPr>
          <w:sz w:val="24"/>
          <w:szCs w:val="24"/>
        </w:rPr>
        <w:t xml:space="preserve">347928, Ростовская область, </w:t>
      </w:r>
      <w:proofErr w:type="gramStart"/>
      <w:r w:rsidRPr="00887F05">
        <w:rPr>
          <w:sz w:val="24"/>
          <w:szCs w:val="24"/>
        </w:rPr>
        <w:t>г</w:t>
      </w:r>
      <w:proofErr w:type="gramEnd"/>
      <w:r w:rsidRPr="00887F05">
        <w:rPr>
          <w:sz w:val="24"/>
          <w:szCs w:val="24"/>
        </w:rPr>
        <w:t>. Таганрог, ул.</w:t>
      </w:r>
      <w:r w:rsidR="00E315D8">
        <w:rPr>
          <w:sz w:val="24"/>
          <w:szCs w:val="24"/>
        </w:rPr>
        <w:t xml:space="preserve"> </w:t>
      </w:r>
      <w:r w:rsidRPr="00887F05">
        <w:rPr>
          <w:sz w:val="24"/>
          <w:szCs w:val="24"/>
        </w:rPr>
        <w:t>Чехова, д.2.</w:t>
      </w:r>
      <w:r w:rsidR="005F18B3" w:rsidRPr="005F18B3">
        <w:rPr>
          <w:sz w:val="24"/>
          <w:szCs w:val="24"/>
        </w:rPr>
        <w:t xml:space="preserve"> </w:t>
      </w:r>
      <w:r w:rsidR="005F18B3" w:rsidRPr="00E70CF0">
        <w:rPr>
          <w:sz w:val="24"/>
          <w:szCs w:val="24"/>
        </w:rPr>
        <w:t>ГСП-284, НИИ многопроцессорных вычислительных систем ЮФУ.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lastRenderedPageBreak/>
        <w:t xml:space="preserve">5.5. Датой исполнения обязательств Поставщика по поставке Товара перед Покупателем является дата передачи Товара Покупателю (его уполномоченному представителю), указанная </w:t>
      </w:r>
      <w:proofErr w:type="gramStart"/>
      <w:r w:rsidRPr="00887F05">
        <w:rPr>
          <w:sz w:val="24"/>
          <w:szCs w:val="24"/>
        </w:rPr>
        <w:t>в</w:t>
      </w:r>
      <w:proofErr w:type="gramEnd"/>
      <w:r w:rsidRPr="00887F05">
        <w:rPr>
          <w:sz w:val="24"/>
          <w:szCs w:val="24"/>
        </w:rPr>
        <w:t xml:space="preserve"> подписанных Сторонами ТН и ТТН.</w:t>
      </w:r>
    </w:p>
    <w:p w:rsidR="0049183E" w:rsidRPr="00887F05" w:rsidRDefault="0049183E" w:rsidP="0049183E">
      <w:pPr>
        <w:jc w:val="center"/>
        <w:rPr>
          <w:b/>
          <w:sz w:val="24"/>
          <w:szCs w:val="24"/>
        </w:rPr>
      </w:pPr>
    </w:p>
    <w:p w:rsidR="0049183E" w:rsidRDefault="0049183E" w:rsidP="0049183E">
      <w:pPr>
        <w:jc w:val="center"/>
        <w:rPr>
          <w:b/>
          <w:sz w:val="24"/>
          <w:szCs w:val="24"/>
        </w:rPr>
      </w:pPr>
      <w:r w:rsidRPr="00887F05">
        <w:rPr>
          <w:b/>
          <w:sz w:val="24"/>
          <w:szCs w:val="24"/>
        </w:rPr>
        <w:t>6. ПЕРЕХОД ПРАВА СОБСТВЕННОСТИ И РИСКОВ.</w:t>
      </w:r>
    </w:p>
    <w:p w:rsidR="00EA56CD" w:rsidRPr="00887F05" w:rsidRDefault="00EA56CD" w:rsidP="0049183E">
      <w:pPr>
        <w:jc w:val="center"/>
        <w:rPr>
          <w:b/>
          <w:sz w:val="24"/>
          <w:szCs w:val="24"/>
        </w:rPr>
      </w:pPr>
    </w:p>
    <w:p w:rsidR="0049183E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6.1. Право собственности на Товар, а также риск случайной гибели или порчи Товара переходит от Поставщика к Покупателю с момента приемки Товара Покупателем и подписания Сторонами ТН.</w:t>
      </w:r>
    </w:p>
    <w:p w:rsidR="00EA56CD" w:rsidRPr="00887F05" w:rsidRDefault="00EA56CD" w:rsidP="0049183E">
      <w:pPr>
        <w:rPr>
          <w:sz w:val="24"/>
          <w:szCs w:val="24"/>
        </w:rPr>
      </w:pPr>
    </w:p>
    <w:p w:rsidR="0049183E" w:rsidRDefault="0049183E" w:rsidP="0049183E">
      <w:pPr>
        <w:jc w:val="center"/>
        <w:rPr>
          <w:b/>
          <w:sz w:val="24"/>
          <w:szCs w:val="24"/>
        </w:rPr>
      </w:pPr>
      <w:r w:rsidRPr="00887F05">
        <w:rPr>
          <w:b/>
          <w:sz w:val="24"/>
          <w:szCs w:val="24"/>
        </w:rPr>
        <w:t>7. ОТВЕТСТВЕННОСТЬ СТОРОН.</w:t>
      </w:r>
    </w:p>
    <w:p w:rsidR="00EA56CD" w:rsidRPr="00887F05" w:rsidRDefault="00EA56CD" w:rsidP="0049183E">
      <w:pPr>
        <w:jc w:val="center"/>
        <w:rPr>
          <w:b/>
          <w:sz w:val="24"/>
          <w:szCs w:val="24"/>
        </w:rPr>
      </w:pP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7.1. Поставщик несет ответственность за количество и качество передаваемого Товара.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7.2. В случае просрочки Покупателем оплаты поставленных Товаров, Поставщик вправе начислить Покупателю пеню в размере 0,01% за каждый день просрочки платежа. Оплата пени осуществляется Покупателем на основании выставленного Поставщиком дополнительного счета.</w:t>
      </w:r>
    </w:p>
    <w:p w:rsidR="0049183E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7.3. В случае просрочки Поставщиком поставки согласованной партии Товара по счету (или позиции Товара из Счета), Покупатель вправе потребовать от Поставщика выплаты пени в размере 0,01% от стоимости</w:t>
      </w:r>
      <w:r w:rsidR="001D39C5">
        <w:rPr>
          <w:sz w:val="24"/>
          <w:szCs w:val="24"/>
        </w:rPr>
        <w:t>,</w:t>
      </w:r>
      <w:r w:rsidRPr="00887F05">
        <w:rPr>
          <w:sz w:val="24"/>
          <w:szCs w:val="24"/>
        </w:rPr>
        <w:t xml:space="preserve"> не поставленной в срок партии Товара (позиции Товара из Счета) за каждый день просрочки поставки. Поставщик не несет ответственности за задержку в поставке Товара, если такая задержка произошла по обстоятельствам непреодолимой силы.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7.4.Кроме уплаты пени Покупатель вправе требовать от Поставщика возмещение убытков </w:t>
      </w:r>
      <w:r w:rsidRPr="0023489E">
        <w:rPr>
          <w:sz w:val="24"/>
          <w:szCs w:val="24"/>
        </w:rPr>
        <w:t xml:space="preserve">(как </w:t>
      </w:r>
      <w:proofErr w:type="gramStart"/>
      <w:r w:rsidRPr="0023489E">
        <w:rPr>
          <w:sz w:val="24"/>
          <w:szCs w:val="24"/>
        </w:rPr>
        <w:t>прямых</w:t>
      </w:r>
      <w:proofErr w:type="gramEnd"/>
      <w:r w:rsidRPr="0023489E">
        <w:rPr>
          <w:sz w:val="24"/>
          <w:szCs w:val="24"/>
        </w:rPr>
        <w:t xml:space="preserve"> так и  в виде упущенной выгоды) вызванных просрочкой</w:t>
      </w:r>
      <w:r>
        <w:rPr>
          <w:sz w:val="24"/>
          <w:szCs w:val="24"/>
        </w:rPr>
        <w:t xml:space="preserve"> поставки товара.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7.</w:t>
      </w:r>
      <w:r>
        <w:rPr>
          <w:sz w:val="24"/>
          <w:szCs w:val="24"/>
        </w:rPr>
        <w:t>5</w:t>
      </w:r>
      <w:r w:rsidRPr="00887F05">
        <w:rPr>
          <w:sz w:val="24"/>
          <w:szCs w:val="24"/>
        </w:rPr>
        <w:t xml:space="preserve">. В случае нарушения Поставщиком срока замены некачественного Товара или срока возврата аванса за некачественный Товар, </w:t>
      </w:r>
      <w:proofErr w:type="gramStart"/>
      <w:r w:rsidRPr="00887F05">
        <w:rPr>
          <w:sz w:val="24"/>
          <w:szCs w:val="24"/>
        </w:rPr>
        <w:t>согласованных</w:t>
      </w:r>
      <w:proofErr w:type="gramEnd"/>
      <w:r w:rsidRPr="00887F05">
        <w:rPr>
          <w:sz w:val="24"/>
          <w:szCs w:val="24"/>
        </w:rPr>
        <w:t xml:space="preserve"> Сторонами, Покупатель вправе </w:t>
      </w:r>
      <w:r w:rsidRPr="0023489E">
        <w:rPr>
          <w:sz w:val="24"/>
          <w:szCs w:val="24"/>
        </w:rPr>
        <w:t>потребовать</w:t>
      </w:r>
      <w:r w:rsidRPr="00887F05">
        <w:rPr>
          <w:sz w:val="24"/>
          <w:szCs w:val="24"/>
        </w:rPr>
        <w:t xml:space="preserve"> от Поставщика выплаты пени в размере 0,01% от стоимости некачественного Товара за каждый день просрочки его замены на Товар надлежащего качества или возврата аванса. Поставщик не несет ответственности за задержку в замене Товара или возврате аванса Товара, если такая задержка произошла по обстоятельствам непреодолимой силы.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7.</w:t>
      </w:r>
      <w:r>
        <w:rPr>
          <w:sz w:val="24"/>
          <w:szCs w:val="24"/>
        </w:rPr>
        <w:t>6</w:t>
      </w:r>
      <w:r w:rsidRPr="00887F05">
        <w:rPr>
          <w:sz w:val="24"/>
          <w:szCs w:val="24"/>
        </w:rPr>
        <w:t xml:space="preserve">. Во всех случаях, когда привлечение Покупателя к ответственности третьими лицами происходит по доказанной вине Поставщика, Покупатель вправе требовать от Поставщика </w:t>
      </w:r>
      <w:proofErr w:type="gramStart"/>
      <w:r w:rsidRPr="00887F05">
        <w:rPr>
          <w:sz w:val="24"/>
          <w:szCs w:val="24"/>
        </w:rPr>
        <w:t>уплаты суммы штрафа</w:t>
      </w:r>
      <w:r>
        <w:rPr>
          <w:sz w:val="24"/>
          <w:szCs w:val="24"/>
        </w:rPr>
        <w:t>/убытков/иных санкций</w:t>
      </w:r>
      <w:proofErr w:type="gramEnd"/>
      <w:r w:rsidRPr="00887F05">
        <w:rPr>
          <w:sz w:val="24"/>
          <w:szCs w:val="24"/>
        </w:rPr>
        <w:t xml:space="preserve"> в размере стоимости партии Товара, ставшего причиной привлечения Покупателя к ответственности, но не более суммы штрафа, выставленной  Покупателю третьими лицами.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7.</w:t>
      </w:r>
      <w:r>
        <w:rPr>
          <w:sz w:val="24"/>
          <w:szCs w:val="24"/>
        </w:rPr>
        <w:t>7</w:t>
      </w:r>
      <w:r w:rsidRPr="00887F05">
        <w:rPr>
          <w:sz w:val="24"/>
          <w:szCs w:val="24"/>
        </w:rPr>
        <w:t>. Установленны</w:t>
      </w:r>
      <w:r>
        <w:rPr>
          <w:sz w:val="24"/>
          <w:szCs w:val="24"/>
        </w:rPr>
        <w:t>е</w:t>
      </w:r>
      <w:r w:rsidRPr="00887F05">
        <w:rPr>
          <w:sz w:val="24"/>
          <w:szCs w:val="24"/>
        </w:rPr>
        <w:t xml:space="preserve"> в п. 7.5. штраф</w:t>
      </w:r>
      <w:r>
        <w:rPr>
          <w:sz w:val="24"/>
          <w:szCs w:val="24"/>
        </w:rPr>
        <w:t>/убыток/иная санкция</w:t>
      </w:r>
      <w:r w:rsidRPr="00887F05">
        <w:rPr>
          <w:sz w:val="24"/>
          <w:szCs w:val="24"/>
        </w:rPr>
        <w:t xml:space="preserve"> является соразмерным последствиям нарушения и не имеет оснований к увеличению.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7.</w:t>
      </w:r>
      <w:r>
        <w:rPr>
          <w:sz w:val="24"/>
          <w:szCs w:val="24"/>
        </w:rPr>
        <w:t>8</w:t>
      </w:r>
      <w:r w:rsidRPr="00887F05">
        <w:rPr>
          <w:sz w:val="24"/>
          <w:szCs w:val="24"/>
        </w:rPr>
        <w:t>. Начисление штрафов</w:t>
      </w:r>
      <w:r>
        <w:rPr>
          <w:sz w:val="24"/>
          <w:szCs w:val="24"/>
        </w:rPr>
        <w:t>/убытков/иных санкций</w:t>
      </w:r>
      <w:r w:rsidRPr="00887F05">
        <w:rPr>
          <w:sz w:val="24"/>
          <w:szCs w:val="24"/>
        </w:rPr>
        <w:t xml:space="preserve"> и пени по настоящему Договору осуществляется </w:t>
      </w:r>
      <w:proofErr w:type="gramStart"/>
      <w:r w:rsidRPr="00887F05">
        <w:rPr>
          <w:sz w:val="24"/>
          <w:szCs w:val="24"/>
        </w:rPr>
        <w:t>в случае направления об этом письменного требования в течение трехдневного срока с момента нарушения одной из Сторон</w:t>
      </w:r>
      <w:proofErr w:type="gramEnd"/>
      <w:r w:rsidRPr="00887F05">
        <w:rPr>
          <w:sz w:val="24"/>
          <w:szCs w:val="24"/>
        </w:rPr>
        <w:t xml:space="preserve"> своих обязательств. Сторона, нарушившая свои обязательства, обязана рассмотреть требование в трехдневный срок с момента его получения. Если в указанный срок требование предъявлено не будет, то пени и штрафы не начисляются и не выплачиваются.</w:t>
      </w:r>
    </w:p>
    <w:p w:rsidR="0049183E" w:rsidRPr="00887F05" w:rsidRDefault="0049183E" w:rsidP="0049183E">
      <w:pPr>
        <w:rPr>
          <w:sz w:val="24"/>
          <w:szCs w:val="24"/>
        </w:rPr>
      </w:pPr>
    </w:p>
    <w:p w:rsidR="0049183E" w:rsidRDefault="0049183E" w:rsidP="0049183E">
      <w:pPr>
        <w:jc w:val="center"/>
        <w:rPr>
          <w:b/>
          <w:sz w:val="24"/>
          <w:szCs w:val="24"/>
        </w:rPr>
      </w:pPr>
      <w:r w:rsidRPr="00887F05">
        <w:rPr>
          <w:b/>
          <w:sz w:val="24"/>
          <w:szCs w:val="24"/>
        </w:rPr>
        <w:t>8. ОБСТОЯТЕЛЬСТВА НЕПРЕОДОЛИМОЙ СИЛЫ (ФОРС-МАЖОР)</w:t>
      </w:r>
    </w:p>
    <w:p w:rsidR="00EA56CD" w:rsidRPr="00887F05" w:rsidRDefault="00EA56CD" w:rsidP="0049183E">
      <w:pPr>
        <w:jc w:val="center"/>
        <w:rPr>
          <w:b/>
          <w:sz w:val="24"/>
          <w:szCs w:val="24"/>
        </w:rPr>
      </w:pP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 xml:space="preserve">8.1. Ни одна из Сторон настоящего Договора не несет ответственности перед другой Стороной за невыполнение обязательств, обусловленное обстоятельствами,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</w:t>
      </w:r>
      <w:r w:rsidRPr="00887F05">
        <w:rPr>
          <w:sz w:val="24"/>
          <w:szCs w:val="24"/>
        </w:rPr>
        <w:lastRenderedPageBreak/>
        <w:t>землетрясения, наводнения, и другие стихийные бедствия.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 xml:space="preserve">К форс-мажорным обстоятельствам Стороны также относят задержку таможенного оформления Товара (его комплектующих частей), а также срыв (задержку, отмену) поставки, произошедший по вине зарубежного производителя. 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8.2. Свидетельство, выданное соответствующей торгово-промышленной палатой или иным компетентным органом, а также любые доказательства присутствия Товара на таможне и официальные письма зарубежных поставщиков являются достаточным подтверждением наличия и продолжительности действия непреодолимой силы.</w:t>
      </w:r>
    </w:p>
    <w:p w:rsidR="0049183E" w:rsidRPr="002F0807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8.3. Сторона, которая не исполняет своего обязательства вследствие действия непреодолимой силы, должна в течение 5 (пяти) рабочих дней со дня, как ей стало известно о препятствии известить другую Сторону о его влияния на исполнение обязательств по Договору.</w:t>
      </w:r>
    </w:p>
    <w:p w:rsidR="0049183E" w:rsidRDefault="0049183E" w:rsidP="0049183E">
      <w:pPr>
        <w:jc w:val="center"/>
        <w:rPr>
          <w:b/>
          <w:sz w:val="24"/>
          <w:szCs w:val="24"/>
        </w:rPr>
      </w:pPr>
      <w:r w:rsidRPr="00887F05">
        <w:rPr>
          <w:b/>
          <w:sz w:val="24"/>
          <w:szCs w:val="24"/>
        </w:rPr>
        <w:t>9. РАЗРЕШЕНИЕ СПОРОВ</w:t>
      </w:r>
    </w:p>
    <w:p w:rsidR="00EA56CD" w:rsidRPr="00887F05" w:rsidRDefault="00EA56CD" w:rsidP="0049183E">
      <w:pPr>
        <w:jc w:val="center"/>
        <w:rPr>
          <w:b/>
          <w:sz w:val="24"/>
          <w:szCs w:val="24"/>
        </w:rPr>
      </w:pP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9.1. Все споры и разногласия, которые могут возникнуть из Договора или в связи с ним, разрешаются Сторонами путем переговоров.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9.2. В случае невозможности разрешения споров путем переговоров Стороны, после реализации процедуры досудебного урегулирования разногласий передают их на рассмотрение в Арбитражный суд Ростовской области.</w:t>
      </w:r>
    </w:p>
    <w:p w:rsidR="0049183E" w:rsidRPr="00887F05" w:rsidRDefault="0049183E" w:rsidP="0049183E">
      <w:pPr>
        <w:rPr>
          <w:sz w:val="24"/>
          <w:szCs w:val="24"/>
        </w:rPr>
      </w:pPr>
    </w:p>
    <w:p w:rsidR="0049183E" w:rsidRDefault="0049183E" w:rsidP="0049183E">
      <w:pPr>
        <w:jc w:val="center"/>
        <w:rPr>
          <w:b/>
          <w:sz w:val="24"/>
          <w:szCs w:val="24"/>
        </w:rPr>
      </w:pPr>
      <w:r w:rsidRPr="00887F05">
        <w:rPr>
          <w:b/>
          <w:sz w:val="24"/>
          <w:szCs w:val="24"/>
        </w:rPr>
        <w:t>10. СРОК ДЕЙСТВИЯ ДОГОВОРА</w:t>
      </w:r>
    </w:p>
    <w:p w:rsidR="00EA56CD" w:rsidRPr="00887F05" w:rsidRDefault="00EA56CD" w:rsidP="0049183E">
      <w:pPr>
        <w:jc w:val="center"/>
        <w:rPr>
          <w:b/>
          <w:sz w:val="24"/>
          <w:szCs w:val="24"/>
        </w:rPr>
      </w:pP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10.1. Настоящий Договор вступает в силу с момента его подписания и действует до полного выполнения Сторонами своих обязательств.</w:t>
      </w:r>
    </w:p>
    <w:p w:rsidR="0049183E" w:rsidRPr="00887F05" w:rsidRDefault="0049183E" w:rsidP="008D2A0A">
      <w:pPr>
        <w:jc w:val="both"/>
        <w:rPr>
          <w:b/>
          <w:sz w:val="24"/>
          <w:szCs w:val="24"/>
        </w:rPr>
      </w:pPr>
    </w:p>
    <w:p w:rsidR="0049183E" w:rsidRDefault="0049183E" w:rsidP="0049183E">
      <w:pPr>
        <w:jc w:val="center"/>
        <w:rPr>
          <w:b/>
          <w:sz w:val="24"/>
          <w:szCs w:val="24"/>
        </w:rPr>
      </w:pPr>
      <w:r w:rsidRPr="00887F05">
        <w:rPr>
          <w:b/>
          <w:sz w:val="24"/>
          <w:szCs w:val="24"/>
        </w:rPr>
        <w:t>11. ИЗМЕНЕНИЯ И ДОПОЛНЕНИЯ ДОГОВОРА</w:t>
      </w:r>
    </w:p>
    <w:p w:rsidR="00EA56CD" w:rsidRPr="00887F05" w:rsidRDefault="00EA56CD" w:rsidP="0049183E">
      <w:pPr>
        <w:jc w:val="center"/>
        <w:rPr>
          <w:b/>
          <w:sz w:val="24"/>
          <w:szCs w:val="24"/>
        </w:rPr>
      </w:pP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11.1. Изменения и дополнения Договора совершаются только в письменной форме, в виде приложений к Договору и подлежат подписанию обеими Сторонами. Приложения к настоящему Договору являются неотъемлемыми частями Договора.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11.2. В случае изменения организационно-правовой формы, адреса, банковских и иных реквизитов, стороны незамедлительно извещают друг друга о возникших изменениях и вносят соответствующие изменения в Договор. Уведомление об изменениях должно быть вручено представителю Стороны или направлено другой Стороне заказным письмом с уведомлением о вручении. Банковские реквизиты также могут быть изменены по информационному письму, заверенному подписями и печатями Сторон.</w:t>
      </w:r>
    </w:p>
    <w:p w:rsidR="0049183E" w:rsidRPr="00887F05" w:rsidRDefault="0049183E" w:rsidP="0049183E">
      <w:pPr>
        <w:rPr>
          <w:sz w:val="24"/>
          <w:szCs w:val="24"/>
        </w:rPr>
      </w:pPr>
    </w:p>
    <w:p w:rsidR="0049183E" w:rsidRDefault="0049183E" w:rsidP="0049183E">
      <w:pPr>
        <w:jc w:val="center"/>
        <w:rPr>
          <w:b/>
          <w:sz w:val="24"/>
          <w:szCs w:val="24"/>
        </w:rPr>
      </w:pPr>
      <w:r w:rsidRPr="00887F05">
        <w:rPr>
          <w:b/>
          <w:sz w:val="24"/>
          <w:szCs w:val="24"/>
        </w:rPr>
        <w:t>12. ЗАКЛЮЧИТЕЛЬНЫЕ ПОЛОЖЕНИЯ</w:t>
      </w:r>
    </w:p>
    <w:p w:rsidR="00EA56CD" w:rsidRPr="00887F05" w:rsidRDefault="00EA56CD" w:rsidP="0049183E">
      <w:pPr>
        <w:jc w:val="center"/>
        <w:rPr>
          <w:b/>
          <w:sz w:val="24"/>
          <w:szCs w:val="24"/>
        </w:rPr>
      </w:pP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 xml:space="preserve">12.1. Все документы, касающиеся исполнения настоящего Договора, могут передаваться Сторонами друг другу посредством факсимильной или иной электронной связи, позволяющей достоверно установить наименование Сторон настоящего Договора, при условии их надлежащего юридического оформления, и признаются Сторонами настоящего </w:t>
      </w:r>
      <w:proofErr w:type="gramStart"/>
      <w:r w:rsidRPr="00887F05">
        <w:rPr>
          <w:sz w:val="24"/>
          <w:szCs w:val="24"/>
        </w:rPr>
        <w:t>Договора</w:t>
      </w:r>
      <w:proofErr w:type="gramEnd"/>
      <w:r w:rsidRPr="00887F05">
        <w:rPr>
          <w:sz w:val="24"/>
          <w:szCs w:val="24"/>
        </w:rPr>
        <w:t xml:space="preserve"> имеющими юридическую силу до замены их оригиналами. В 15-дневный срок после отправки документа посредством факсимильной или электронной связью, Стороны должны обменяться оригиналами  отправленного документа посредством почтового или курьерского отправления, а также посредством личной передачи.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12.2. Документы, предусмотренные настоящим Договором (Спецификации, Счета, ТТН, ТН, доп</w:t>
      </w:r>
      <w:proofErr w:type="gramStart"/>
      <w:r w:rsidRPr="00887F05">
        <w:rPr>
          <w:sz w:val="24"/>
          <w:szCs w:val="24"/>
        </w:rPr>
        <w:t>.с</w:t>
      </w:r>
      <w:proofErr w:type="gramEnd"/>
      <w:r w:rsidRPr="00887F05">
        <w:rPr>
          <w:sz w:val="24"/>
          <w:szCs w:val="24"/>
        </w:rPr>
        <w:t xml:space="preserve">оглашения и пр.), должны быть подписаны уполномоченными лицами Сторон, действующими на основании устава или доверенности(приказа), что в обязательном порядке указывается в соответствующем документе. По первому запросу Стороны </w:t>
      </w:r>
      <w:r w:rsidRPr="00887F05">
        <w:rPr>
          <w:sz w:val="24"/>
          <w:szCs w:val="24"/>
        </w:rPr>
        <w:lastRenderedPageBreak/>
        <w:t>обязуются направить друг другу заверенные копии соответствующих документов, на основании которых действуют уполномоченные лица в рамках исполнения Договора.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12.3. Ни одна из Сторон не имеет права передавать свои обязательства и права по настоящему Договору третьим лицам без письменного согласия на то другой стороны.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12.4. Все изменения и дополнения к настоящему Договору действительны лишь в том случае, если они совершены в письменной форме и подписаны уполномоченными на то представителями Сторон.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4C5ABA">
        <w:rPr>
          <w:sz w:val="24"/>
          <w:szCs w:val="24"/>
        </w:rPr>
        <w:t>12.5. На</w:t>
      </w:r>
      <w:r w:rsidR="00CB37E3" w:rsidRPr="004C5ABA">
        <w:rPr>
          <w:sz w:val="24"/>
          <w:szCs w:val="24"/>
        </w:rPr>
        <w:t>стоящий Договор составлен в трех</w:t>
      </w:r>
      <w:r w:rsidRPr="004C5ABA">
        <w:rPr>
          <w:sz w:val="24"/>
          <w:szCs w:val="24"/>
        </w:rPr>
        <w:t xml:space="preserve"> экземплярах, имеющих одинаковую юридическую силу, </w:t>
      </w:r>
      <w:r w:rsidR="00ED093C" w:rsidRPr="004C5ABA">
        <w:rPr>
          <w:sz w:val="24"/>
          <w:szCs w:val="24"/>
        </w:rPr>
        <w:t>2 (два) Покупателю</w:t>
      </w:r>
      <w:r w:rsidR="00CB37E3" w:rsidRPr="004C5ABA">
        <w:rPr>
          <w:sz w:val="24"/>
          <w:szCs w:val="24"/>
        </w:rPr>
        <w:t xml:space="preserve"> и 1 (один) Поставщику.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12.6. Во всем остальном, что не предусмотрено условиями настоящего Договора, Стороны руководствуются действующим законодательством РФ.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</w:p>
    <w:p w:rsidR="0049183E" w:rsidRPr="00887F05" w:rsidRDefault="0049183E" w:rsidP="0049183E">
      <w:pPr>
        <w:jc w:val="center"/>
        <w:rPr>
          <w:b/>
          <w:sz w:val="24"/>
          <w:szCs w:val="24"/>
        </w:rPr>
      </w:pPr>
    </w:p>
    <w:p w:rsidR="0049183E" w:rsidRPr="00887F05" w:rsidRDefault="0049183E" w:rsidP="00EA56CD">
      <w:pPr>
        <w:widowControl/>
        <w:autoSpaceDE/>
        <w:autoSpaceDN/>
        <w:adjustRightInd/>
        <w:spacing w:after="200" w:line="276" w:lineRule="auto"/>
        <w:jc w:val="center"/>
        <w:rPr>
          <w:b/>
          <w:sz w:val="24"/>
          <w:szCs w:val="24"/>
        </w:rPr>
      </w:pPr>
      <w:r w:rsidRPr="00887F05">
        <w:rPr>
          <w:b/>
          <w:sz w:val="24"/>
          <w:szCs w:val="24"/>
        </w:rPr>
        <w:t>13. АДРЕСА, РЕКВИЗИТЫ И ПОДПИСИ СТОРОН</w:t>
      </w:r>
    </w:p>
    <w:tbl>
      <w:tblPr>
        <w:tblW w:w="9889" w:type="dxa"/>
        <w:tblLayout w:type="fixed"/>
        <w:tblLook w:val="0000"/>
      </w:tblPr>
      <w:tblGrid>
        <w:gridCol w:w="5132"/>
        <w:gridCol w:w="4757"/>
      </w:tblGrid>
      <w:tr w:rsidR="0049183E" w:rsidRPr="00887F05" w:rsidTr="0093073A">
        <w:tc>
          <w:tcPr>
            <w:tcW w:w="5132" w:type="dxa"/>
            <w:shd w:val="clear" w:color="auto" w:fill="auto"/>
          </w:tcPr>
          <w:p w:rsidR="0049183E" w:rsidRPr="00887F05" w:rsidRDefault="00ED093C" w:rsidP="007F6F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ПОКУПАТЕЛЬ</w:t>
            </w:r>
          </w:p>
          <w:p w:rsidR="004C5ABA" w:rsidRPr="00AD2AB4" w:rsidRDefault="004C5ABA" w:rsidP="004C5ABA">
            <w:pPr>
              <w:ind w:right="459"/>
              <w:jc w:val="both"/>
              <w:rPr>
                <w:sz w:val="22"/>
                <w:szCs w:val="22"/>
                <w:lang w:eastAsia="en-US"/>
              </w:rPr>
            </w:pPr>
            <w:r w:rsidRPr="00AD2AB4">
              <w:rPr>
                <w:sz w:val="22"/>
                <w:szCs w:val="22"/>
                <w:lang w:eastAsia="en-US"/>
              </w:rPr>
              <w:t>Федеральное государственное автономное образовательное учреждение высшего профессионального образования «Южный федеральный университет»</w:t>
            </w:r>
          </w:p>
          <w:p w:rsidR="004C5ABA" w:rsidRPr="00AD2AB4" w:rsidRDefault="004C5ABA" w:rsidP="004C5ABA">
            <w:pPr>
              <w:ind w:right="459"/>
              <w:jc w:val="both"/>
              <w:rPr>
                <w:sz w:val="22"/>
                <w:szCs w:val="22"/>
                <w:lang w:eastAsia="en-US"/>
              </w:rPr>
            </w:pPr>
            <w:smartTag w:uri="urn:schemas-microsoft-com:office:smarttags" w:element="metricconverter">
              <w:smartTagPr>
                <w:attr w:name="ProductID" w:val="344006, г"/>
              </w:smartTagPr>
              <w:r w:rsidRPr="00AD2AB4">
                <w:rPr>
                  <w:sz w:val="22"/>
                  <w:szCs w:val="22"/>
                  <w:lang w:eastAsia="en-US"/>
                </w:rPr>
                <w:t>344006, г</w:t>
              </w:r>
            </w:smartTag>
            <w:r w:rsidRPr="00AD2AB4">
              <w:rPr>
                <w:sz w:val="22"/>
                <w:szCs w:val="22"/>
                <w:lang w:eastAsia="en-US"/>
              </w:rPr>
              <w:t>. Ростов-на-Дону, ул. Б.</w:t>
            </w:r>
            <w:proofErr w:type="gramStart"/>
            <w:r w:rsidRPr="00AD2AB4">
              <w:rPr>
                <w:sz w:val="22"/>
                <w:szCs w:val="22"/>
                <w:lang w:eastAsia="en-US"/>
              </w:rPr>
              <w:t>Садовая</w:t>
            </w:r>
            <w:proofErr w:type="gramEnd"/>
            <w:r w:rsidRPr="00AD2AB4">
              <w:rPr>
                <w:sz w:val="22"/>
                <w:szCs w:val="22"/>
                <w:lang w:eastAsia="en-US"/>
              </w:rPr>
              <w:t>, 105/42</w:t>
            </w:r>
          </w:p>
          <w:p w:rsidR="004C5ABA" w:rsidRPr="00AD2AB4" w:rsidRDefault="004C5ABA" w:rsidP="004C5ABA">
            <w:pPr>
              <w:jc w:val="both"/>
              <w:rPr>
                <w:color w:val="000000"/>
                <w:sz w:val="22"/>
                <w:szCs w:val="22"/>
              </w:rPr>
            </w:pPr>
            <w:r w:rsidRPr="00AD2AB4">
              <w:rPr>
                <w:color w:val="000000"/>
                <w:sz w:val="22"/>
                <w:szCs w:val="22"/>
              </w:rPr>
              <w:t>ИНН 6163027810  КПП 616301001</w:t>
            </w:r>
          </w:p>
          <w:p w:rsidR="00723470" w:rsidRPr="00B607BE" w:rsidRDefault="00723470" w:rsidP="00723470">
            <w:pPr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B607BE">
              <w:rPr>
                <w:color w:val="000000"/>
                <w:sz w:val="24"/>
                <w:szCs w:val="24"/>
              </w:rPr>
              <w:t>Р</w:t>
            </w:r>
            <w:proofErr w:type="gramEnd"/>
            <w:r w:rsidRPr="00B607BE">
              <w:rPr>
                <w:color w:val="000000"/>
                <w:sz w:val="24"/>
                <w:szCs w:val="24"/>
              </w:rPr>
              <w:t xml:space="preserve">/с 405 038 107 000 000 000 01 </w:t>
            </w:r>
          </w:p>
          <w:p w:rsidR="004C5ABA" w:rsidRPr="00AD2AB4" w:rsidRDefault="004C5ABA" w:rsidP="004C5ABA">
            <w:pPr>
              <w:jc w:val="both"/>
              <w:rPr>
                <w:color w:val="000000"/>
                <w:sz w:val="22"/>
                <w:szCs w:val="22"/>
              </w:rPr>
            </w:pPr>
            <w:r w:rsidRPr="00AD2AB4">
              <w:rPr>
                <w:color w:val="000000"/>
                <w:sz w:val="22"/>
                <w:szCs w:val="22"/>
              </w:rPr>
              <w:t>в ОАО КБ «ЦЕНТР-ИНВЕСТ»</w:t>
            </w:r>
          </w:p>
          <w:p w:rsidR="004C5ABA" w:rsidRPr="00AD2AB4" w:rsidRDefault="004C5ABA" w:rsidP="004C5ABA">
            <w:pPr>
              <w:jc w:val="both"/>
              <w:rPr>
                <w:color w:val="000000"/>
                <w:sz w:val="22"/>
                <w:szCs w:val="22"/>
              </w:rPr>
            </w:pPr>
            <w:r w:rsidRPr="00AD2AB4">
              <w:rPr>
                <w:sz w:val="22"/>
                <w:szCs w:val="22"/>
              </w:rPr>
              <w:t>БИК 046015762</w:t>
            </w:r>
          </w:p>
          <w:p w:rsidR="0049183E" w:rsidRPr="00887F05" w:rsidRDefault="004C5ABA" w:rsidP="004C5ABA">
            <w:pPr>
              <w:rPr>
                <w:sz w:val="24"/>
                <w:szCs w:val="24"/>
              </w:rPr>
            </w:pPr>
            <w:proofErr w:type="spellStart"/>
            <w:r w:rsidRPr="00AD2AB4">
              <w:rPr>
                <w:color w:val="000000"/>
                <w:sz w:val="22"/>
                <w:szCs w:val="22"/>
              </w:rPr>
              <w:t>Кор</w:t>
            </w:r>
            <w:proofErr w:type="spellEnd"/>
            <w:r w:rsidRPr="00AD2AB4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AD2AB4">
              <w:rPr>
                <w:color w:val="000000"/>
                <w:sz w:val="22"/>
                <w:szCs w:val="22"/>
              </w:rPr>
              <w:t>сч</w:t>
            </w:r>
            <w:proofErr w:type="spellEnd"/>
            <w:r w:rsidRPr="00AD2AB4">
              <w:rPr>
                <w:color w:val="000000"/>
                <w:sz w:val="22"/>
                <w:szCs w:val="22"/>
              </w:rPr>
              <w:t xml:space="preserve"> 30101810100000000762</w:t>
            </w:r>
          </w:p>
          <w:p w:rsidR="0049183E" w:rsidRPr="00887F05" w:rsidRDefault="0049183E" w:rsidP="007F6F53">
            <w:pPr>
              <w:rPr>
                <w:sz w:val="24"/>
                <w:szCs w:val="24"/>
              </w:rPr>
            </w:pPr>
          </w:p>
          <w:p w:rsidR="0049183E" w:rsidRPr="00887F05" w:rsidRDefault="0049183E" w:rsidP="007F6F53">
            <w:pPr>
              <w:rPr>
                <w:sz w:val="24"/>
                <w:szCs w:val="24"/>
              </w:rPr>
            </w:pPr>
          </w:p>
          <w:p w:rsidR="0049183E" w:rsidRPr="00887F05" w:rsidRDefault="0049183E" w:rsidP="007F6F53">
            <w:pPr>
              <w:rPr>
                <w:sz w:val="24"/>
                <w:szCs w:val="24"/>
              </w:rPr>
            </w:pPr>
          </w:p>
        </w:tc>
        <w:tc>
          <w:tcPr>
            <w:tcW w:w="4757" w:type="dxa"/>
            <w:shd w:val="clear" w:color="auto" w:fill="auto"/>
          </w:tcPr>
          <w:p w:rsidR="00ED093C" w:rsidRPr="00887F05" w:rsidRDefault="00ED093C" w:rsidP="00ED093C">
            <w:pPr>
              <w:rPr>
                <w:sz w:val="24"/>
                <w:szCs w:val="24"/>
              </w:rPr>
            </w:pPr>
            <w:r w:rsidRPr="00887F05">
              <w:rPr>
                <w:sz w:val="24"/>
                <w:szCs w:val="24"/>
              </w:rPr>
              <w:t>ПОСТАВЩИК</w:t>
            </w:r>
          </w:p>
          <w:p w:rsidR="0049183E" w:rsidRPr="00887F05" w:rsidRDefault="0049183E" w:rsidP="00ED093C">
            <w:pPr>
              <w:rPr>
                <w:sz w:val="24"/>
                <w:szCs w:val="24"/>
              </w:rPr>
            </w:pPr>
          </w:p>
        </w:tc>
      </w:tr>
      <w:tr w:rsidR="0049183E" w:rsidRPr="00887F05" w:rsidTr="0093073A">
        <w:tc>
          <w:tcPr>
            <w:tcW w:w="5132" w:type="dxa"/>
            <w:shd w:val="clear" w:color="auto" w:fill="auto"/>
          </w:tcPr>
          <w:p w:rsidR="0049183E" w:rsidRPr="00887F05" w:rsidRDefault="0049183E" w:rsidP="007F6F53">
            <w:pPr>
              <w:rPr>
                <w:sz w:val="24"/>
                <w:szCs w:val="24"/>
              </w:rPr>
            </w:pPr>
            <w:r w:rsidRPr="00887F05">
              <w:rPr>
                <w:sz w:val="24"/>
                <w:szCs w:val="24"/>
              </w:rPr>
              <w:t>Директор</w:t>
            </w:r>
          </w:p>
          <w:p w:rsidR="0049183E" w:rsidRPr="00887F05" w:rsidRDefault="0049183E" w:rsidP="007F6F53">
            <w:pPr>
              <w:rPr>
                <w:sz w:val="24"/>
                <w:szCs w:val="24"/>
              </w:rPr>
            </w:pPr>
          </w:p>
          <w:p w:rsidR="0049183E" w:rsidRPr="00887F05" w:rsidRDefault="0049183E" w:rsidP="007F6F53">
            <w:pPr>
              <w:rPr>
                <w:sz w:val="24"/>
                <w:szCs w:val="24"/>
              </w:rPr>
            </w:pPr>
            <w:r w:rsidRPr="00887F05">
              <w:rPr>
                <w:sz w:val="24"/>
                <w:szCs w:val="24"/>
              </w:rPr>
              <w:t>_______________________ / _____________ /</w:t>
            </w:r>
          </w:p>
          <w:p w:rsidR="0049183E" w:rsidRPr="00887F05" w:rsidRDefault="0049183E" w:rsidP="007F6F53">
            <w:pPr>
              <w:rPr>
                <w:sz w:val="24"/>
                <w:szCs w:val="24"/>
              </w:rPr>
            </w:pPr>
            <w:r w:rsidRPr="00887F05">
              <w:rPr>
                <w:sz w:val="24"/>
                <w:szCs w:val="24"/>
              </w:rPr>
              <w:t>м.п.</w:t>
            </w:r>
          </w:p>
        </w:tc>
        <w:tc>
          <w:tcPr>
            <w:tcW w:w="4757" w:type="dxa"/>
            <w:shd w:val="clear" w:color="auto" w:fill="auto"/>
          </w:tcPr>
          <w:p w:rsidR="0049183E" w:rsidRPr="00887F05" w:rsidRDefault="0049183E" w:rsidP="007F6F53">
            <w:pPr>
              <w:rPr>
                <w:sz w:val="24"/>
                <w:szCs w:val="24"/>
              </w:rPr>
            </w:pPr>
            <w:r w:rsidRPr="00887F05">
              <w:rPr>
                <w:sz w:val="24"/>
                <w:szCs w:val="24"/>
              </w:rPr>
              <w:t>Директор</w:t>
            </w:r>
          </w:p>
          <w:p w:rsidR="0049183E" w:rsidRPr="00887F05" w:rsidRDefault="0049183E" w:rsidP="007F6F53">
            <w:pPr>
              <w:rPr>
                <w:sz w:val="24"/>
                <w:szCs w:val="24"/>
              </w:rPr>
            </w:pPr>
          </w:p>
          <w:p w:rsidR="0049183E" w:rsidRPr="00887F05" w:rsidRDefault="009E1131" w:rsidP="007F6F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</w:t>
            </w:r>
            <w:r w:rsidR="00EC3941">
              <w:rPr>
                <w:sz w:val="24"/>
                <w:szCs w:val="24"/>
              </w:rPr>
              <w:t>_______________/______________</w:t>
            </w:r>
            <w:r>
              <w:rPr>
                <w:sz w:val="24"/>
                <w:szCs w:val="24"/>
              </w:rPr>
              <w:t>_</w:t>
            </w:r>
            <w:r w:rsidR="0049183E" w:rsidRPr="00887F05">
              <w:rPr>
                <w:sz w:val="24"/>
                <w:szCs w:val="24"/>
              </w:rPr>
              <w:t>/</w:t>
            </w:r>
          </w:p>
          <w:p w:rsidR="0049183E" w:rsidRPr="00887F05" w:rsidRDefault="0049183E" w:rsidP="007F6F53">
            <w:pPr>
              <w:rPr>
                <w:sz w:val="24"/>
                <w:szCs w:val="24"/>
              </w:rPr>
            </w:pPr>
            <w:r w:rsidRPr="00887F05">
              <w:rPr>
                <w:sz w:val="24"/>
                <w:szCs w:val="24"/>
              </w:rPr>
              <w:t>м.п.</w:t>
            </w:r>
          </w:p>
        </w:tc>
      </w:tr>
    </w:tbl>
    <w:p w:rsidR="0049183E" w:rsidRDefault="0049183E" w:rsidP="0049183E">
      <w:pPr>
        <w:rPr>
          <w:sz w:val="24"/>
          <w:szCs w:val="24"/>
        </w:rPr>
      </w:pPr>
    </w:p>
    <w:p w:rsidR="003D63E9" w:rsidRDefault="003D63E9" w:rsidP="0049183E">
      <w:pPr>
        <w:rPr>
          <w:sz w:val="24"/>
          <w:szCs w:val="24"/>
        </w:rPr>
      </w:pPr>
    </w:p>
    <w:p w:rsidR="003D63E9" w:rsidRDefault="003D63E9" w:rsidP="0049183E">
      <w:pPr>
        <w:rPr>
          <w:sz w:val="24"/>
          <w:szCs w:val="24"/>
        </w:rPr>
      </w:pPr>
    </w:p>
    <w:p w:rsidR="003D63E9" w:rsidRDefault="003D63E9" w:rsidP="0049183E">
      <w:pPr>
        <w:rPr>
          <w:sz w:val="24"/>
          <w:szCs w:val="24"/>
        </w:rPr>
      </w:pPr>
    </w:p>
    <w:p w:rsidR="003D63E9" w:rsidRDefault="003D63E9" w:rsidP="0049183E">
      <w:pPr>
        <w:rPr>
          <w:sz w:val="24"/>
          <w:szCs w:val="24"/>
        </w:rPr>
      </w:pPr>
    </w:p>
    <w:p w:rsidR="003D63E9" w:rsidRDefault="003D63E9" w:rsidP="0049183E">
      <w:pPr>
        <w:rPr>
          <w:sz w:val="24"/>
          <w:szCs w:val="24"/>
        </w:rPr>
      </w:pPr>
    </w:p>
    <w:p w:rsidR="003D63E9" w:rsidRDefault="003D63E9" w:rsidP="0049183E">
      <w:pPr>
        <w:rPr>
          <w:sz w:val="24"/>
          <w:szCs w:val="24"/>
        </w:rPr>
      </w:pPr>
    </w:p>
    <w:p w:rsidR="003D63E9" w:rsidRPr="00E64F0E" w:rsidRDefault="003D63E9" w:rsidP="003D63E9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Контактное лицо от Покупателя:</w:t>
      </w:r>
      <w:r w:rsidR="00BE2567">
        <w:rPr>
          <w:sz w:val="24"/>
          <w:szCs w:val="24"/>
        </w:rPr>
        <w:t xml:space="preserve"> Нестеренко Оксана Андреевна, тел.:</w:t>
      </w:r>
      <w:r w:rsidR="00247443" w:rsidRPr="008D2A0A">
        <w:rPr>
          <w:sz w:val="24"/>
          <w:szCs w:val="24"/>
        </w:rPr>
        <w:t xml:space="preserve"> 8(8634)</w:t>
      </w:r>
      <w:r w:rsidR="00BE2567">
        <w:rPr>
          <w:sz w:val="24"/>
          <w:szCs w:val="24"/>
        </w:rPr>
        <w:t xml:space="preserve">681906, 89085011698, </w:t>
      </w:r>
      <w:r w:rsidR="00E64F0E">
        <w:rPr>
          <w:sz w:val="24"/>
          <w:szCs w:val="24"/>
          <w:lang w:val="en-US"/>
        </w:rPr>
        <w:t>e</w:t>
      </w:r>
      <w:r w:rsidR="00E64F0E" w:rsidRPr="00E64F0E">
        <w:rPr>
          <w:sz w:val="24"/>
          <w:szCs w:val="24"/>
        </w:rPr>
        <w:t>-</w:t>
      </w:r>
      <w:r w:rsidR="00E64F0E">
        <w:rPr>
          <w:sz w:val="24"/>
          <w:szCs w:val="24"/>
          <w:lang w:val="en-US"/>
        </w:rPr>
        <w:t>mail</w:t>
      </w:r>
      <w:r w:rsidR="00E64F0E" w:rsidRPr="00E64F0E">
        <w:rPr>
          <w:sz w:val="24"/>
          <w:szCs w:val="24"/>
        </w:rPr>
        <w:t xml:space="preserve">: </w:t>
      </w:r>
      <w:proofErr w:type="spellStart"/>
      <w:r w:rsidR="00E64F0E">
        <w:rPr>
          <w:sz w:val="24"/>
          <w:szCs w:val="24"/>
          <w:lang w:val="en-US"/>
        </w:rPr>
        <w:t>oa</w:t>
      </w:r>
      <w:proofErr w:type="spellEnd"/>
      <w:r w:rsidR="00E64F0E" w:rsidRPr="00E64F0E">
        <w:rPr>
          <w:sz w:val="24"/>
          <w:szCs w:val="24"/>
        </w:rPr>
        <w:t>@</w:t>
      </w:r>
      <w:proofErr w:type="spellStart"/>
      <w:r w:rsidR="00E64F0E">
        <w:rPr>
          <w:sz w:val="24"/>
          <w:szCs w:val="24"/>
          <w:lang w:val="en-US"/>
        </w:rPr>
        <w:t>mvs</w:t>
      </w:r>
      <w:proofErr w:type="spellEnd"/>
      <w:r w:rsidR="00E64F0E" w:rsidRPr="00E64F0E">
        <w:rPr>
          <w:sz w:val="24"/>
          <w:szCs w:val="24"/>
        </w:rPr>
        <w:t>.</w:t>
      </w:r>
      <w:proofErr w:type="spellStart"/>
      <w:r w:rsidR="00E64F0E">
        <w:rPr>
          <w:sz w:val="24"/>
          <w:szCs w:val="24"/>
          <w:lang w:val="en-US"/>
        </w:rPr>
        <w:t>sfedu</w:t>
      </w:r>
      <w:proofErr w:type="spellEnd"/>
      <w:r w:rsidR="00E64F0E" w:rsidRPr="00E64F0E">
        <w:rPr>
          <w:sz w:val="24"/>
          <w:szCs w:val="24"/>
        </w:rPr>
        <w:t>.</w:t>
      </w:r>
      <w:proofErr w:type="spellStart"/>
      <w:r w:rsidR="00E64F0E">
        <w:rPr>
          <w:sz w:val="24"/>
          <w:szCs w:val="24"/>
          <w:lang w:val="en-US"/>
        </w:rPr>
        <w:t>ru</w:t>
      </w:r>
      <w:proofErr w:type="spellEnd"/>
    </w:p>
    <w:p w:rsidR="003D63E9" w:rsidRDefault="003D63E9" w:rsidP="003D63E9">
      <w:pPr>
        <w:spacing w:line="276" w:lineRule="auto"/>
        <w:rPr>
          <w:sz w:val="24"/>
          <w:szCs w:val="24"/>
        </w:rPr>
      </w:pPr>
    </w:p>
    <w:p w:rsidR="003D63E9" w:rsidRDefault="003D63E9" w:rsidP="003D63E9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Контактное лицо от Поставщика:</w:t>
      </w:r>
    </w:p>
    <w:p w:rsidR="003D63E9" w:rsidRDefault="003D63E9" w:rsidP="0049183E">
      <w:pPr>
        <w:rPr>
          <w:sz w:val="24"/>
          <w:szCs w:val="24"/>
        </w:rPr>
      </w:pPr>
    </w:p>
    <w:p w:rsidR="003D63E9" w:rsidRPr="00887F05" w:rsidRDefault="003D63E9" w:rsidP="0049183E">
      <w:pPr>
        <w:rPr>
          <w:sz w:val="24"/>
          <w:szCs w:val="24"/>
        </w:rPr>
      </w:pPr>
    </w:p>
    <w:p w:rsidR="007F6F53" w:rsidRDefault="007F6F53">
      <w:pPr>
        <w:widowControl/>
        <w:autoSpaceDE/>
        <w:autoSpaceDN/>
        <w:adjustRightInd/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AB7FDC" w:rsidRPr="007F6F53" w:rsidRDefault="007F6F53" w:rsidP="007F6F53">
      <w:pPr>
        <w:jc w:val="right"/>
        <w:rPr>
          <w:sz w:val="24"/>
          <w:szCs w:val="28"/>
        </w:rPr>
      </w:pPr>
      <w:r>
        <w:rPr>
          <w:sz w:val="24"/>
          <w:szCs w:val="28"/>
        </w:rPr>
        <w:lastRenderedPageBreak/>
        <w:t>Приложение №1</w:t>
      </w:r>
    </w:p>
    <w:p w:rsidR="007F6F53" w:rsidRPr="007F6F53" w:rsidRDefault="007F6F53" w:rsidP="007F6F53">
      <w:pPr>
        <w:jc w:val="right"/>
        <w:rPr>
          <w:sz w:val="24"/>
          <w:szCs w:val="28"/>
        </w:rPr>
      </w:pPr>
      <w:r w:rsidRPr="007F6F53">
        <w:rPr>
          <w:sz w:val="24"/>
          <w:szCs w:val="28"/>
        </w:rPr>
        <w:t>к договору №</w:t>
      </w:r>
      <w:r>
        <w:rPr>
          <w:sz w:val="24"/>
          <w:szCs w:val="28"/>
        </w:rPr>
        <w:t>_____________</w:t>
      </w:r>
    </w:p>
    <w:p w:rsidR="007F6F53" w:rsidRPr="007F6F53" w:rsidRDefault="007F6F53" w:rsidP="007F6F53">
      <w:pPr>
        <w:jc w:val="right"/>
        <w:rPr>
          <w:sz w:val="24"/>
          <w:szCs w:val="28"/>
        </w:rPr>
      </w:pPr>
      <w:r w:rsidRPr="007F6F53">
        <w:rPr>
          <w:sz w:val="24"/>
          <w:szCs w:val="28"/>
        </w:rPr>
        <w:t>от «    »__________2013г</w:t>
      </w:r>
    </w:p>
    <w:p w:rsidR="004132B2" w:rsidRDefault="004132B2" w:rsidP="007F6F53">
      <w:pPr>
        <w:jc w:val="right"/>
        <w:rPr>
          <w:b/>
          <w:sz w:val="28"/>
          <w:szCs w:val="28"/>
        </w:rPr>
      </w:pPr>
    </w:p>
    <w:p w:rsidR="007F6F53" w:rsidRPr="002B7979" w:rsidRDefault="007F6F53" w:rsidP="007F6F53">
      <w:pPr>
        <w:jc w:val="center"/>
        <w:rPr>
          <w:b/>
          <w:sz w:val="28"/>
          <w:szCs w:val="28"/>
        </w:rPr>
      </w:pPr>
      <w:r w:rsidRPr="002B7979">
        <w:rPr>
          <w:b/>
          <w:sz w:val="28"/>
          <w:szCs w:val="28"/>
        </w:rPr>
        <w:t>Спецификация</w:t>
      </w:r>
    </w:p>
    <w:p w:rsidR="002B7979" w:rsidRDefault="002B7979" w:rsidP="007F6F53">
      <w:pPr>
        <w:jc w:val="center"/>
        <w:rPr>
          <w:b/>
          <w:sz w:val="24"/>
          <w:szCs w:val="28"/>
        </w:rPr>
      </w:pPr>
    </w:p>
    <w:p w:rsidR="00A43CEF" w:rsidRPr="002B7979" w:rsidRDefault="00A43CEF" w:rsidP="002B7979">
      <w:pPr>
        <w:widowControl/>
        <w:tabs>
          <w:tab w:val="num" w:pos="709"/>
        </w:tabs>
        <w:autoSpaceDE/>
        <w:autoSpaceDN/>
        <w:adjustRightInd/>
        <w:ind w:left="-1134"/>
        <w:jc w:val="both"/>
        <w:rPr>
          <w:b/>
          <w:sz w:val="24"/>
          <w:szCs w:val="24"/>
        </w:rPr>
      </w:pPr>
      <w:r w:rsidRPr="002B7979">
        <w:rPr>
          <w:b/>
          <w:sz w:val="24"/>
          <w:szCs w:val="24"/>
        </w:rPr>
        <w:t>Таблица №1. Наименование, характеристики и количество поставляемых товаров:</w:t>
      </w:r>
    </w:p>
    <w:p w:rsidR="007F6F53" w:rsidRDefault="007F6F53" w:rsidP="007F6F53">
      <w:pPr>
        <w:jc w:val="center"/>
        <w:rPr>
          <w:sz w:val="24"/>
          <w:szCs w:val="28"/>
        </w:rPr>
      </w:pPr>
    </w:p>
    <w:tbl>
      <w:tblPr>
        <w:tblW w:w="107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2552"/>
        <w:gridCol w:w="1985"/>
        <w:gridCol w:w="1984"/>
        <w:gridCol w:w="851"/>
        <w:gridCol w:w="567"/>
        <w:gridCol w:w="1134"/>
        <w:gridCol w:w="1275"/>
      </w:tblGrid>
      <w:tr w:rsidR="003D63E9" w:rsidRPr="00937A8A" w:rsidTr="00937A8A">
        <w:trPr>
          <w:trHeight w:val="659"/>
          <w:tblHeader/>
        </w:trPr>
        <w:tc>
          <w:tcPr>
            <w:tcW w:w="425" w:type="dxa"/>
            <w:shd w:val="clear" w:color="auto" w:fill="BFBFBF" w:themeFill="background1" w:themeFillShade="BF"/>
            <w:noWrap/>
          </w:tcPr>
          <w:p w:rsidR="003D63E9" w:rsidRPr="00937A8A" w:rsidRDefault="003D63E9" w:rsidP="00937A8A">
            <w:pPr>
              <w:ind w:right="-108"/>
              <w:jc w:val="center"/>
              <w:rPr>
                <w:b/>
                <w:bCs/>
                <w:sz w:val="22"/>
                <w:szCs w:val="22"/>
              </w:rPr>
            </w:pPr>
            <w:r w:rsidRPr="00937A8A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937A8A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937A8A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937A8A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52" w:type="dxa"/>
            <w:shd w:val="clear" w:color="auto" w:fill="BFBFBF" w:themeFill="background1" w:themeFillShade="BF"/>
            <w:noWrap/>
          </w:tcPr>
          <w:p w:rsidR="003D63E9" w:rsidRPr="00937A8A" w:rsidRDefault="003D63E9" w:rsidP="007F6F53">
            <w:pPr>
              <w:jc w:val="center"/>
              <w:rPr>
                <w:b/>
                <w:bCs/>
                <w:sz w:val="22"/>
                <w:szCs w:val="22"/>
              </w:rPr>
            </w:pPr>
            <w:r w:rsidRPr="00937A8A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3D63E9" w:rsidRPr="00937A8A" w:rsidRDefault="003D63E9" w:rsidP="00937A8A">
            <w:pPr>
              <w:ind w:right="-108"/>
              <w:jc w:val="center"/>
              <w:rPr>
                <w:b/>
                <w:bCs/>
                <w:sz w:val="22"/>
                <w:szCs w:val="22"/>
              </w:rPr>
            </w:pPr>
            <w:r w:rsidRPr="00937A8A">
              <w:rPr>
                <w:b/>
                <w:bCs/>
                <w:sz w:val="22"/>
                <w:szCs w:val="22"/>
              </w:rPr>
              <w:t>Функциональные характеристики, ед. измерения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3D63E9" w:rsidRPr="00937A8A" w:rsidRDefault="003D63E9" w:rsidP="007F6F53">
            <w:pPr>
              <w:jc w:val="center"/>
              <w:rPr>
                <w:b/>
                <w:bCs/>
                <w:sz w:val="22"/>
                <w:szCs w:val="22"/>
              </w:rPr>
            </w:pPr>
            <w:r w:rsidRPr="00937A8A">
              <w:rPr>
                <w:b/>
                <w:bCs/>
                <w:sz w:val="22"/>
                <w:szCs w:val="22"/>
              </w:rPr>
              <w:t>Значение функциональных характеристик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3D63E9" w:rsidRPr="00937A8A" w:rsidRDefault="003D63E9" w:rsidP="007F6F53">
            <w:pPr>
              <w:jc w:val="center"/>
              <w:rPr>
                <w:b/>
                <w:bCs/>
                <w:sz w:val="22"/>
                <w:szCs w:val="22"/>
              </w:rPr>
            </w:pPr>
            <w:r w:rsidRPr="00937A8A">
              <w:rPr>
                <w:b/>
                <w:bCs/>
                <w:sz w:val="22"/>
                <w:szCs w:val="22"/>
              </w:rPr>
              <w:t>Ед.</w:t>
            </w:r>
          </w:p>
        </w:tc>
        <w:tc>
          <w:tcPr>
            <w:tcW w:w="567" w:type="dxa"/>
            <w:shd w:val="clear" w:color="auto" w:fill="BFBFBF" w:themeFill="background1" w:themeFillShade="BF"/>
            <w:noWrap/>
          </w:tcPr>
          <w:p w:rsidR="003D63E9" w:rsidRPr="00937A8A" w:rsidRDefault="003D63E9" w:rsidP="007F6F53">
            <w:pPr>
              <w:jc w:val="center"/>
              <w:rPr>
                <w:b/>
                <w:bCs/>
                <w:sz w:val="22"/>
                <w:szCs w:val="22"/>
              </w:rPr>
            </w:pPr>
            <w:r w:rsidRPr="00937A8A">
              <w:rPr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:rsidR="003D63E9" w:rsidRPr="00937A8A" w:rsidRDefault="003D63E9" w:rsidP="007F6F53">
            <w:pPr>
              <w:jc w:val="center"/>
              <w:rPr>
                <w:b/>
                <w:bCs/>
                <w:sz w:val="22"/>
                <w:szCs w:val="22"/>
              </w:rPr>
            </w:pPr>
            <w:r w:rsidRPr="00937A8A">
              <w:rPr>
                <w:b/>
                <w:sz w:val="22"/>
                <w:szCs w:val="22"/>
                <w:lang w:eastAsia="en-US"/>
              </w:rPr>
              <w:t>Цена за единицу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:rsidR="003D63E9" w:rsidRPr="00937A8A" w:rsidRDefault="003D63E9" w:rsidP="007F6F53">
            <w:pPr>
              <w:jc w:val="center"/>
              <w:rPr>
                <w:b/>
                <w:bCs/>
                <w:sz w:val="22"/>
                <w:szCs w:val="22"/>
              </w:rPr>
            </w:pPr>
            <w:r w:rsidRPr="00937A8A">
              <w:rPr>
                <w:b/>
                <w:sz w:val="22"/>
                <w:szCs w:val="22"/>
                <w:lang w:eastAsia="en-US"/>
              </w:rPr>
              <w:t>Общая стоимость</w:t>
            </w: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Микросхема 16ST8515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Специализированный фильтр сети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  <w:lang w:val="en-US"/>
              </w:rPr>
            </w:pPr>
            <w:r w:rsidRPr="000F7187">
              <w:rPr>
                <w:sz w:val="16"/>
                <w:szCs w:val="16"/>
                <w:lang w:val="en-US"/>
              </w:rPr>
              <w:t>Ethernet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15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2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Микросхема 6N137S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Изоляция, кВ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72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3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Микросхема ADM242AR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Приемо-передатчик шины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  <w:lang w:val="en-US"/>
              </w:rPr>
              <w:t>RS</w:t>
            </w:r>
            <w:r w:rsidRPr="000F7187">
              <w:rPr>
                <w:sz w:val="16"/>
                <w:szCs w:val="16"/>
              </w:rPr>
              <w:t>-485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9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4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Микросхема ADM3251EARWZ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Приемо-передатчик шины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  <w:lang w:val="en-US"/>
              </w:rPr>
            </w:pPr>
            <w:r w:rsidRPr="000F7187">
              <w:rPr>
                <w:sz w:val="16"/>
                <w:szCs w:val="16"/>
                <w:lang w:val="en-US"/>
              </w:rPr>
              <w:t>RS-232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5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Микросхема ADM489AR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Приемо-передатчик шины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  <w:lang w:val="en-US"/>
              </w:rPr>
              <w:t>RS</w:t>
            </w:r>
            <w:r w:rsidRPr="000F7187">
              <w:rPr>
                <w:sz w:val="16"/>
                <w:szCs w:val="16"/>
              </w:rPr>
              <w:t>-485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15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6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Микросхема ADuM1250ARZ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Изоляция, кВ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2,5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9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7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Микросхема ADUM2401ARWZ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Изоляция, кВ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15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8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Микросхема ADUM2402ARWZ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Изоляция, кВ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15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9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Микросхема AT25256AN-10SU-2.7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 xml:space="preserve">Объем памяти, </w:t>
            </w:r>
            <w:proofErr w:type="spellStart"/>
            <w:r w:rsidRPr="000F7187">
              <w:rPr>
                <w:sz w:val="16"/>
                <w:szCs w:val="16"/>
              </w:rPr>
              <w:t>кБайт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256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8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10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Микросхема AX88796L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Приемо-передатчик сети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  <w:lang w:val="en-US"/>
              </w:rPr>
            </w:pPr>
            <w:r w:rsidRPr="000F7187">
              <w:rPr>
                <w:sz w:val="16"/>
                <w:szCs w:val="16"/>
                <w:lang w:val="en-US"/>
              </w:rPr>
              <w:t>Ethernet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18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11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Фильтр B82790S0513N201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Специализированный фильтр для симметричных линий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  <w:lang w:val="en-US"/>
              </w:rPr>
              <w:t>CAN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12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Диод BAS3010A-03WE6327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Прямой ток, А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100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13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Диод BAW56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Прямой ток, А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0,2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14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Микросхема BTS452R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Выходной ток, А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1,5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15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Стабилитрон BZV55C5V1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 xml:space="preserve">Напряжение стабилизации, </w:t>
            </w:r>
            <w:proofErr w:type="gramStart"/>
            <w:r w:rsidRPr="000F7187">
              <w:rPr>
                <w:sz w:val="16"/>
                <w:szCs w:val="16"/>
              </w:rPr>
              <w:t>В</w:t>
            </w:r>
            <w:proofErr w:type="gramEnd"/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5,1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75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16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Диод BZW50-39B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 xml:space="preserve">Рассеиваемая мощность, кВт 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17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Стабилитрон BZX84C10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 xml:space="preserve">Напряжение стабилизации, </w:t>
            </w:r>
            <w:proofErr w:type="gramStart"/>
            <w:r w:rsidRPr="000F7187">
              <w:rPr>
                <w:sz w:val="16"/>
                <w:szCs w:val="16"/>
              </w:rPr>
              <w:t>В</w:t>
            </w:r>
            <w:proofErr w:type="gramEnd"/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18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Конденсатор C0805 0,001 мкФ ±10% 50В X7R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Емкость, мкФ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0,001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100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19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Конденсатор С0805 0,01мкФ ±10% 50В X7R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r w:rsidRPr="000F7187">
              <w:rPr>
                <w:sz w:val="16"/>
                <w:szCs w:val="16"/>
              </w:rPr>
              <w:t>Емкость, мкФ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0,01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300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20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Конденсатор С0805 0,1мкФ ±10% 50В X7R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r w:rsidRPr="000F7187">
              <w:rPr>
                <w:sz w:val="16"/>
                <w:szCs w:val="16"/>
              </w:rPr>
              <w:t>Емкость, мкФ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0,1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600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21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Конденсатор C0805 1 мкФ ±10% 50В X7R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r w:rsidRPr="000F7187">
              <w:rPr>
                <w:sz w:val="16"/>
                <w:szCs w:val="16"/>
              </w:rPr>
              <w:t>Емкость, мкФ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22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Конденсатор C0805 33 пФ ±10% 50В X7R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Емкость, пФ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33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100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23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Конденсатор C1206 22 мкФ ±20% 10В X7R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Емкость, мкФ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22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24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Конденсатор C1210 1 мкФ ±10% 100В X7R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Емкость, мкФ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25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Конденсатор C475-16В-4,7мкФ ±10%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Емкость, мкФ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4,7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26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Реле CPC1030N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Выходной ток, А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0,12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27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Микросхема CY7C1021CV33-10ZI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 xml:space="preserve">Объем памяти, </w:t>
            </w:r>
            <w:proofErr w:type="spellStart"/>
            <w:r w:rsidRPr="000F7187">
              <w:rPr>
                <w:sz w:val="16"/>
                <w:szCs w:val="16"/>
              </w:rPr>
              <w:t>кБайт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128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28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r w:rsidRPr="000F7187">
              <w:rPr>
                <w:sz w:val="16"/>
                <w:szCs w:val="16"/>
              </w:rPr>
              <w:t>Клеммник</w:t>
            </w:r>
            <w:proofErr w:type="spellEnd"/>
            <w:r w:rsidRPr="000F7187">
              <w:rPr>
                <w:sz w:val="16"/>
                <w:szCs w:val="16"/>
              </w:rPr>
              <w:t xml:space="preserve"> DG 308-2.54-02P-12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Число контактов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15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29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Микросхема DS1305EN+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Датчик температуры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есть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30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Микросхема DS18B20Z+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Часы реального времени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есть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9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31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Кварцевый резонатор DT-38T - 32,768кГц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Частота, кГц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32,768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12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32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Переключатель F02Z-SM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 xml:space="preserve">Количество контактов, </w:t>
            </w: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33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Переключатель F03Z-SM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 xml:space="preserve">Количество контактов, </w:t>
            </w: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34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Кварцевый резонатор HC-49/4SMX - 16МГц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 xml:space="preserve">Частота, </w:t>
            </w:r>
            <w:proofErr w:type="spellStart"/>
            <w:r w:rsidRPr="000F7187">
              <w:rPr>
                <w:sz w:val="16"/>
                <w:szCs w:val="16"/>
              </w:rPr>
              <w:t>мГц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16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12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lastRenderedPageBreak/>
              <w:t>35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Кварцевый резонатор HC-49/4SMX - 25МГц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Частота, МГц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25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14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36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Микросхема HCPL-2630S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Изоляция</w:t>
            </w:r>
            <w:proofErr w:type="gramStart"/>
            <w:r w:rsidRPr="000F7187">
              <w:rPr>
                <w:sz w:val="16"/>
                <w:szCs w:val="16"/>
              </w:rPr>
              <w:t>.</w:t>
            </w:r>
            <w:proofErr w:type="gramEnd"/>
            <w:r w:rsidRPr="000F7187">
              <w:rPr>
                <w:sz w:val="16"/>
                <w:szCs w:val="16"/>
              </w:rPr>
              <w:t xml:space="preserve"> </w:t>
            </w:r>
            <w:proofErr w:type="gramStart"/>
            <w:r w:rsidRPr="000F7187">
              <w:rPr>
                <w:sz w:val="16"/>
                <w:szCs w:val="16"/>
              </w:rPr>
              <w:t>к</w:t>
            </w:r>
            <w:proofErr w:type="gramEnd"/>
            <w:r w:rsidRPr="000F7187">
              <w:rPr>
                <w:sz w:val="16"/>
                <w:szCs w:val="16"/>
              </w:rPr>
              <w:t>В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2,5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14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37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Транзистор IRFU5505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Ток стока</w:t>
            </w:r>
            <w:proofErr w:type="gramStart"/>
            <w:r w:rsidRPr="000F7187">
              <w:rPr>
                <w:sz w:val="16"/>
                <w:szCs w:val="16"/>
              </w:rPr>
              <w:t xml:space="preserve"> ,</w:t>
            </w:r>
            <w:proofErr w:type="gramEnd"/>
            <w:r w:rsidRPr="000F7187">
              <w:rPr>
                <w:sz w:val="16"/>
                <w:szCs w:val="16"/>
              </w:rPr>
              <w:t xml:space="preserve"> А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-18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8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38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Транзистор IRFU024N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Ток стока, А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17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8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39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Микросхема ISO1050DUB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Приемо-передатчик шины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  <w:lang w:val="en-US"/>
              </w:rPr>
              <w:t>CAN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40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Светодиод KP-3216CGCK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Цвет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зеленый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100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41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Светодиод KPB-3025EYC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Цвет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Красный</w:t>
            </w:r>
            <w:proofErr w:type="gramEnd"/>
            <w:r w:rsidRPr="000F7187">
              <w:rPr>
                <w:sz w:val="16"/>
                <w:szCs w:val="16"/>
              </w:rPr>
              <w:t>\оранжевый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42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Светодиод L-934GD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Цвет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зеленый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100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43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Светодиод L-934YD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Цвет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желтый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230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44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Светодиод L-934ID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Цвет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красный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45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Светодиод L-937GGD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Цвет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Зеленый</w:t>
            </w:r>
            <w:proofErr w:type="gramEnd"/>
            <w:r w:rsidRPr="000F7187">
              <w:rPr>
                <w:sz w:val="16"/>
                <w:szCs w:val="16"/>
              </w:rPr>
              <w:t>\зеленый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220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46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Микросхема LM1086IT-3,3 TO-220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 xml:space="preserve">Выходной ток, А, </w:t>
            </w:r>
          </w:p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 xml:space="preserve">выходное напряжение, </w:t>
            </w:r>
            <w:proofErr w:type="gramStart"/>
            <w:r w:rsidRPr="000F7187">
              <w:rPr>
                <w:sz w:val="16"/>
                <w:szCs w:val="16"/>
              </w:rPr>
              <w:t>В</w:t>
            </w:r>
            <w:proofErr w:type="gramEnd"/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1,2,</w:t>
            </w:r>
          </w:p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 xml:space="preserve"> 3.3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9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47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Микросхема LP3990MF-1.8/NOPB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 xml:space="preserve">Выходной ток, А, </w:t>
            </w:r>
          </w:p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 xml:space="preserve">выходное напряжение, </w:t>
            </w:r>
            <w:proofErr w:type="gramStart"/>
            <w:r w:rsidRPr="000F7187">
              <w:rPr>
                <w:sz w:val="16"/>
                <w:szCs w:val="16"/>
              </w:rPr>
              <w:t>В</w:t>
            </w:r>
            <w:proofErr w:type="gramEnd"/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0,2,</w:t>
            </w:r>
          </w:p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1,8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48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Микросхема MB90F543 F (корпус QFP-100)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r w:rsidRPr="000F7187">
              <w:rPr>
                <w:sz w:val="16"/>
                <w:szCs w:val="16"/>
              </w:rPr>
              <w:t>Микроконтролллер</w:t>
            </w:r>
            <w:proofErr w:type="spellEnd"/>
            <w:r w:rsidRPr="000F7187">
              <w:rPr>
                <w:sz w:val="16"/>
                <w:szCs w:val="16"/>
              </w:rPr>
              <w:t xml:space="preserve">, </w:t>
            </w:r>
          </w:p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Разрядность,</w:t>
            </w:r>
          </w:p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 xml:space="preserve">Частота, </w:t>
            </w:r>
            <w:proofErr w:type="spellStart"/>
            <w:r w:rsidRPr="000F7187">
              <w:rPr>
                <w:sz w:val="16"/>
                <w:szCs w:val="16"/>
              </w:rPr>
              <w:t>Мгц</w:t>
            </w:r>
            <w:proofErr w:type="spellEnd"/>
          </w:p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 xml:space="preserve">Интерфейсов </w:t>
            </w:r>
            <w:r w:rsidRPr="000F7187">
              <w:rPr>
                <w:sz w:val="16"/>
                <w:szCs w:val="16"/>
                <w:lang w:val="en-US"/>
              </w:rPr>
              <w:t>CAN</w:t>
            </w:r>
            <w:r w:rsidRPr="000F7187">
              <w:rPr>
                <w:sz w:val="16"/>
                <w:szCs w:val="16"/>
              </w:rPr>
              <w:t>, шт.</w:t>
            </w:r>
          </w:p>
          <w:p w:rsidR="00220083" w:rsidRPr="000F7187" w:rsidRDefault="00220083" w:rsidP="00220083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</w:p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16</w:t>
            </w:r>
          </w:p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16</w:t>
            </w:r>
          </w:p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2</w:t>
            </w:r>
          </w:p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19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49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Диод MBR140SFT1G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Прямой ток, А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15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50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Микросхема MCP100-485I/TT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 xml:space="preserve">Уровень срабатывания, </w:t>
            </w:r>
            <w:proofErr w:type="gramStart"/>
            <w:r w:rsidRPr="000F7187">
              <w:rPr>
                <w:sz w:val="16"/>
                <w:szCs w:val="16"/>
              </w:rPr>
              <w:t>В</w:t>
            </w:r>
            <w:proofErr w:type="gramEnd"/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4,85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18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51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Микросхема MCP101-300I/TT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 xml:space="preserve">Уровень срабатывания, </w:t>
            </w:r>
            <w:proofErr w:type="gramStart"/>
            <w:r w:rsidRPr="000F7187">
              <w:rPr>
                <w:sz w:val="16"/>
                <w:szCs w:val="16"/>
              </w:rPr>
              <w:t>В</w:t>
            </w:r>
            <w:proofErr w:type="gramEnd"/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52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Переключатель P36S101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Число контактов, шт.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53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Разъем PBD-26MS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Число контактов, шт.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26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54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Микросхема PCA82C251T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Приемо-передатчик шины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  <w:lang w:val="en-US"/>
              </w:rPr>
            </w:pPr>
            <w:r w:rsidRPr="000F7187">
              <w:rPr>
                <w:sz w:val="16"/>
                <w:szCs w:val="16"/>
                <w:lang w:val="en-US"/>
              </w:rPr>
              <w:t>CAN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18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55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Разъем PLS-40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Число контактов, шт.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40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56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Реле  PVG612S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Ток, А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17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57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Микросхема  PVO402P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Ток, А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0,12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9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58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Диод  PZU5.1B2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Прямой ток, А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0,2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800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59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Резистор RС0805FR-0749R9-49,9 Ом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Сопротивление, Ом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49,9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100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60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Резистор RC0805JR-0710K-10 кОм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r w:rsidRPr="000F7187">
              <w:rPr>
                <w:sz w:val="16"/>
                <w:szCs w:val="16"/>
              </w:rPr>
              <w:t>Сопротивление, Ом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10000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500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581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61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Резистор RC0805JR-071K2L-1,2 кОм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r w:rsidRPr="000F7187">
              <w:rPr>
                <w:sz w:val="16"/>
                <w:szCs w:val="16"/>
              </w:rPr>
              <w:t>Сопротивление, Ом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1200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100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62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Резистор RC0805JR-07220R-220 Ом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r w:rsidRPr="000F7187">
              <w:rPr>
                <w:sz w:val="16"/>
                <w:szCs w:val="16"/>
              </w:rPr>
              <w:t>Сопротивление, Ом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220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200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63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Резистор RC0805JR-072K-2 кОм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r w:rsidRPr="000F7187">
              <w:rPr>
                <w:sz w:val="16"/>
                <w:szCs w:val="16"/>
              </w:rPr>
              <w:t>Сопротивление, Ом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2000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64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Резистор RC0805JR-07330R-330 Ом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r w:rsidRPr="000F7187">
              <w:rPr>
                <w:sz w:val="16"/>
                <w:szCs w:val="16"/>
              </w:rPr>
              <w:t>Сопротивление, Ом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330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200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65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Резистор RC0805JR-074K7-4,7 кОм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r w:rsidRPr="000F7187">
              <w:rPr>
                <w:sz w:val="16"/>
                <w:szCs w:val="16"/>
              </w:rPr>
              <w:t>Сопротивление, Ом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4700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66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Резистор RC0805JR-0762R-62 Ом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r w:rsidRPr="000F7187">
              <w:rPr>
                <w:sz w:val="16"/>
                <w:szCs w:val="16"/>
              </w:rPr>
              <w:t>Сопротивление, Ом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62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40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67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Резистор RC0805JR-07680R-680 Ом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r w:rsidRPr="000F7187">
              <w:rPr>
                <w:sz w:val="16"/>
                <w:szCs w:val="16"/>
              </w:rPr>
              <w:t>Сопротивление, Ом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680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100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68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Резистор RC2010JR-07150R-150 Ом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r w:rsidRPr="000F7187">
              <w:rPr>
                <w:sz w:val="16"/>
                <w:szCs w:val="16"/>
              </w:rPr>
              <w:t>Сопротивление, Ом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150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69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Резистор RC2010JR-075K1-5,1 кОм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r w:rsidRPr="000F7187">
              <w:rPr>
                <w:sz w:val="16"/>
                <w:szCs w:val="16"/>
              </w:rPr>
              <w:t>Сопротивление, Ом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5100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1 000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70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Индуктивность RLB0914-470K-47мкГн±10%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Индуктивность, мкГн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47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71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Конденсатор RVJ-100V022M (UUR2A220MNL1GS)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Емкость, мкФ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22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72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Переключатель SDA01H0SBR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 xml:space="preserve">Число контактов, </w:t>
            </w: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73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Генератор SG8002DC-SCM-2MГц (3,3V)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 xml:space="preserve">Частота, </w:t>
            </w:r>
            <w:proofErr w:type="spellStart"/>
            <w:r w:rsidRPr="000F7187">
              <w:rPr>
                <w:sz w:val="16"/>
                <w:szCs w:val="16"/>
              </w:rPr>
              <w:t>Мгц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74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Генератор SG8002DC-STM-1MГц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 xml:space="preserve">Частота, </w:t>
            </w:r>
            <w:proofErr w:type="spellStart"/>
            <w:r w:rsidRPr="000F7187">
              <w:rPr>
                <w:sz w:val="16"/>
                <w:szCs w:val="16"/>
              </w:rPr>
              <w:t>Мгц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9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75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Диод SMBJ48CA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Мощность рассеяний, кВт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0,6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260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76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Микросхема SN74CB3T16210DGGR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Количество буферов, шт.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20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lastRenderedPageBreak/>
              <w:t>77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Соединитель SQW-125-01-F-D-VS-LC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Количество контактов, шт.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50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10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220083" w:rsidRPr="0036607A" w:rsidTr="00937A8A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220083" w:rsidRPr="000F7187" w:rsidRDefault="00220083" w:rsidP="00220083">
            <w:pPr>
              <w:jc w:val="center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78</w:t>
            </w:r>
          </w:p>
        </w:tc>
        <w:tc>
          <w:tcPr>
            <w:tcW w:w="2552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Диод SS10P4</w:t>
            </w:r>
          </w:p>
        </w:tc>
        <w:tc>
          <w:tcPr>
            <w:tcW w:w="1985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Прямой ток, А</w:t>
            </w:r>
          </w:p>
        </w:tc>
        <w:tc>
          <w:tcPr>
            <w:tcW w:w="1984" w:type="dxa"/>
            <w:shd w:val="clear" w:color="auto" w:fill="auto"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</w:tcPr>
          <w:p w:rsidR="00220083" w:rsidRPr="000F7187" w:rsidRDefault="00220083" w:rsidP="0022008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0F718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220083" w:rsidRPr="000F7187" w:rsidRDefault="00220083" w:rsidP="00220083">
            <w:pPr>
              <w:jc w:val="right"/>
              <w:rPr>
                <w:sz w:val="16"/>
                <w:szCs w:val="16"/>
              </w:rPr>
            </w:pPr>
            <w:r w:rsidRPr="000F7187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220083" w:rsidRPr="00481036" w:rsidRDefault="00220083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937A8A">
        <w:trPr>
          <w:trHeight w:val="537"/>
        </w:trPr>
        <w:tc>
          <w:tcPr>
            <w:tcW w:w="2977" w:type="dxa"/>
            <w:gridSpan w:val="2"/>
            <w:shd w:val="clear" w:color="auto" w:fill="auto"/>
            <w:noWrap/>
          </w:tcPr>
          <w:p w:rsidR="003D63E9" w:rsidRPr="00481036" w:rsidRDefault="003D63E9" w:rsidP="003D63E9">
            <w:pPr>
              <w:jc w:val="right"/>
              <w:rPr>
                <w:sz w:val="16"/>
                <w:szCs w:val="16"/>
              </w:rPr>
            </w:pPr>
            <w:r>
              <w:rPr>
                <w:lang w:eastAsia="en-US"/>
              </w:rPr>
              <w:t>ИТОГО:</w:t>
            </w:r>
          </w:p>
        </w:tc>
        <w:tc>
          <w:tcPr>
            <w:tcW w:w="7796" w:type="dxa"/>
            <w:gridSpan w:val="6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>
              <w:rPr>
                <w:sz w:val="24"/>
                <w:szCs w:val="24"/>
                <w:lang w:eastAsia="en-US"/>
              </w:rPr>
              <w:t>____ (____________) рублей ___ копеек, в т.ч. НДС в сумме</w:t>
            </w:r>
            <w:proofErr w:type="gramStart"/>
            <w:r>
              <w:rPr>
                <w:sz w:val="24"/>
                <w:szCs w:val="24"/>
                <w:lang w:eastAsia="en-US"/>
              </w:rPr>
              <w:t xml:space="preserve">: _____ (________________) 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рублей ___ копеек.  </w:t>
            </w:r>
          </w:p>
        </w:tc>
      </w:tr>
    </w:tbl>
    <w:p w:rsidR="00A43CEF" w:rsidRDefault="00A43CEF" w:rsidP="00A43CEF">
      <w:pPr>
        <w:widowControl/>
        <w:tabs>
          <w:tab w:val="num" w:pos="709"/>
        </w:tabs>
        <w:autoSpaceDE/>
        <w:autoSpaceDN/>
        <w:adjustRightInd/>
        <w:jc w:val="both"/>
        <w:rPr>
          <w:sz w:val="24"/>
          <w:szCs w:val="28"/>
        </w:rPr>
      </w:pPr>
    </w:p>
    <w:p w:rsidR="00A43CEF" w:rsidRPr="002B7979" w:rsidRDefault="00A43CEF" w:rsidP="002B7979">
      <w:pPr>
        <w:widowControl/>
        <w:tabs>
          <w:tab w:val="num" w:pos="709"/>
        </w:tabs>
        <w:autoSpaceDE/>
        <w:autoSpaceDN/>
        <w:adjustRightInd/>
        <w:ind w:left="-1134"/>
        <w:jc w:val="both"/>
        <w:rPr>
          <w:b/>
          <w:sz w:val="24"/>
          <w:szCs w:val="24"/>
        </w:rPr>
      </w:pPr>
      <w:r w:rsidRPr="002B7979">
        <w:rPr>
          <w:b/>
          <w:sz w:val="24"/>
          <w:szCs w:val="24"/>
        </w:rPr>
        <w:t>Таблица №2. Требования к качеству, техническим характеристикам товара, упаковке, отгрузке и доставке товара:</w:t>
      </w:r>
    </w:p>
    <w:p w:rsidR="004132B2" w:rsidRDefault="004132B2">
      <w:pPr>
        <w:rPr>
          <w:b/>
          <w:sz w:val="28"/>
          <w:szCs w:val="28"/>
        </w:rPr>
      </w:pPr>
    </w:p>
    <w:tbl>
      <w:tblPr>
        <w:tblW w:w="107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10206"/>
      </w:tblGrid>
      <w:tr w:rsidR="00937A8A" w:rsidRPr="00A0117D" w:rsidTr="00937A8A">
        <w:trPr>
          <w:trHeight w:val="783"/>
        </w:trPr>
        <w:tc>
          <w:tcPr>
            <w:tcW w:w="567" w:type="dxa"/>
            <w:shd w:val="clear" w:color="auto" w:fill="BFBFBF" w:themeFill="background1" w:themeFillShade="BF"/>
            <w:noWrap/>
            <w:vAlign w:val="center"/>
          </w:tcPr>
          <w:p w:rsidR="00937A8A" w:rsidRPr="00556E01" w:rsidRDefault="00937A8A" w:rsidP="00937A8A">
            <w:pPr>
              <w:jc w:val="center"/>
              <w:rPr>
                <w:b/>
                <w:sz w:val="24"/>
                <w:szCs w:val="24"/>
              </w:rPr>
            </w:pPr>
            <w:r w:rsidRPr="00556E01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56E01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556E01">
              <w:rPr>
                <w:b/>
                <w:sz w:val="24"/>
                <w:szCs w:val="24"/>
              </w:rPr>
              <w:t>/</w:t>
            </w:r>
            <w:proofErr w:type="spellStart"/>
            <w:r w:rsidRPr="00556E01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0206" w:type="dxa"/>
            <w:shd w:val="clear" w:color="auto" w:fill="BFBFBF" w:themeFill="background1" w:themeFillShade="BF"/>
            <w:vAlign w:val="center"/>
          </w:tcPr>
          <w:p w:rsidR="00937A8A" w:rsidRPr="00556E01" w:rsidRDefault="00937A8A" w:rsidP="00937A8A">
            <w:pPr>
              <w:jc w:val="center"/>
              <w:rPr>
                <w:b/>
                <w:sz w:val="24"/>
                <w:szCs w:val="24"/>
              </w:rPr>
            </w:pPr>
            <w:r w:rsidRPr="00F958A7">
              <w:rPr>
                <w:b/>
                <w:sz w:val="24"/>
                <w:szCs w:val="24"/>
              </w:rPr>
              <w:t>Содержание требования</w:t>
            </w:r>
          </w:p>
        </w:tc>
      </w:tr>
      <w:tr w:rsidR="00937A8A" w:rsidRPr="00A0117D" w:rsidTr="00937A8A">
        <w:trPr>
          <w:trHeight w:val="188"/>
        </w:trPr>
        <w:tc>
          <w:tcPr>
            <w:tcW w:w="567" w:type="dxa"/>
            <w:shd w:val="clear" w:color="auto" w:fill="auto"/>
            <w:noWrap/>
          </w:tcPr>
          <w:p w:rsidR="00937A8A" w:rsidRPr="00556E01" w:rsidRDefault="00937A8A" w:rsidP="00937A8A">
            <w:pPr>
              <w:jc w:val="center"/>
              <w:rPr>
                <w:sz w:val="24"/>
                <w:szCs w:val="24"/>
              </w:rPr>
            </w:pPr>
            <w:r w:rsidRPr="00556E01">
              <w:rPr>
                <w:sz w:val="24"/>
                <w:szCs w:val="24"/>
              </w:rPr>
              <w:t>1</w:t>
            </w:r>
          </w:p>
        </w:tc>
        <w:tc>
          <w:tcPr>
            <w:tcW w:w="10206" w:type="dxa"/>
            <w:shd w:val="clear" w:color="auto" w:fill="auto"/>
          </w:tcPr>
          <w:p w:rsidR="00937A8A" w:rsidRPr="00556E01" w:rsidRDefault="00937A8A" w:rsidP="00937A8A">
            <w:pPr>
              <w:rPr>
                <w:sz w:val="24"/>
                <w:szCs w:val="24"/>
              </w:rPr>
            </w:pPr>
            <w:r w:rsidRPr="00556E01">
              <w:rPr>
                <w:sz w:val="24"/>
                <w:szCs w:val="24"/>
              </w:rPr>
              <w:t>Рабочий температурный диапазон изделий должен быть индустриальным, т.е. от -40</w:t>
            </w:r>
            <w:proofErr w:type="gramStart"/>
            <w:r w:rsidRPr="00556E01">
              <w:rPr>
                <w:sz w:val="24"/>
                <w:szCs w:val="24"/>
              </w:rPr>
              <w:t>°С</w:t>
            </w:r>
            <w:proofErr w:type="gramEnd"/>
            <w:r w:rsidRPr="00556E01">
              <w:rPr>
                <w:sz w:val="24"/>
                <w:szCs w:val="24"/>
              </w:rPr>
              <w:t xml:space="preserve"> до +85°С</w:t>
            </w:r>
          </w:p>
        </w:tc>
      </w:tr>
      <w:tr w:rsidR="00937A8A" w:rsidRPr="00A0117D" w:rsidTr="00937A8A">
        <w:trPr>
          <w:trHeight w:val="432"/>
        </w:trPr>
        <w:tc>
          <w:tcPr>
            <w:tcW w:w="567" w:type="dxa"/>
            <w:shd w:val="clear" w:color="auto" w:fill="auto"/>
            <w:noWrap/>
          </w:tcPr>
          <w:p w:rsidR="00937A8A" w:rsidRPr="00556E01" w:rsidRDefault="00937A8A" w:rsidP="00937A8A">
            <w:pPr>
              <w:jc w:val="center"/>
              <w:rPr>
                <w:sz w:val="24"/>
                <w:szCs w:val="24"/>
              </w:rPr>
            </w:pPr>
            <w:r w:rsidRPr="00556E01">
              <w:rPr>
                <w:sz w:val="24"/>
                <w:szCs w:val="24"/>
              </w:rPr>
              <w:t>2</w:t>
            </w:r>
          </w:p>
        </w:tc>
        <w:tc>
          <w:tcPr>
            <w:tcW w:w="10206" w:type="dxa"/>
            <w:shd w:val="clear" w:color="auto" w:fill="auto"/>
          </w:tcPr>
          <w:p w:rsidR="00937A8A" w:rsidRPr="00556E01" w:rsidRDefault="00937A8A" w:rsidP="00937A8A">
            <w:pPr>
              <w:rPr>
                <w:sz w:val="24"/>
                <w:szCs w:val="24"/>
              </w:rPr>
            </w:pPr>
            <w:r w:rsidRPr="00556E01">
              <w:rPr>
                <w:sz w:val="24"/>
                <w:szCs w:val="24"/>
              </w:rPr>
              <w:t>Поставляемые изделия должны быть маркированы согласно наименованию производителя и спецификации заказа</w:t>
            </w:r>
          </w:p>
        </w:tc>
      </w:tr>
      <w:tr w:rsidR="00937A8A" w:rsidRPr="00A0117D" w:rsidTr="00937A8A">
        <w:trPr>
          <w:trHeight w:val="553"/>
        </w:trPr>
        <w:tc>
          <w:tcPr>
            <w:tcW w:w="567" w:type="dxa"/>
            <w:shd w:val="clear" w:color="auto" w:fill="auto"/>
            <w:noWrap/>
          </w:tcPr>
          <w:p w:rsidR="00937A8A" w:rsidRPr="00556E01" w:rsidRDefault="00937A8A" w:rsidP="00937A8A">
            <w:pPr>
              <w:jc w:val="center"/>
              <w:rPr>
                <w:sz w:val="24"/>
                <w:szCs w:val="24"/>
              </w:rPr>
            </w:pPr>
            <w:r w:rsidRPr="00556E01">
              <w:rPr>
                <w:sz w:val="24"/>
                <w:szCs w:val="24"/>
              </w:rPr>
              <w:t>3</w:t>
            </w:r>
          </w:p>
        </w:tc>
        <w:tc>
          <w:tcPr>
            <w:tcW w:w="10206" w:type="dxa"/>
            <w:shd w:val="clear" w:color="auto" w:fill="auto"/>
          </w:tcPr>
          <w:p w:rsidR="00937A8A" w:rsidRPr="00556E01" w:rsidRDefault="00937A8A" w:rsidP="00937A8A">
            <w:pPr>
              <w:rPr>
                <w:sz w:val="24"/>
                <w:szCs w:val="24"/>
              </w:rPr>
            </w:pPr>
            <w:r w:rsidRPr="00556E01">
              <w:rPr>
                <w:sz w:val="24"/>
                <w:szCs w:val="24"/>
              </w:rPr>
              <w:t>Упаковка должна соответствовать правилам поставки ЭРИ, а так же предотвращать повреждения элементов механическое или электростатическое</w:t>
            </w:r>
          </w:p>
        </w:tc>
      </w:tr>
      <w:tr w:rsidR="00937A8A" w:rsidRPr="00A0117D" w:rsidTr="00937A8A">
        <w:trPr>
          <w:trHeight w:val="733"/>
        </w:trPr>
        <w:tc>
          <w:tcPr>
            <w:tcW w:w="567" w:type="dxa"/>
            <w:shd w:val="clear" w:color="auto" w:fill="auto"/>
            <w:noWrap/>
          </w:tcPr>
          <w:p w:rsidR="00937A8A" w:rsidRPr="00556E01" w:rsidRDefault="00937A8A" w:rsidP="00937A8A">
            <w:pPr>
              <w:jc w:val="center"/>
              <w:rPr>
                <w:sz w:val="24"/>
                <w:szCs w:val="24"/>
              </w:rPr>
            </w:pPr>
            <w:r w:rsidRPr="00556E01">
              <w:rPr>
                <w:sz w:val="24"/>
                <w:szCs w:val="24"/>
              </w:rPr>
              <w:t>4</w:t>
            </w:r>
          </w:p>
        </w:tc>
        <w:tc>
          <w:tcPr>
            <w:tcW w:w="10206" w:type="dxa"/>
            <w:shd w:val="clear" w:color="auto" w:fill="auto"/>
          </w:tcPr>
          <w:p w:rsidR="00937A8A" w:rsidRPr="00556E01" w:rsidRDefault="00937A8A" w:rsidP="00937A8A">
            <w:pPr>
              <w:rPr>
                <w:sz w:val="24"/>
                <w:szCs w:val="24"/>
              </w:rPr>
            </w:pPr>
            <w:r w:rsidRPr="00556E01">
              <w:rPr>
                <w:sz w:val="24"/>
                <w:szCs w:val="24"/>
              </w:rPr>
              <w:t>Поставщик должен быть сертифицирован в системе качества ISO 9001:2008 и предоставить заверенный сертификат качества Покупателю.</w:t>
            </w:r>
          </w:p>
        </w:tc>
      </w:tr>
      <w:tr w:rsidR="00937A8A" w:rsidRPr="00A0117D" w:rsidTr="00937A8A">
        <w:trPr>
          <w:trHeight w:val="362"/>
        </w:trPr>
        <w:tc>
          <w:tcPr>
            <w:tcW w:w="567" w:type="dxa"/>
            <w:shd w:val="clear" w:color="auto" w:fill="auto"/>
            <w:noWrap/>
          </w:tcPr>
          <w:p w:rsidR="00937A8A" w:rsidRPr="00556E01" w:rsidRDefault="00937A8A" w:rsidP="00937A8A">
            <w:pPr>
              <w:jc w:val="center"/>
              <w:rPr>
                <w:sz w:val="24"/>
                <w:szCs w:val="24"/>
              </w:rPr>
            </w:pPr>
            <w:r w:rsidRPr="00556E01">
              <w:rPr>
                <w:sz w:val="24"/>
                <w:szCs w:val="24"/>
              </w:rPr>
              <w:t>5</w:t>
            </w:r>
          </w:p>
        </w:tc>
        <w:tc>
          <w:tcPr>
            <w:tcW w:w="10206" w:type="dxa"/>
            <w:shd w:val="clear" w:color="auto" w:fill="auto"/>
          </w:tcPr>
          <w:p w:rsidR="00937A8A" w:rsidRPr="00556E01" w:rsidRDefault="00937A8A" w:rsidP="00937A8A">
            <w:pPr>
              <w:rPr>
                <w:sz w:val="24"/>
                <w:szCs w:val="24"/>
              </w:rPr>
            </w:pPr>
            <w:r w:rsidRPr="00556E01">
              <w:rPr>
                <w:sz w:val="24"/>
                <w:szCs w:val="24"/>
              </w:rPr>
              <w:t>Поставщик должен предоставить сертификат качества на поставляемую продукцию</w:t>
            </w:r>
          </w:p>
        </w:tc>
      </w:tr>
      <w:tr w:rsidR="00937A8A" w:rsidRPr="00A0117D" w:rsidTr="00937A8A">
        <w:trPr>
          <w:trHeight w:val="182"/>
        </w:trPr>
        <w:tc>
          <w:tcPr>
            <w:tcW w:w="567" w:type="dxa"/>
            <w:shd w:val="clear" w:color="auto" w:fill="auto"/>
            <w:noWrap/>
          </w:tcPr>
          <w:p w:rsidR="00937A8A" w:rsidRPr="00556E01" w:rsidRDefault="00937A8A" w:rsidP="00937A8A">
            <w:pPr>
              <w:jc w:val="center"/>
              <w:rPr>
                <w:sz w:val="24"/>
                <w:szCs w:val="24"/>
              </w:rPr>
            </w:pPr>
            <w:r w:rsidRPr="00556E01">
              <w:rPr>
                <w:sz w:val="24"/>
                <w:szCs w:val="24"/>
              </w:rPr>
              <w:t>6</w:t>
            </w:r>
          </w:p>
        </w:tc>
        <w:tc>
          <w:tcPr>
            <w:tcW w:w="10206" w:type="dxa"/>
            <w:shd w:val="clear" w:color="auto" w:fill="auto"/>
          </w:tcPr>
          <w:p w:rsidR="00937A8A" w:rsidRPr="00556E01" w:rsidRDefault="00937A8A" w:rsidP="00937A8A">
            <w:pPr>
              <w:rPr>
                <w:sz w:val="24"/>
                <w:szCs w:val="24"/>
              </w:rPr>
            </w:pPr>
            <w:r w:rsidRPr="00556E01">
              <w:rPr>
                <w:sz w:val="24"/>
                <w:szCs w:val="24"/>
              </w:rPr>
              <w:t>Срок от даты изготовления должен быть не более 6 месяцев</w:t>
            </w:r>
          </w:p>
        </w:tc>
      </w:tr>
      <w:tr w:rsidR="00937A8A" w:rsidRPr="00A0117D" w:rsidTr="00937A8A">
        <w:trPr>
          <w:trHeight w:val="182"/>
        </w:trPr>
        <w:tc>
          <w:tcPr>
            <w:tcW w:w="567" w:type="dxa"/>
            <w:shd w:val="clear" w:color="auto" w:fill="auto"/>
            <w:noWrap/>
          </w:tcPr>
          <w:p w:rsidR="00937A8A" w:rsidRPr="00556E01" w:rsidRDefault="00937A8A" w:rsidP="00937A8A">
            <w:pPr>
              <w:jc w:val="center"/>
              <w:rPr>
                <w:sz w:val="24"/>
                <w:szCs w:val="24"/>
              </w:rPr>
            </w:pPr>
            <w:r w:rsidRPr="00556E01">
              <w:rPr>
                <w:sz w:val="24"/>
                <w:szCs w:val="24"/>
              </w:rPr>
              <w:t>7</w:t>
            </w:r>
          </w:p>
        </w:tc>
        <w:tc>
          <w:tcPr>
            <w:tcW w:w="10206" w:type="dxa"/>
            <w:shd w:val="clear" w:color="auto" w:fill="auto"/>
          </w:tcPr>
          <w:p w:rsidR="00937A8A" w:rsidRPr="00556E01" w:rsidRDefault="00937A8A" w:rsidP="00937A8A">
            <w:pPr>
              <w:rPr>
                <w:sz w:val="24"/>
                <w:szCs w:val="24"/>
              </w:rPr>
            </w:pPr>
            <w:r w:rsidRPr="00556E01">
              <w:rPr>
                <w:sz w:val="24"/>
                <w:szCs w:val="24"/>
              </w:rPr>
              <w:t>Гарантийный срок на поставляемый товар должен быть не менее 3-х лет</w:t>
            </w:r>
          </w:p>
        </w:tc>
      </w:tr>
    </w:tbl>
    <w:p w:rsidR="004132B2" w:rsidRDefault="004132B2" w:rsidP="00723470">
      <w:pPr>
        <w:rPr>
          <w:b/>
          <w:sz w:val="28"/>
          <w:szCs w:val="28"/>
        </w:rPr>
      </w:pPr>
    </w:p>
    <w:p w:rsidR="00385143" w:rsidRDefault="00385143" w:rsidP="00723470">
      <w:pPr>
        <w:rPr>
          <w:b/>
          <w:sz w:val="28"/>
          <w:szCs w:val="28"/>
        </w:rPr>
      </w:pPr>
    </w:p>
    <w:p w:rsidR="00385143" w:rsidRDefault="00385143" w:rsidP="00723470">
      <w:pPr>
        <w:rPr>
          <w:b/>
          <w:sz w:val="28"/>
          <w:szCs w:val="28"/>
        </w:rPr>
      </w:pPr>
    </w:p>
    <w:p w:rsidR="00385143" w:rsidRDefault="00385143" w:rsidP="00723470">
      <w:pPr>
        <w:rPr>
          <w:b/>
          <w:sz w:val="28"/>
          <w:szCs w:val="28"/>
        </w:rPr>
      </w:pPr>
    </w:p>
    <w:p w:rsidR="00385143" w:rsidRDefault="00385143" w:rsidP="00723470">
      <w:pPr>
        <w:rPr>
          <w:b/>
          <w:sz w:val="28"/>
          <w:szCs w:val="28"/>
        </w:rPr>
      </w:pPr>
    </w:p>
    <w:tbl>
      <w:tblPr>
        <w:tblW w:w="9889" w:type="dxa"/>
        <w:tblLayout w:type="fixed"/>
        <w:tblLook w:val="0000"/>
      </w:tblPr>
      <w:tblGrid>
        <w:gridCol w:w="5132"/>
        <w:gridCol w:w="4757"/>
      </w:tblGrid>
      <w:tr w:rsidR="00937A8A" w:rsidRPr="00887F05" w:rsidTr="00937A8A">
        <w:tc>
          <w:tcPr>
            <w:tcW w:w="5132" w:type="dxa"/>
            <w:shd w:val="clear" w:color="auto" w:fill="auto"/>
          </w:tcPr>
          <w:p w:rsidR="00937A8A" w:rsidRPr="00887F05" w:rsidRDefault="00937A8A" w:rsidP="00937A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ПОКУПАТЕЛЬ</w:t>
            </w:r>
          </w:p>
          <w:p w:rsidR="00937A8A" w:rsidRPr="00AD2AB4" w:rsidRDefault="00937A8A" w:rsidP="00937A8A">
            <w:pPr>
              <w:ind w:right="459"/>
              <w:jc w:val="both"/>
              <w:rPr>
                <w:sz w:val="22"/>
                <w:szCs w:val="22"/>
                <w:lang w:eastAsia="en-US"/>
              </w:rPr>
            </w:pPr>
            <w:r w:rsidRPr="00AD2AB4">
              <w:rPr>
                <w:sz w:val="22"/>
                <w:szCs w:val="22"/>
                <w:lang w:eastAsia="en-US"/>
              </w:rPr>
              <w:t>Федеральное государственное автономное образовательное учреждение высшего профессионального образования «Южный федеральный университет»</w:t>
            </w:r>
          </w:p>
          <w:p w:rsidR="00937A8A" w:rsidRPr="00887F05" w:rsidRDefault="00937A8A" w:rsidP="00937A8A">
            <w:pPr>
              <w:rPr>
                <w:sz w:val="24"/>
                <w:szCs w:val="24"/>
              </w:rPr>
            </w:pPr>
          </w:p>
        </w:tc>
        <w:tc>
          <w:tcPr>
            <w:tcW w:w="4757" w:type="dxa"/>
            <w:shd w:val="clear" w:color="auto" w:fill="auto"/>
          </w:tcPr>
          <w:p w:rsidR="00937A8A" w:rsidRPr="00887F05" w:rsidRDefault="00937A8A" w:rsidP="00937A8A">
            <w:pPr>
              <w:rPr>
                <w:sz w:val="24"/>
                <w:szCs w:val="24"/>
              </w:rPr>
            </w:pPr>
            <w:r w:rsidRPr="00887F05">
              <w:rPr>
                <w:sz w:val="24"/>
                <w:szCs w:val="24"/>
              </w:rPr>
              <w:t>ПОСТАВЩИК</w:t>
            </w:r>
          </w:p>
          <w:p w:rsidR="00937A8A" w:rsidRPr="00887F05" w:rsidRDefault="00937A8A" w:rsidP="00937A8A">
            <w:pPr>
              <w:rPr>
                <w:sz w:val="24"/>
                <w:szCs w:val="24"/>
              </w:rPr>
            </w:pPr>
          </w:p>
        </w:tc>
      </w:tr>
    </w:tbl>
    <w:p w:rsidR="00937A8A" w:rsidRDefault="00937A8A" w:rsidP="00723470">
      <w:pPr>
        <w:rPr>
          <w:b/>
          <w:sz w:val="28"/>
          <w:szCs w:val="28"/>
        </w:rPr>
      </w:pPr>
    </w:p>
    <w:tbl>
      <w:tblPr>
        <w:tblpPr w:leftFromText="180" w:rightFromText="180" w:vertAnchor="text" w:horzAnchor="margin" w:tblpY="148"/>
        <w:tblW w:w="9889" w:type="dxa"/>
        <w:tblLayout w:type="fixed"/>
        <w:tblLook w:val="0000"/>
      </w:tblPr>
      <w:tblGrid>
        <w:gridCol w:w="5132"/>
        <w:gridCol w:w="4757"/>
      </w:tblGrid>
      <w:tr w:rsidR="00937A8A" w:rsidRPr="00887F05" w:rsidTr="00937A8A">
        <w:tc>
          <w:tcPr>
            <w:tcW w:w="5132" w:type="dxa"/>
            <w:shd w:val="clear" w:color="auto" w:fill="auto"/>
          </w:tcPr>
          <w:p w:rsidR="00937A8A" w:rsidRPr="00887F05" w:rsidRDefault="00937A8A" w:rsidP="00937A8A">
            <w:pPr>
              <w:rPr>
                <w:sz w:val="24"/>
                <w:szCs w:val="24"/>
              </w:rPr>
            </w:pPr>
            <w:r w:rsidRPr="00887F05">
              <w:rPr>
                <w:sz w:val="24"/>
                <w:szCs w:val="24"/>
              </w:rPr>
              <w:t>Директор</w:t>
            </w:r>
          </w:p>
          <w:p w:rsidR="00937A8A" w:rsidRPr="00887F05" w:rsidRDefault="00937A8A" w:rsidP="00937A8A">
            <w:pPr>
              <w:rPr>
                <w:sz w:val="24"/>
                <w:szCs w:val="24"/>
              </w:rPr>
            </w:pPr>
          </w:p>
          <w:p w:rsidR="00937A8A" w:rsidRPr="00887F05" w:rsidRDefault="00937A8A" w:rsidP="00937A8A">
            <w:pPr>
              <w:rPr>
                <w:sz w:val="24"/>
                <w:szCs w:val="24"/>
              </w:rPr>
            </w:pPr>
            <w:r w:rsidRPr="00887F05">
              <w:rPr>
                <w:sz w:val="24"/>
                <w:szCs w:val="24"/>
              </w:rPr>
              <w:t>_______________________ / _____________ /</w:t>
            </w:r>
          </w:p>
          <w:p w:rsidR="00937A8A" w:rsidRPr="00887F05" w:rsidRDefault="00937A8A" w:rsidP="00937A8A">
            <w:pPr>
              <w:rPr>
                <w:sz w:val="24"/>
                <w:szCs w:val="24"/>
              </w:rPr>
            </w:pPr>
            <w:r w:rsidRPr="00887F05">
              <w:rPr>
                <w:sz w:val="24"/>
                <w:szCs w:val="24"/>
              </w:rPr>
              <w:t>м.п.</w:t>
            </w:r>
          </w:p>
        </w:tc>
        <w:tc>
          <w:tcPr>
            <w:tcW w:w="4757" w:type="dxa"/>
            <w:shd w:val="clear" w:color="auto" w:fill="auto"/>
          </w:tcPr>
          <w:p w:rsidR="00937A8A" w:rsidRPr="00887F05" w:rsidRDefault="00937A8A" w:rsidP="00937A8A">
            <w:pPr>
              <w:rPr>
                <w:sz w:val="24"/>
                <w:szCs w:val="24"/>
              </w:rPr>
            </w:pPr>
            <w:r w:rsidRPr="00887F05">
              <w:rPr>
                <w:sz w:val="24"/>
                <w:szCs w:val="24"/>
              </w:rPr>
              <w:t>Директор</w:t>
            </w:r>
          </w:p>
          <w:p w:rsidR="00937A8A" w:rsidRPr="00887F05" w:rsidRDefault="00937A8A" w:rsidP="00937A8A">
            <w:pPr>
              <w:rPr>
                <w:sz w:val="24"/>
                <w:szCs w:val="24"/>
              </w:rPr>
            </w:pPr>
          </w:p>
          <w:p w:rsidR="00937A8A" w:rsidRPr="00887F05" w:rsidRDefault="00937A8A" w:rsidP="00937A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_____________________/_______________</w:t>
            </w:r>
            <w:r w:rsidRPr="00887F05">
              <w:rPr>
                <w:sz w:val="24"/>
                <w:szCs w:val="24"/>
              </w:rPr>
              <w:t>/</w:t>
            </w:r>
          </w:p>
          <w:p w:rsidR="00937A8A" w:rsidRPr="00887F05" w:rsidRDefault="00937A8A" w:rsidP="00937A8A">
            <w:pPr>
              <w:rPr>
                <w:sz w:val="24"/>
                <w:szCs w:val="24"/>
              </w:rPr>
            </w:pPr>
            <w:r w:rsidRPr="00887F05">
              <w:rPr>
                <w:sz w:val="24"/>
                <w:szCs w:val="24"/>
              </w:rPr>
              <w:t>м.п.</w:t>
            </w:r>
          </w:p>
        </w:tc>
      </w:tr>
    </w:tbl>
    <w:p w:rsidR="00937A8A" w:rsidRPr="009E1131" w:rsidRDefault="00937A8A" w:rsidP="00937A8A">
      <w:pPr>
        <w:rPr>
          <w:b/>
          <w:sz w:val="28"/>
          <w:szCs w:val="28"/>
        </w:rPr>
      </w:pPr>
    </w:p>
    <w:sectPr w:rsidR="00937A8A" w:rsidRPr="009E1131" w:rsidSect="007F6F53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A30D8C0"/>
    <w:name w:val="WW8Num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>
    <w:nsid w:val="596840CC"/>
    <w:multiLevelType w:val="hybridMultilevel"/>
    <w:tmpl w:val="1202158A"/>
    <w:lvl w:ilvl="0" w:tplc="125CD6D4">
      <w:start w:val="1"/>
      <w:numFmt w:val="decimal"/>
      <w:lvlText w:val="%1."/>
      <w:lvlJc w:val="left"/>
      <w:pPr>
        <w:tabs>
          <w:tab w:val="num" w:pos="1288"/>
        </w:tabs>
        <w:ind w:left="1288" w:hanging="360"/>
      </w:pPr>
      <w:rPr>
        <w:b/>
        <w:sz w:val="24"/>
        <w:szCs w:val="24"/>
      </w:rPr>
    </w:lvl>
    <w:lvl w:ilvl="1" w:tplc="6E68EE5C">
      <w:start w:val="1"/>
      <w:numFmt w:val="decimal"/>
      <w:lvlText w:val="%2)"/>
      <w:lvlJc w:val="left"/>
      <w:pPr>
        <w:tabs>
          <w:tab w:val="num" w:pos="2008"/>
        </w:tabs>
        <w:ind w:left="2008" w:hanging="36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9183E"/>
    <w:rsid w:val="00033863"/>
    <w:rsid w:val="00076F84"/>
    <w:rsid w:val="000C3E4C"/>
    <w:rsid w:val="001040ED"/>
    <w:rsid w:val="00106BCD"/>
    <w:rsid w:val="001B2E15"/>
    <w:rsid w:val="001D39C5"/>
    <w:rsid w:val="00220083"/>
    <w:rsid w:val="00247443"/>
    <w:rsid w:val="002B7979"/>
    <w:rsid w:val="00385143"/>
    <w:rsid w:val="003D63E9"/>
    <w:rsid w:val="004132B2"/>
    <w:rsid w:val="0049183E"/>
    <w:rsid w:val="004C5ABA"/>
    <w:rsid w:val="00510A2F"/>
    <w:rsid w:val="00550067"/>
    <w:rsid w:val="005A0167"/>
    <w:rsid w:val="005E5A85"/>
    <w:rsid w:val="005F18B3"/>
    <w:rsid w:val="006A39B0"/>
    <w:rsid w:val="00723470"/>
    <w:rsid w:val="00737561"/>
    <w:rsid w:val="00796398"/>
    <w:rsid w:val="007F6F53"/>
    <w:rsid w:val="00824369"/>
    <w:rsid w:val="008A4AC2"/>
    <w:rsid w:val="008D2A0A"/>
    <w:rsid w:val="0093073A"/>
    <w:rsid w:val="00937A8A"/>
    <w:rsid w:val="009C2FA7"/>
    <w:rsid w:val="009E1131"/>
    <w:rsid w:val="00A43CEF"/>
    <w:rsid w:val="00A51CAA"/>
    <w:rsid w:val="00A67AFC"/>
    <w:rsid w:val="00AB7FDC"/>
    <w:rsid w:val="00AE2F25"/>
    <w:rsid w:val="00B2504C"/>
    <w:rsid w:val="00B314EF"/>
    <w:rsid w:val="00BE2567"/>
    <w:rsid w:val="00C4711B"/>
    <w:rsid w:val="00CB37E3"/>
    <w:rsid w:val="00CF2E34"/>
    <w:rsid w:val="00DD697F"/>
    <w:rsid w:val="00E315D8"/>
    <w:rsid w:val="00E64F0E"/>
    <w:rsid w:val="00EA56CD"/>
    <w:rsid w:val="00EC3941"/>
    <w:rsid w:val="00ED093C"/>
    <w:rsid w:val="00EF4212"/>
    <w:rsid w:val="00F24B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83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49183E"/>
    <w:pPr>
      <w:keepNext/>
      <w:widowControl/>
      <w:autoSpaceDE/>
      <w:autoSpaceDN/>
      <w:adjustRightInd/>
      <w:spacing w:line="300" w:lineRule="exact"/>
      <w:jc w:val="both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9183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Oiiaee">
    <w:name w:val="Oiia?ee"/>
    <w:basedOn w:val="a"/>
    <w:uiPriority w:val="99"/>
    <w:rsid w:val="0049183E"/>
    <w:pPr>
      <w:widowControl/>
      <w:autoSpaceDE/>
      <w:autoSpaceDN/>
      <w:adjustRightInd/>
    </w:pPr>
    <w:rPr>
      <w:sz w:val="28"/>
    </w:rPr>
  </w:style>
  <w:style w:type="character" w:customStyle="1" w:styleId="FontStyle11">
    <w:name w:val="Font Style11"/>
    <w:uiPriority w:val="99"/>
    <w:rsid w:val="001040ED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a"/>
    <w:uiPriority w:val="99"/>
    <w:rsid w:val="001040ED"/>
    <w:rPr>
      <w:sz w:val="24"/>
      <w:szCs w:val="24"/>
    </w:rPr>
  </w:style>
  <w:style w:type="paragraph" w:styleId="a3">
    <w:name w:val="List Paragraph"/>
    <w:basedOn w:val="a"/>
    <w:uiPriority w:val="34"/>
    <w:qFormat/>
    <w:rsid w:val="009C2FA7"/>
    <w:pPr>
      <w:widowControl/>
      <w:autoSpaceDE/>
      <w:autoSpaceDN/>
      <w:adjustRightInd/>
      <w:ind w:left="720"/>
      <w:contextualSpacing/>
    </w:pPr>
    <w:rPr>
      <w:kern w:val="32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9</Pages>
  <Words>3553</Words>
  <Characters>20253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*****</Company>
  <LinksUpToDate>false</LinksUpToDate>
  <CharactersWithSpaces>23759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Колобова </cp:lastModifiedBy>
  <cp:revision>37</cp:revision>
  <cp:lastPrinted>2013-06-26T06:51:00Z</cp:lastPrinted>
  <dcterms:created xsi:type="dcterms:W3CDTF">2013-06-24T09:23:00Z</dcterms:created>
  <dcterms:modified xsi:type="dcterms:W3CDTF">2013-06-27T10:40:00Z</dcterms:modified>
</cp:coreProperties>
</file>