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513" w:rsidRDefault="002C036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ИЗВЕЩЕНИЕ О ПРОВЕДЕНИИ РЕДУКЦИОНА</w:t>
      </w:r>
    </w:p>
    <w:p w:rsidR="00C86513" w:rsidRDefault="00C86513">
      <w:pPr>
        <w:jc w:val="both"/>
        <w:rPr>
          <w:rFonts w:eastAsia="Times New Roman"/>
          <w:sz w:val="28"/>
          <w:szCs w:val="28"/>
        </w:rPr>
      </w:pPr>
    </w:p>
    <w:p w:rsidR="00C86513" w:rsidRDefault="002C036F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Форма и способ процедуры закупки: </w:t>
      </w:r>
      <w:proofErr w:type="gramStart"/>
      <w:r>
        <w:rPr>
          <w:sz w:val="28"/>
          <w:szCs w:val="28"/>
          <w:shd w:val="clear" w:color="auto" w:fill="FFFFFF"/>
        </w:rPr>
        <w:t>Открытый</w:t>
      </w:r>
      <w:proofErr w:type="gramEnd"/>
      <w:r>
        <w:rPr>
          <w:sz w:val="28"/>
          <w:szCs w:val="28"/>
          <w:shd w:val="clear" w:color="auto" w:fill="FFFFFF"/>
        </w:rPr>
        <w:t xml:space="preserve"> редукцион в электронной форме без квалификационного отбора.</w:t>
      </w:r>
    </w:p>
    <w:p w:rsidR="00C86513" w:rsidRDefault="002C036F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  <w:shd w:val="clear" w:color="auto" w:fill="FFFFFF"/>
        </w:rPr>
        <w:t>Закрытое акционерное общество «Атомтрубопроводмонтаж»</w:t>
      </w:r>
    </w:p>
    <w:p w:rsidR="00C86513" w:rsidRDefault="002C036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125362 Москва, Строительный проезд, д.7А, кор.10</w:t>
      </w:r>
    </w:p>
    <w:p w:rsidR="00C86513" w:rsidRDefault="002C036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125363 г. Москва, а/я 52</w:t>
      </w:r>
    </w:p>
    <w:p w:rsidR="00C86513" w:rsidRDefault="002C036F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8-495-9261086, факс 8-495-9261086,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Atom@dol.ru</w:t>
      </w:r>
    </w:p>
    <w:p w:rsidR="00C86513" w:rsidRDefault="002C036F" w:rsidP="00304FDF">
      <w:pPr>
        <w:pStyle w:val="a3"/>
        <w:numPr>
          <w:ilvl w:val="0"/>
          <w:numId w:val="2"/>
        </w:numPr>
        <w:spacing w:before="0" w:beforeAutospacing="0" w:after="0" w:afterAutospacing="0"/>
        <w:ind w:left="20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аукциона: </w:t>
      </w:r>
      <w:r w:rsidR="00304FDF">
        <w:rPr>
          <w:sz w:val="28"/>
          <w:szCs w:val="28"/>
          <w:shd w:val="clear" w:color="auto" w:fill="FFFFFF"/>
        </w:rPr>
        <w:t>Закрытое акционерное общество «Атомтрубопроводмонтаж»</w:t>
      </w:r>
    </w:p>
    <w:p w:rsidR="00C86513" w:rsidRDefault="002C036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125362 Москва, Строительный проезд, д.7А, кор.10</w:t>
      </w:r>
    </w:p>
    <w:p w:rsidR="00C86513" w:rsidRDefault="002C036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125363 г. Москва, а/я 52</w:t>
      </w:r>
    </w:p>
    <w:p w:rsidR="00C86513" w:rsidRDefault="002C036F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ФИО Воронежцев Дмитрий Игоревич, тел./факс 8-495-9261086, 8-495-9261086, эл. почта Atom@dol.ru</w:t>
      </w:r>
    </w:p>
    <w:p w:rsidR="00C86513" w:rsidRDefault="002C036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Труба ст20/15гс </w:t>
      </w:r>
    </w:p>
    <w:p w:rsidR="00C86513" w:rsidRDefault="002C036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</w:t>
      </w:r>
      <w:r>
        <w:rPr>
          <w:sz w:val="28"/>
          <w:szCs w:val="28"/>
          <w:shd w:val="clear" w:color="auto" w:fill="FFFFFF"/>
        </w:rPr>
        <w:t xml:space="preserve">: </w:t>
      </w:r>
    </w:p>
    <w:tbl>
      <w:tblPr>
        <w:tblW w:w="0" w:type="auto"/>
        <w:tblInd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287"/>
        <w:gridCol w:w="898"/>
        <w:gridCol w:w="2163"/>
        <w:gridCol w:w="3137"/>
      </w:tblGrid>
      <w:tr w:rsidR="00C86513">
        <w:trPr>
          <w:divId w:val="40476728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513" w:rsidRDefault="002C036F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 xml:space="preserve">Наименование продукции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513" w:rsidRDefault="002C036F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 xml:space="preserve">Кол-во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513" w:rsidRDefault="002C036F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 xml:space="preserve">Единицы измерения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513" w:rsidRDefault="002C036F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 xml:space="preserve">Срок поставки </w:t>
            </w:r>
          </w:p>
        </w:tc>
      </w:tr>
      <w:tr w:rsidR="001D41C0" w:rsidTr="001D41C0">
        <w:trPr>
          <w:divId w:val="40476728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Труба 530х28 15ГС ТУ 14-3Р-55-01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Т (Тонна)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1D41C0" w:rsidRDefault="001D41C0" w:rsidP="007179E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1D41C0">
              <w:rPr>
                <w:rFonts w:eastAsia="Times New Roman"/>
                <w:sz w:val="28"/>
                <w:szCs w:val="28"/>
              </w:rPr>
              <w:t>30 дней с даты подписания договора</w:t>
            </w:r>
            <w:bookmarkStart w:id="0" w:name="_GoBack"/>
            <w:bookmarkEnd w:id="0"/>
          </w:p>
        </w:tc>
      </w:tr>
      <w:tr w:rsidR="001D41C0" w:rsidTr="007179EB">
        <w:trPr>
          <w:divId w:val="40476728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Труба 465х30 ст20 ТУ 14-3Р-55-01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Т (Тонна) </w:t>
            </w: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 w:rsidP="007179EB">
            <w:pPr>
              <w:jc w:val="both"/>
              <w:rPr>
                <w:rFonts w:eastAsia="Times New Roman"/>
                <w:sz w:val="28"/>
                <w:szCs w:val="28"/>
              </w:rPr>
            </w:pPr>
          </w:p>
        </w:tc>
      </w:tr>
      <w:tr w:rsidR="001D41C0" w:rsidTr="007179EB">
        <w:trPr>
          <w:divId w:val="40476728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Труба 465х16 ст20 ТУ 14-3Р-55-01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Т (Тонна) </w:t>
            </w: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 w:rsidP="007179EB">
            <w:pPr>
              <w:jc w:val="both"/>
              <w:rPr>
                <w:rFonts w:eastAsia="Times New Roman"/>
                <w:sz w:val="28"/>
                <w:szCs w:val="28"/>
              </w:rPr>
            </w:pPr>
          </w:p>
        </w:tc>
      </w:tr>
      <w:tr w:rsidR="001D41C0" w:rsidTr="007179EB">
        <w:trPr>
          <w:divId w:val="40476728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Труба 426х56 15ГС ТУ 14-3Р-55-01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Т (Тонна) </w:t>
            </w: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 w:rsidP="007179EB">
            <w:pPr>
              <w:jc w:val="both"/>
              <w:rPr>
                <w:rFonts w:eastAsia="Times New Roman"/>
                <w:sz w:val="28"/>
                <w:szCs w:val="28"/>
              </w:rPr>
            </w:pPr>
          </w:p>
        </w:tc>
      </w:tr>
      <w:tr w:rsidR="001D41C0" w:rsidTr="007179EB">
        <w:trPr>
          <w:divId w:val="40476728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Труба 426х28 15ГС ТУ 14-3Р-55-01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Т (Тонна) </w:t>
            </w: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 w:rsidP="007179EB">
            <w:pPr>
              <w:jc w:val="both"/>
              <w:rPr>
                <w:rFonts w:eastAsia="Times New Roman"/>
                <w:sz w:val="28"/>
                <w:szCs w:val="28"/>
              </w:rPr>
            </w:pPr>
          </w:p>
        </w:tc>
      </w:tr>
      <w:tr w:rsidR="001D41C0" w:rsidTr="007179EB">
        <w:trPr>
          <w:divId w:val="40476728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Труба 426х24 15ГС ТУ 14-3Р-55-01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16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Т (Тонна) </w:t>
            </w: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 w:rsidP="007179EB">
            <w:pPr>
              <w:jc w:val="both"/>
              <w:rPr>
                <w:rFonts w:eastAsia="Times New Roman"/>
                <w:sz w:val="28"/>
                <w:szCs w:val="28"/>
              </w:rPr>
            </w:pPr>
          </w:p>
        </w:tc>
      </w:tr>
      <w:tr w:rsidR="001D41C0" w:rsidTr="007179EB">
        <w:trPr>
          <w:divId w:val="40476728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Труба 426х24 ст20 ТУ 14-3Р-55-01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15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Т (Тонна) </w:t>
            </w: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 w:rsidP="007179EB">
            <w:pPr>
              <w:jc w:val="both"/>
              <w:rPr>
                <w:rFonts w:eastAsia="Times New Roman"/>
                <w:sz w:val="28"/>
                <w:szCs w:val="28"/>
              </w:rPr>
            </w:pPr>
          </w:p>
        </w:tc>
      </w:tr>
      <w:tr w:rsidR="001D41C0" w:rsidTr="007179EB">
        <w:trPr>
          <w:divId w:val="40476728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Труба 426х24 ст20 ТУ 14-3Р-55-01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10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Т (Тонна) </w:t>
            </w: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 w:rsidP="007179EB">
            <w:pPr>
              <w:jc w:val="both"/>
              <w:rPr>
                <w:rFonts w:eastAsia="Times New Roman"/>
                <w:sz w:val="28"/>
                <w:szCs w:val="28"/>
              </w:rPr>
            </w:pPr>
          </w:p>
        </w:tc>
      </w:tr>
      <w:tr w:rsidR="001D41C0" w:rsidTr="007179EB">
        <w:trPr>
          <w:divId w:val="40476728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Труба 426х9 ст20 ТУ 14-3-190-04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Т (Тонна) </w:t>
            </w: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</w:p>
        </w:tc>
      </w:tr>
      <w:tr w:rsidR="001D41C0" w:rsidTr="001D41C0">
        <w:trPr>
          <w:divId w:val="40476728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lastRenderedPageBreak/>
              <w:t>Труба 377х26ст20 ТУ 14-3Р-55-01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Т (Тонна)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1D41C0" w:rsidRDefault="001D41C0" w:rsidP="00C74674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1D41C0">
              <w:rPr>
                <w:rFonts w:eastAsia="Times New Roman"/>
                <w:sz w:val="28"/>
                <w:szCs w:val="28"/>
              </w:rPr>
              <w:t xml:space="preserve">30 дней </w:t>
            </w:r>
            <w:proofErr w:type="gramStart"/>
            <w:r w:rsidRPr="001D41C0">
              <w:rPr>
                <w:rFonts w:eastAsia="Times New Roman"/>
                <w:sz w:val="28"/>
                <w:szCs w:val="28"/>
              </w:rPr>
              <w:t>с даты подписания</w:t>
            </w:r>
            <w:proofErr w:type="gramEnd"/>
            <w:r w:rsidRPr="001D41C0">
              <w:rPr>
                <w:rFonts w:eastAsia="Times New Roman"/>
                <w:sz w:val="28"/>
                <w:szCs w:val="28"/>
              </w:rPr>
              <w:t xml:space="preserve"> договора</w:t>
            </w:r>
          </w:p>
        </w:tc>
      </w:tr>
      <w:tr w:rsidR="001D41C0" w:rsidTr="00C74674">
        <w:trPr>
          <w:divId w:val="40476728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Труба 377х24 ст20 ТУ 14-3Р-55-01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Т (Тонна) </w:t>
            </w: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 w:rsidP="00C74674">
            <w:pPr>
              <w:jc w:val="both"/>
              <w:rPr>
                <w:rFonts w:eastAsia="Times New Roman"/>
                <w:sz w:val="28"/>
                <w:szCs w:val="28"/>
              </w:rPr>
            </w:pPr>
          </w:p>
        </w:tc>
      </w:tr>
      <w:tr w:rsidR="001D41C0" w:rsidTr="00C74674">
        <w:trPr>
          <w:divId w:val="40476728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Труба 377х13 ст20 ТУ 14-3Р-55-01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Т (Тонна) </w:t>
            </w: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 w:rsidP="00C74674">
            <w:pPr>
              <w:jc w:val="both"/>
              <w:rPr>
                <w:rFonts w:eastAsia="Times New Roman"/>
                <w:sz w:val="28"/>
                <w:szCs w:val="28"/>
              </w:rPr>
            </w:pPr>
          </w:p>
        </w:tc>
      </w:tr>
      <w:tr w:rsidR="001D41C0" w:rsidTr="00C74674">
        <w:trPr>
          <w:divId w:val="40476728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Труба 377х9 ст20 ТУ 14-3-190-04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10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Т (Тонна) </w:t>
            </w: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 w:rsidP="00C74674">
            <w:pPr>
              <w:jc w:val="both"/>
              <w:rPr>
                <w:rFonts w:eastAsia="Times New Roman"/>
                <w:sz w:val="28"/>
                <w:szCs w:val="28"/>
              </w:rPr>
            </w:pPr>
          </w:p>
        </w:tc>
      </w:tr>
      <w:tr w:rsidR="001D41C0" w:rsidTr="00C74674">
        <w:trPr>
          <w:divId w:val="40476728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Труба 351х36 15ГС ТУ 14-3Р-55-01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Т (Тонна) </w:t>
            </w: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 w:rsidP="00C74674">
            <w:pPr>
              <w:jc w:val="both"/>
              <w:rPr>
                <w:rFonts w:eastAsia="Times New Roman"/>
                <w:sz w:val="28"/>
                <w:szCs w:val="28"/>
              </w:rPr>
            </w:pPr>
          </w:p>
        </w:tc>
      </w:tr>
      <w:tr w:rsidR="001D41C0" w:rsidTr="00C74674">
        <w:trPr>
          <w:divId w:val="40476728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Труба 325х45 15ГС ТУ 14-3Р-55-01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10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Т (Тонна) </w:t>
            </w: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 w:rsidP="00C74674">
            <w:pPr>
              <w:jc w:val="both"/>
              <w:rPr>
                <w:rFonts w:eastAsia="Times New Roman"/>
                <w:sz w:val="28"/>
                <w:szCs w:val="28"/>
              </w:rPr>
            </w:pPr>
          </w:p>
        </w:tc>
      </w:tr>
      <w:tr w:rsidR="001D41C0" w:rsidTr="00C74674">
        <w:trPr>
          <w:divId w:val="40476728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Труба 325х24 ст20 ТУ 14-3Р-55-01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Т (Тонна) </w:t>
            </w: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 w:rsidP="00C74674">
            <w:pPr>
              <w:jc w:val="both"/>
              <w:rPr>
                <w:rFonts w:eastAsia="Times New Roman"/>
                <w:sz w:val="28"/>
                <w:szCs w:val="28"/>
              </w:rPr>
            </w:pPr>
          </w:p>
        </w:tc>
      </w:tr>
      <w:tr w:rsidR="001D41C0" w:rsidTr="00C74674">
        <w:trPr>
          <w:divId w:val="40476728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Труба 325х22 15ГС ТУ 14-3Р-55-01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Т (Тонна) </w:t>
            </w: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 w:rsidP="00C74674">
            <w:pPr>
              <w:jc w:val="both"/>
              <w:rPr>
                <w:rFonts w:eastAsia="Times New Roman"/>
                <w:sz w:val="28"/>
                <w:szCs w:val="28"/>
              </w:rPr>
            </w:pPr>
          </w:p>
        </w:tc>
      </w:tr>
      <w:tr w:rsidR="001D41C0" w:rsidTr="00C74674">
        <w:trPr>
          <w:divId w:val="40476728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Труба 325х13 ст20 ТУ 14-3Р-55-01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Т (Тонна) </w:t>
            </w: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 w:rsidP="00C74674">
            <w:pPr>
              <w:jc w:val="both"/>
              <w:rPr>
                <w:rFonts w:eastAsia="Times New Roman"/>
                <w:sz w:val="28"/>
                <w:szCs w:val="28"/>
              </w:rPr>
            </w:pPr>
          </w:p>
        </w:tc>
      </w:tr>
      <w:tr w:rsidR="001D41C0" w:rsidTr="00C74674">
        <w:trPr>
          <w:divId w:val="40476728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Труба 325х10 ст20 ТУ 14-3Р-55-01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Т (Тонна) </w:t>
            </w: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 w:rsidP="00C74674">
            <w:pPr>
              <w:jc w:val="both"/>
              <w:rPr>
                <w:rFonts w:eastAsia="Times New Roman"/>
                <w:sz w:val="28"/>
                <w:szCs w:val="28"/>
              </w:rPr>
            </w:pPr>
          </w:p>
        </w:tc>
      </w:tr>
      <w:tr w:rsidR="001D41C0" w:rsidTr="00C74674">
        <w:trPr>
          <w:divId w:val="40476728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Труба 325х8 ст20 ТУ 14-3-190-04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Т (Тонна) </w:t>
            </w: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 w:rsidP="00C74674">
            <w:pPr>
              <w:jc w:val="both"/>
              <w:rPr>
                <w:rFonts w:eastAsia="Times New Roman"/>
                <w:sz w:val="28"/>
                <w:szCs w:val="28"/>
              </w:rPr>
            </w:pPr>
          </w:p>
        </w:tc>
      </w:tr>
      <w:tr w:rsidR="001D41C0" w:rsidTr="00C74674">
        <w:trPr>
          <w:divId w:val="40476728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Труба 273х20 15ГС ТУ 14-3Р-55-01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Т (Тонна) </w:t>
            </w: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 w:rsidP="00C74674">
            <w:pPr>
              <w:jc w:val="both"/>
              <w:rPr>
                <w:rFonts w:eastAsia="Times New Roman"/>
                <w:sz w:val="28"/>
                <w:szCs w:val="28"/>
              </w:rPr>
            </w:pPr>
          </w:p>
        </w:tc>
      </w:tr>
      <w:tr w:rsidR="001D41C0" w:rsidTr="00C74674">
        <w:trPr>
          <w:divId w:val="40476728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Труба 273х16 ст20 ТУ 14-3Р-55-01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17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Т (Тонна) </w:t>
            </w: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 w:rsidP="00C74674">
            <w:pPr>
              <w:jc w:val="both"/>
              <w:rPr>
                <w:rFonts w:eastAsia="Times New Roman"/>
                <w:sz w:val="28"/>
                <w:szCs w:val="28"/>
              </w:rPr>
            </w:pPr>
          </w:p>
        </w:tc>
      </w:tr>
      <w:tr w:rsidR="001D41C0" w:rsidTr="00C74674">
        <w:trPr>
          <w:divId w:val="40476728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Труба 219х7 ст20 ТУ 14-3-190-04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Т (Тонна) </w:t>
            </w: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 w:rsidP="00C74674">
            <w:pPr>
              <w:jc w:val="both"/>
              <w:rPr>
                <w:rFonts w:eastAsia="Times New Roman"/>
                <w:sz w:val="28"/>
                <w:szCs w:val="28"/>
              </w:rPr>
            </w:pPr>
          </w:p>
        </w:tc>
      </w:tr>
      <w:tr w:rsidR="001D41C0" w:rsidTr="00C74674">
        <w:trPr>
          <w:divId w:val="40476728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Труба 159х9 ст20 ТУ 14-3Р-55-01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Т (Тонна) </w:t>
            </w: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 w:rsidP="00C74674">
            <w:pPr>
              <w:jc w:val="both"/>
              <w:rPr>
                <w:rFonts w:eastAsia="Times New Roman"/>
                <w:sz w:val="28"/>
                <w:szCs w:val="28"/>
              </w:rPr>
            </w:pPr>
          </w:p>
        </w:tc>
      </w:tr>
      <w:tr w:rsidR="001D41C0" w:rsidTr="00C74674">
        <w:trPr>
          <w:divId w:val="40476728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Труба 159х7 ст20 ТУ 14-3-190-04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Т (Тонна) </w:t>
            </w: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1C0" w:rsidRDefault="001D41C0">
            <w:pPr>
              <w:jc w:val="both"/>
              <w:rPr>
                <w:rFonts w:eastAsia="Times New Roman"/>
                <w:sz w:val="28"/>
                <w:szCs w:val="28"/>
              </w:rPr>
            </w:pPr>
          </w:p>
        </w:tc>
      </w:tr>
    </w:tbl>
    <w:p w:rsidR="00C86513" w:rsidRDefault="002C036F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C86513" w:rsidRDefault="002C036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Склад поставщика на территории европейской части РФ </w:t>
      </w:r>
    </w:p>
    <w:p w:rsidR="00C86513" w:rsidRDefault="002C036F">
      <w:pPr>
        <w:numPr>
          <w:ilvl w:val="0"/>
          <w:numId w:val="3"/>
        </w:numPr>
        <w:spacing w:before="270" w:after="100" w:afterAutospacing="1"/>
        <w:ind w:left="20"/>
        <w:jc w:val="both"/>
        <w:divId w:val="711880642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</w:t>
      </w:r>
      <w:proofErr w:type="spellStart"/>
      <w:r>
        <w:rPr>
          <w:rFonts w:eastAsia="Times New Roman"/>
          <w:b/>
          <w:bCs/>
          <w:sz w:val="28"/>
          <w:szCs w:val="28"/>
        </w:rPr>
        <w:t>редукционе</w:t>
      </w:r>
      <w:proofErr w:type="spellEnd"/>
      <w:r>
        <w:rPr>
          <w:rFonts w:eastAsia="Times New Roman"/>
          <w:b/>
          <w:bCs/>
          <w:sz w:val="28"/>
          <w:szCs w:val="28"/>
        </w:rPr>
        <w:t>, определении лица, выигравшего редукцион:</w:t>
      </w:r>
    </w:p>
    <w:p w:rsidR="00C86513" w:rsidRDefault="002C036F">
      <w:pPr>
        <w:spacing w:before="270" w:after="100" w:afterAutospacing="1"/>
        <w:ind w:left="20"/>
        <w:jc w:val="both"/>
        <w:divId w:val="8888895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Редукцион в электронной форме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 в сети «Интернет» по адресу: http://a-k-d.ru/ в порядке, установленном регламентом электронной торговой площадки в соответствии с условиями и требованиями редукционной документации. </w:t>
      </w:r>
    </w:p>
    <w:p w:rsidR="00C86513" w:rsidRDefault="002C036F">
      <w:pPr>
        <w:spacing w:before="270" w:after="100" w:afterAutospacing="1"/>
        <w:ind w:left="20"/>
        <w:jc w:val="both"/>
        <w:divId w:val="1897079909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</w:t>
      </w:r>
      <w:proofErr w:type="spellStart"/>
      <w:r>
        <w:rPr>
          <w:rFonts w:eastAsia="Times New Roman"/>
          <w:sz w:val="28"/>
          <w:szCs w:val="28"/>
        </w:rPr>
        <w:t>редукционе</w:t>
      </w:r>
      <w:proofErr w:type="spellEnd"/>
      <w:r>
        <w:rPr>
          <w:rFonts w:eastAsia="Times New Roman"/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6513" w:rsidRDefault="002C036F">
      <w:pPr>
        <w:spacing w:before="270" w:after="100" w:afterAutospacing="1"/>
        <w:ind w:left="20"/>
        <w:jc w:val="both"/>
        <w:divId w:val="127450915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Победителем </w:t>
      </w:r>
      <w:proofErr w:type="spellStart"/>
      <w:r>
        <w:rPr>
          <w:rFonts w:eastAsia="Times New Roman"/>
          <w:sz w:val="28"/>
          <w:szCs w:val="28"/>
        </w:rPr>
        <w:t>редукциона</w:t>
      </w:r>
      <w:proofErr w:type="spellEnd"/>
      <w:r>
        <w:rPr>
          <w:rFonts w:eastAsia="Times New Roman"/>
          <w:sz w:val="28"/>
          <w:szCs w:val="28"/>
        </w:rPr>
        <w:t xml:space="preserve"> признается участник, предложивший наименьшую цену договора, при условии его соответствия и соответствия его заявки требованиям редукционной документации. </w:t>
      </w:r>
    </w:p>
    <w:p w:rsidR="00C86513" w:rsidRDefault="002C036F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25 797 200 (Двадцать пять миллионов семьсот девяносто семь тысяч двести) рублей 00 копеек, включая НДС. Цена договора включает в себя: Изготовление и доставку товара до склада поставщика.</w:t>
      </w:r>
    </w:p>
    <w:p w:rsidR="00C86513" w:rsidRDefault="002C036F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редукционной документации: </w:t>
      </w:r>
    </w:p>
    <w:p w:rsidR="00C86513" w:rsidRDefault="002C036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6" w:history="1">
        <w:r>
          <w:rPr>
            <w:rStyle w:val="a4"/>
            <w:sz w:val="28"/>
            <w:szCs w:val="28"/>
          </w:rPr>
          <w:t>http://zakupki.rosatom.ru/</w:t>
        </w:r>
      </w:hyperlink>
      <w:r>
        <w:rPr>
          <w:sz w:val="28"/>
          <w:szCs w:val="28"/>
        </w:rPr>
        <w:t xml:space="preserve"> редукционная документация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редукционной документации. Порядок получения редукционной документации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 определяется правилами данной электронной торговой площадки.</w:t>
      </w:r>
    </w:p>
    <w:p w:rsidR="00C86513" w:rsidRDefault="002C036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Обеспечение заявки на участие в </w:t>
      </w:r>
      <w:proofErr w:type="spellStart"/>
      <w:r>
        <w:rPr>
          <w:b/>
          <w:bCs/>
          <w:sz w:val="28"/>
          <w:szCs w:val="28"/>
        </w:rPr>
        <w:t>редукционе</w:t>
      </w:r>
      <w:proofErr w:type="spellEnd"/>
      <w:r>
        <w:rPr>
          <w:b/>
          <w:bCs/>
          <w:sz w:val="28"/>
          <w:szCs w:val="28"/>
        </w:rPr>
        <w:t>:</w:t>
      </w:r>
    </w:p>
    <w:p w:rsidR="00C86513" w:rsidRDefault="002C036F">
      <w:pPr>
        <w:spacing w:afterAutospacing="1"/>
        <w:ind w:left="20"/>
        <w:jc w:val="both"/>
        <w:divId w:val="1033113714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C86513" w:rsidRDefault="002C036F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Дата начала и дата и время окончания подачи заявок на участие в </w:t>
      </w:r>
      <w:proofErr w:type="spellStart"/>
      <w:r>
        <w:rPr>
          <w:b/>
          <w:bCs/>
          <w:sz w:val="28"/>
          <w:szCs w:val="28"/>
        </w:rPr>
        <w:t>редукционе</w:t>
      </w:r>
      <w:proofErr w:type="spellEnd"/>
      <w:r>
        <w:rPr>
          <w:b/>
          <w:bCs/>
          <w:sz w:val="28"/>
          <w:szCs w:val="28"/>
        </w:rPr>
        <w:t>, место и порядок их подачи участниками:</w:t>
      </w:r>
    </w:p>
    <w:p w:rsidR="00C86513" w:rsidRDefault="002C036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предоставляются на электронную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http://a-k-d.ru/, начиная с даты размещения настоящего извещения и редукционной документации на официальном сайте и на данной ЭТП, в порядке и в соответствии с регламентом работ</w:t>
      </w:r>
      <w:r w:rsidR="00304FDF">
        <w:rPr>
          <w:sz w:val="28"/>
          <w:szCs w:val="28"/>
        </w:rPr>
        <w:t>ы данной ЭТП, в срок не позднее</w:t>
      </w:r>
      <w:r>
        <w:rPr>
          <w:sz w:val="28"/>
          <w:szCs w:val="28"/>
        </w:rPr>
        <w:t xml:space="preserve">: 12:00:00 (время московское), «10» апреля 2014 года. </w:t>
      </w:r>
    </w:p>
    <w:p w:rsidR="00C86513" w:rsidRDefault="002C036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proofErr w:type="spellStart"/>
      <w:r>
        <w:rPr>
          <w:b/>
          <w:bCs/>
          <w:sz w:val="28"/>
          <w:szCs w:val="28"/>
        </w:rPr>
        <w:t>редукционе</w:t>
      </w:r>
      <w:proofErr w:type="spellEnd"/>
      <w:proofErr w:type="gramStart"/>
      <w:r>
        <w:rPr>
          <w:b/>
          <w:bCs/>
          <w:sz w:val="28"/>
          <w:szCs w:val="28"/>
        </w:rPr>
        <w:t xml:space="preserve"> :</w:t>
      </w:r>
      <w:proofErr w:type="gramEnd"/>
    </w:p>
    <w:p w:rsidR="00C86513" w:rsidRDefault="002C036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http://a-k-d.ru/, не позднее «11» апреля 2014 года.</w:t>
      </w:r>
    </w:p>
    <w:p w:rsidR="00C86513" w:rsidRDefault="002C036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Дата и время начала проведения </w:t>
      </w:r>
      <w:proofErr w:type="spellStart"/>
      <w:r>
        <w:rPr>
          <w:b/>
          <w:bCs/>
          <w:sz w:val="28"/>
          <w:szCs w:val="28"/>
        </w:rPr>
        <w:t>редукциона</w:t>
      </w:r>
      <w:proofErr w:type="spellEnd"/>
      <w:proofErr w:type="gramStart"/>
      <w:r>
        <w:rPr>
          <w:b/>
          <w:bCs/>
          <w:sz w:val="28"/>
          <w:szCs w:val="28"/>
        </w:rPr>
        <w:t xml:space="preserve"> :</w:t>
      </w:r>
      <w:proofErr w:type="gramEnd"/>
      <w:r>
        <w:rPr>
          <w:b/>
          <w:bCs/>
          <w:sz w:val="28"/>
          <w:szCs w:val="28"/>
        </w:rPr>
        <w:t xml:space="preserve"> </w:t>
      </w:r>
    </w:p>
    <w:p w:rsidR="00C86513" w:rsidRDefault="002C036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12:00:00 (время московское), «16» апреля 2014 года.</w:t>
      </w:r>
    </w:p>
    <w:p w:rsidR="00C86513" w:rsidRDefault="002C036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Место и дата проведения отборочной стадии рассмотрения вторых частей заявок на участие в </w:t>
      </w:r>
      <w:proofErr w:type="spellStart"/>
      <w:r>
        <w:rPr>
          <w:b/>
          <w:bCs/>
          <w:sz w:val="28"/>
          <w:szCs w:val="28"/>
        </w:rPr>
        <w:t>редукционе</w:t>
      </w:r>
      <w:proofErr w:type="spellEnd"/>
      <w:r>
        <w:rPr>
          <w:b/>
          <w:bCs/>
          <w:sz w:val="28"/>
          <w:szCs w:val="28"/>
        </w:rPr>
        <w:t xml:space="preserve"> и подведения итогов </w:t>
      </w:r>
      <w:proofErr w:type="spellStart"/>
      <w:r>
        <w:rPr>
          <w:b/>
          <w:bCs/>
          <w:sz w:val="28"/>
          <w:szCs w:val="28"/>
        </w:rPr>
        <w:t>редукциона</w:t>
      </w:r>
      <w:proofErr w:type="spellEnd"/>
      <w:r>
        <w:rPr>
          <w:b/>
          <w:bCs/>
          <w:sz w:val="28"/>
          <w:szCs w:val="28"/>
        </w:rPr>
        <w:t xml:space="preserve">: </w:t>
      </w:r>
    </w:p>
    <w:p w:rsidR="00C86513" w:rsidRDefault="002C036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http://a-k-d.ru/, не позднее «18» апреля 2014 года.</w:t>
      </w:r>
    </w:p>
    <w:p w:rsidR="00C86513" w:rsidRDefault="002C036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 заключения договора после определения победителя </w:t>
      </w:r>
      <w:proofErr w:type="spellStart"/>
      <w:r>
        <w:rPr>
          <w:b/>
          <w:bCs/>
          <w:sz w:val="28"/>
          <w:szCs w:val="28"/>
        </w:rPr>
        <w:t>редукциона</w:t>
      </w:r>
      <w:proofErr w:type="spellEnd"/>
      <w:r>
        <w:rPr>
          <w:b/>
          <w:bCs/>
          <w:sz w:val="28"/>
          <w:szCs w:val="28"/>
        </w:rPr>
        <w:t xml:space="preserve">: </w:t>
      </w:r>
    </w:p>
    <w:p w:rsidR="00C86513" w:rsidRDefault="002C036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протокола подведения итогов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на официальном сайте и на ЭТП.</w:t>
      </w:r>
    </w:p>
    <w:p w:rsidR="00C86513" w:rsidRDefault="002C036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Форма, размер и срок предоставления обеспечения исполнения договора: </w:t>
      </w:r>
    </w:p>
    <w:p w:rsidR="00C86513" w:rsidRDefault="002C036F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C86513" w:rsidRDefault="002C036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Процедура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имеет право, но не обязанность заключить договор с победителем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.</w:t>
      </w:r>
    </w:p>
    <w:p w:rsidR="00C86513" w:rsidRDefault="002C036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вправе отказаться от проведения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2C036F" w:rsidRDefault="002C036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Остальные и более подробные условия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содержатся в редукционной документации, являющейся неотъемлемым приложением к данному извещению.</w:t>
      </w:r>
    </w:p>
    <w:sectPr w:rsidR="002C03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851936"/>
    <w:multiLevelType w:val="multilevel"/>
    <w:tmpl w:val="A2B443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ED7370"/>
    <w:multiLevelType w:val="multilevel"/>
    <w:tmpl w:val="E368974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4894F52"/>
    <w:multiLevelType w:val="multilevel"/>
    <w:tmpl w:val="63169C8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F04A57"/>
    <w:rsid w:val="001D41C0"/>
    <w:rsid w:val="002C036F"/>
    <w:rsid w:val="00304FDF"/>
    <w:rsid w:val="00C86513"/>
    <w:rsid w:val="00F04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88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7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80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3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09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79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829</Words>
  <Characters>4731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>Krokoz™</Company>
  <LinksUpToDate>false</LinksUpToDate>
  <CharactersWithSpaces>5549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Документ </dc:title>
  <dc:subject/>
  <dc:creator>^_^</dc:creator>
  <cp:keywords/>
  <dc:description/>
  <cp:lastModifiedBy>^_^</cp:lastModifiedBy>
  <cp:revision>4</cp:revision>
  <dcterms:created xsi:type="dcterms:W3CDTF">2014-03-20T12:29:00Z</dcterms:created>
  <dcterms:modified xsi:type="dcterms:W3CDTF">2014-03-28T07:23:00Z</dcterms:modified>
</cp:coreProperties>
</file>