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B24" w:rsidRPr="00CB3B24" w:rsidRDefault="00A66E11" w:rsidP="00A66E11">
      <w:pPr>
        <w:pStyle w:val="a7"/>
      </w:pPr>
      <w:r>
        <w:t>п</w:t>
      </w:r>
      <w:r w:rsidR="00CB3B24">
        <w:t>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E8291B">
        <w:rPr>
          <w:color w:val="000000"/>
        </w:rPr>
        <w:t>__</w:t>
      </w:r>
      <w:r w:rsidRPr="001878B4">
        <w:rPr>
          <w:color w:val="000000"/>
        </w:rPr>
        <w:t xml:space="preserve"> 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3B108A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proofErr w:type="gramStart"/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2F7204">
        <w:rPr>
          <w:bCs/>
          <w:color w:val="000000"/>
        </w:rPr>
        <w:t xml:space="preserve"> бакалейной</w:t>
      </w:r>
      <w:r w:rsidR="005D5CCA" w:rsidRPr="004C3BDB">
        <w:rPr>
          <w:bCs/>
          <w:color w:val="000000"/>
        </w:rPr>
        <w:t xml:space="preserve"> </w:t>
      </w:r>
      <w:r w:rsidR="002F7204">
        <w:rPr>
          <w:bCs/>
          <w:color w:val="000000"/>
        </w:rPr>
        <w:t xml:space="preserve">и кондитерской </w:t>
      </w:r>
      <w:r w:rsidRPr="004C3BDB">
        <w:rPr>
          <w:bCs/>
          <w:color w:val="000000"/>
        </w:rPr>
        <w:t>продукцией</w:t>
      </w:r>
      <w:r w:rsidR="00223924">
        <w:rPr>
          <w:bCs/>
          <w:color w:val="000000"/>
        </w:rPr>
        <w:t>, водой</w:t>
      </w:r>
      <w:r w:rsidR="00322A85" w:rsidRPr="004C3BDB">
        <w:rPr>
          <w:bCs/>
          <w:color w:val="000000"/>
        </w:rPr>
        <w:t xml:space="preserve"> </w:t>
      </w:r>
      <w:r w:rsidR="00322A85" w:rsidRPr="004C3BDB">
        <w:t>(номенклатурная группа №</w:t>
      </w:r>
      <w:r w:rsidR="004C3BDB">
        <w:t xml:space="preserve"> </w:t>
      </w:r>
      <w:r w:rsidR="00322A85" w:rsidRPr="004C3BDB">
        <w:t>-</w:t>
      </w:r>
      <w:r w:rsidR="00D43751">
        <w:t xml:space="preserve"> 1.108</w:t>
      </w:r>
      <w:r w:rsidR="00B759E5">
        <w:t xml:space="preserve"> – поставка</w:t>
      </w:r>
      <w:r w:rsidR="00D43751">
        <w:t xml:space="preserve"> бакалейной и кондитерской </w:t>
      </w:r>
      <w:r w:rsidR="00B759E5">
        <w:t>продукции</w:t>
      </w:r>
      <w:r w:rsidR="00D43751">
        <w:t>, воды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</w:t>
      </w:r>
      <w:r w:rsidR="00F43933">
        <w:rPr>
          <w:color w:val="000000"/>
          <w:spacing w:val="5"/>
        </w:rPr>
        <w:t xml:space="preserve"> и технического задания</w:t>
      </w:r>
      <w:r w:rsidR="00A67392" w:rsidRPr="004C3BDB">
        <w:rPr>
          <w:color w:val="000000"/>
          <w:spacing w:val="5"/>
        </w:rPr>
        <w:t xml:space="preserve">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  <w:proofErr w:type="gramEnd"/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lastRenderedPageBreak/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</w:t>
      </w:r>
      <w:r w:rsidR="00261DA4">
        <w:rPr>
          <w:color w:val="000000"/>
          <w:spacing w:val="5"/>
        </w:rPr>
        <w:t>уб., __ коп., кроме того НДС (10</w:t>
      </w:r>
      <w:r w:rsidR="00270624" w:rsidRPr="00270624">
        <w:rPr>
          <w:color w:val="000000"/>
          <w:spacing w:val="5"/>
        </w:rPr>
        <w:t>%) – _____________ (_________________________) руб. __ коп,</w:t>
      </w:r>
      <w:r w:rsidR="00261DA4">
        <w:rPr>
          <w:color w:val="000000"/>
          <w:spacing w:val="5"/>
        </w:rPr>
        <w:t xml:space="preserve">, НДС (18%) - ______________(_________________) руб. </w:t>
      </w:r>
      <w:proofErr w:type="spellStart"/>
      <w:r w:rsidR="00261DA4">
        <w:rPr>
          <w:color w:val="000000"/>
          <w:spacing w:val="5"/>
        </w:rPr>
        <w:t>_____коп</w:t>
      </w:r>
      <w:proofErr w:type="spellEnd"/>
      <w:r w:rsidR="00261DA4">
        <w:rPr>
          <w:color w:val="000000"/>
          <w:spacing w:val="5"/>
        </w:rPr>
        <w:t xml:space="preserve">., </w:t>
      </w:r>
      <w:r w:rsidR="00270624" w:rsidRPr="00270624">
        <w:rPr>
          <w:color w:val="000000"/>
          <w:spacing w:val="5"/>
        </w:rPr>
        <w:t xml:space="preserve"> 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пецификацией.</w:t>
      </w:r>
      <w:r w:rsidR="00270624">
        <w:rPr>
          <w:color w:val="000000"/>
          <w:spacing w:val="5"/>
        </w:rPr>
        <w:t xml:space="preserve"> Сумма договора считается твердой и изменению </w:t>
      </w:r>
      <w:proofErr w:type="gramStart"/>
      <w:r w:rsidR="00270624">
        <w:rPr>
          <w:color w:val="000000"/>
          <w:spacing w:val="5"/>
        </w:rPr>
        <w:t>на</w:t>
      </w:r>
      <w:proofErr w:type="gramEnd"/>
      <w:r w:rsidR="00270624">
        <w:rPr>
          <w:color w:val="000000"/>
          <w:spacing w:val="5"/>
        </w:rPr>
        <w:t xml:space="preserve"> подлежит.</w:t>
      </w:r>
    </w:p>
    <w:p w:rsidR="00270624" w:rsidRPr="001878B4" w:rsidRDefault="00B0250E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>3.2</w:t>
      </w:r>
      <w:r w:rsidR="00E516D1" w:rsidRPr="001878B4">
        <w:t xml:space="preserve">. 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rPr>
          <w:color w:val="000000"/>
        </w:rPr>
      </w:pPr>
      <w:r w:rsidRPr="00E8291B">
        <w:rPr>
          <w:color w:val="000000"/>
        </w:rPr>
        <w:t>3.3</w:t>
      </w:r>
      <w:r w:rsidR="001D1BF2"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="001D1BF2" w:rsidRPr="00E8291B">
        <w:rPr>
          <w:color w:val="000000"/>
        </w:rPr>
        <w:t xml:space="preserve">Расходы, связанные с доставкой товаров несет </w:t>
      </w:r>
      <w:r w:rsidRPr="00E8291B">
        <w:rPr>
          <w:color w:val="000000"/>
        </w:rPr>
        <w:t>Покупатель</w:t>
      </w:r>
      <w:r w:rsidR="001D1BF2" w:rsidRPr="00E8291B">
        <w:rPr>
          <w:color w:val="000000"/>
        </w:rPr>
        <w:t xml:space="preserve">. </w:t>
      </w:r>
    </w:p>
    <w:p w:rsidR="001D1BF2" w:rsidRPr="00E8291B" w:rsidRDefault="00B0250E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E8291B">
        <w:rPr>
          <w:color w:val="000000"/>
        </w:rPr>
        <w:t>3.4</w:t>
      </w:r>
      <w:r w:rsidR="001D1BF2"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B0250E" w:rsidRPr="00E8291B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B0250E" w:rsidRPr="00E8291B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B0016E" w:rsidRDefault="00D43F6D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bCs/>
          <w:shadow/>
        </w:rPr>
      </w:pPr>
      <w:r>
        <w:rPr>
          <w:color w:val="000000"/>
        </w:rPr>
        <w:t>3.7</w:t>
      </w:r>
      <w:r w:rsidR="00E516D1" w:rsidRPr="001878B4">
        <w:rPr>
          <w:color w:val="000000"/>
        </w:rPr>
        <w:t xml:space="preserve">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D43F6D" w:rsidRPr="00B0016E" w:rsidRDefault="00D43F6D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D43F6D" w:rsidRDefault="00270624" w:rsidP="00D43F6D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>осущес</w:t>
      </w:r>
      <w:r w:rsidR="00CB3B24">
        <w:rPr>
          <w:szCs w:val="24"/>
        </w:rPr>
        <w:t>твляется в срок с</w:t>
      </w:r>
      <w:r w:rsidR="008C4059">
        <w:rPr>
          <w:szCs w:val="24"/>
        </w:rPr>
        <w:t xml:space="preserve"> ____________2012г  по</w:t>
      </w:r>
      <w:r w:rsidR="008C4059" w:rsidRPr="008C4059">
        <w:rPr>
          <w:szCs w:val="24"/>
        </w:rPr>
        <w:t xml:space="preserve"> 31 </w:t>
      </w:r>
      <w:r w:rsidR="008C4059">
        <w:rPr>
          <w:szCs w:val="24"/>
        </w:rPr>
        <w:t>июля</w:t>
      </w:r>
      <w:r w:rsidR="00B0250E">
        <w:rPr>
          <w:szCs w:val="24"/>
        </w:rPr>
        <w:t xml:space="preserve"> </w:t>
      </w:r>
      <w:r w:rsidR="00CB3B24">
        <w:rPr>
          <w:szCs w:val="24"/>
        </w:rPr>
        <w:t>2012</w:t>
      </w:r>
      <w:r w:rsidR="00B0250E">
        <w:rPr>
          <w:szCs w:val="24"/>
        </w:rPr>
        <w:t>г.</w:t>
      </w:r>
    </w:p>
    <w:p w:rsidR="00D43F6D" w:rsidRPr="001878B4" w:rsidRDefault="00D43F6D" w:rsidP="00FD56AC">
      <w:pPr>
        <w:pStyle w:val="a5"/>
        <w:ind w:firstLine="540"/>
        <w:rPr>
          <w:szCs w:val="24"/>
        </w:rPr>
      </w:pPr>
    </w:p>
    <w:p w:rsidR="00D43F6D" w:rsidRPr="009A6EAB" w:rsidRDefault="00B0250E" w:rsidP="00D43F6D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lastRenderedPageBreak/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8C4059">
        <w:rPr>
          <w:color w:val="000000"/>
        </w:rPr>
        <w:t xml:space="preserve">электронной почты Покупателя </w:t>
      </w:r>
      <w:r w:rsidR="008C4059">
        <w:rPr>
          <w:color w:val="000000"/>
          <w:lang w:val="en-US"/>
        </w:rPr>
        <w:t>general</w:t>
      </w:r>
      <w:r w:rsidR="008C4059" w:rsidRPr="008C4059">
        <w:rPr>
          <w:color w:val="000000"/>
        </w:rPr>
        <w:t>@</w:t>
      </w:r>
      <w:proofErr w:type="spellStart"/>
      <w:r w:rsidR="008C4059">
        <w:rPr>
          <w:color w:val="000000"/>
          <w:lang w:val="en-US"/>
        </w:rPr>
        <w:t>rosatomflot</w:t>
      </w:r>
      <w:proofErr w:type="spellEnd"/>
      <w:r w:rsidR="008C4059" w:rsidRPr="008C4059">
        <w:rPr>
          <w:color w:val="000000"/>
        </w:rPr>
        <w:t>.</w:t>
      </w:r>
      <w:proofErr w:type="spellStart"/>
      <w:r w:rsidR="008C4059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B759E5">
        <w:rPr>
          <w:szCs w:val="24"/>
        </w:rPr>
        <w:t xml:space="preserve"> 31 июля 2012г.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B0250E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>
        <w:rPr>
          <w:color w:val="000000"/>
          <w:szCs w:val="24"/>
        </w:rPr>
        <w:t>П</w:t>
      </w:r>
      <w:r>
        <w:rPr>
          <w:color w:val="000000"/>
          <w:szCs w:val="24"/>
        </w:rPr>
        <w:t>оставщике заносится в публичный реестр недобросовестных поставщиков атомной отрасли сроком на 2 года.</w:t>
      </w:r>
    </w:p>
    <w:p w:rsidR="004C3BDB" w:rsidRDefault="004C3BDB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«____» _____________ 20__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«____» _____________ 20__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322A85" w:rsidRDefault="00322A85"/>
    <w:p w:rsidR="00322A85" w:rsidRDefault="00322A85"/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lastRenderedPageBreak/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 xml:space="preserve">20 </w:t>
      </w:r>
      <w:r w:rsidR="007E5E66">
        <w:rPr>
          <w:color w:val="000000"/>
        </w:rPr>
        <w:t xml:space="preserve">  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206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8"/>
        <w:gridCol w:w="2256"/>
        <w:gridCol w:w="1188"/>
        <w:gridCol w:w="1087"/>
        <w:gridCol w:w="1293"/>
        <w:gridCol w:w="1298"/>
        <w:gridCol w:w="1126"/>
        <w:gridCol w:w="1260"/>
      </w:tblGrid>
      <w:tr w:rsidR="00D73B91" w:rsidRPr="00F92A3F" w:rsidTr="000C02B5">
        <w:trPr>
          <w:trHeight w:val="975"/>
        </w:trPr>
        <w:tc>
          <w:tcPr>
            <w:tcW w:w="699" w:type="dxa"/>
          </w:tcPr>
          <w:p w:rsidR="00D73B91" w:rsidRPr="00F92A3F" w:rsidRDefault="00D73B91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78" w:type="dxa"/>
          </w:tcPr>
          <w:p w:rsidR="00D73B91" w:rsidRPr="00F92A3F" w:rsidRDefault="00D73B91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1091" w:type="dxa"/>
          </w:tcPr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D73B91" w:rsidRPr="00F92A3F" w:rsidRDefault="00E03DD4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97" w:type="dxa"/>
          </w:tcPr>
          <w:p w:rsidR="00D73B91" w:rsidRPr="00F92A3F" w:rsidRDefault="00D73B91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316" w:type="dxa"/>
          </w:tcPr>
          <w:p w:rsidR="00D73B91" w:rsidRPr="00F92A3F" w:rsidRDefault="00D73B91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316" w:type="dxa"/>
          </w:tcPr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</w:p>
          <w:p w:rsidR="00D73B91" w:rsidRPr="00F92A3F" w:rsidRDefault="00D73B91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</w:p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:rsidR="00D73B91" w:rsidRDefault="00D73B91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D73B91" w:rsidRPr="00F92A3F" w:rsidTr="000C02B5">
        <w:trPr>
          <w:trHeight w:val="294"/>
        </w:trPr>
        <w:tc>
          <w:tcPr>
            <w:tcW w:w="699" w:type="dxa"/>
          </w:tcPr>
          <w:p w:rsidR="00D73B91" w:rsidRPr="00F92A3F" w:rsidRDefault="00D73B91" w:rsidP="00422857">
            <w:r w:rsidRPr="00F92A3F">
              <w:t>1</w:t>
            </w:r>
          </w:p>
        </w:tc>
        <w:tc>
          <w:tcPr>
            <w:tcW w:w="2278" w:type="dxa"/>
          </w:tcPr>
          <w:p w:rsidR="00D73B91" w:rsidRPr="00F92A3F" w:rsidRDefault="00D73B91" w:rsidP="00422857"/>
        </w:tc>
        <w:tc>
          <w:tcPr>
            <w:tcW w:w="1091" w:type="dxa"/>
          </w:tcPr>
          <w:p w:rsidR="00D73B91" w:rsidRPr="00F92A3F" w:rsidRDefault="00D73B91" w:rsidP="00422857">
            <w:pPr>
              <w:jc w:val="center"/>
            </w:pPr>
          </w:p>
        </w:tc>
        <w:tc>
          <w:tcPr>
            <w:tcW w:w="1097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134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275" w:type="dxa"/>
          </w:tcPr>
          <w:p w:rsidR="00D73B91" w:rsidRDefault="00D73B91" w:rsidP="00422857">
            <w:pPr>
              <w:jc w:val="center"/>
            </w:pPr>
          </w:p>
        </w:tc>
      </w:tr>
      <w:tr w:rsidR="00D73B91" w:rsidRPr="00F92A3F" w:rsidTr="000C02B5">
        <w:trPr>
          <w:trHeight w:val="288"/>
        </w:trPr>
        <w:tc>
          <w:tcPr>
            <w:tcW w:w="699" w:type="dxa"/>
          </w:tcPr>
          <w:p w:rsidR="00D73B91" w:rsidRPr="00F92A3F" w:rsidRDefault="00D73B91" w:rsidP="00422857">
            <w:r w:rsidRPr="00F92A3F">
              <w:t>2</w:t>
            </w:r>
          </w:p>
        </w:tc>
        <w:tc>
          <w:tcPr>
            <w:tcW w:w="2278" w:type="dxa"/>
          </w:tcPr>
          <w:p w:rsidR="00D73B91" w:rsidRPr="00F92A3F" w:rsidRDefault="00D73B91" w:rsidP="00422857"/>
        </w:tc>
        <w:tc>
          <w:tcPr>
            <w:tcW w:w="1091" w:type="dxa"/>
          </w:tcPr>
          <w:p w:rsidR="00D73B91" w:rsidRPr="00F92A3F" w:rsidRDefault="00D73B91" w:rsidP="00422857">
            <w:pPr>
              <w:jc w:val="center"/>
            </w:pPr>
          </w:p>
        </w:tc>
        <w:tc>
          <w:tcPr>
            <w:tcW w:w="1097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134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275" w:type="dxa"/>
          </w:tcPr>
          <w:p w:rsidR="00D73B91" w:rsidRDefault="00D73B91" w:rsidP="00422857">
            <w:pPr>
              <w:jc w:val="center"/>
            </w:pPr>
          </w:p>
        </w:tc>
      </w:tr>
      <w:tr w:rsidR="00D73B91" w:rsidRPr="00F92A3F" w:rsidTr="000C02B5">
        <w:trPr>
          <w:trHeight w:val="282"/>
        </w:trPr>
        <w:tc>
          <w:tcPr>
            <w:tcW w:w="699" w:type="dxa"/>
          </w:tcPr>
          <w:p w:rsidR="00D73B91" w:rsidRPr="00F92A3F" w:rsidRDefault="00D73B91" w:rsidP="00422857">
            <w:r w:rsidRPr="00F92A3F">
              <w:t>3</w:t>
            </w:r>
          </w:p>
        </w:tc>
        <w:tc>
          <w:tcPr>
            <w:tcW w:w="2278" w:type="dxa"/>
          </w:tcPr>
          <w:p w:rsidR="00D73B91" w:rsidRPr="00F92A3F" w:rsidRDefault="00D73B91" w:rsidP="00422857"/>
        </w:tc>
        <w:tc>
          <w:tcPr>
            <w:tcW w:w="1091" w:type="dxa"/>
          </w:tcPr>
          <w:p w:rsidR="00D73B91" w:rsidRPr="00F92A3F" w:rsidRDefault="00D73B91" w:rsidP="00422857">
            <w:pPr>
              <w:jc w:val="center"/>
            </w:pPr>
          </w:p>
        </w:tc>
        <w:tc>
          <w:tcPr>
            <w:tcW w:w="1097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134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275" w:type="dxa"/>
          </w:tcPr>
          <w:p w:rsidR="00D73B91" w:rsidRDefault="00D73B91" w:rsidP="00422857">
            <w:pPr>
              <w:jc w:val="center"/>
            </w:pPr>
          </w:p>
        </w:tc>
      </w:tr>
      <w:tr w:rsidR="00D73B91" w:rsidRPr="00F92A3F" w:rsidTr="000C02B5">
        <w:trPr>
          <w:trHeight w:val="289"/>
        </w:trPr>
        <w:tc>
          <w:tcPr>
            <w:tcW w:w="699" w:type="dxa"/>
          </w:tcPr>
          <w:p w:rsidR="00D73B91" w:rsidRPr="00F92A3F" w:rsidRDefault="00D73B91" w:rsidP="00422857">
            <w:r w:rsidRPr="00F92A3F">
              <w:t>4</w:t>
            </w:r>
          </w:p>
        </w:tc>
        <w:tc>
          <w:tcPr>
            <w:tcW w:w="2278" w:type="dxa"/>
          </w:tcPr>
          <w:p w:rsidR="00D73B91" w:rsidRPr="00F92A3F" w:rsidRDefault="00D73B91" w:rsidP="00422857"/>
        </w:tc>
        <w:tc>
          <w:tcPr>
            <w:tcW w:w="1091" w:type="dxa"/>
          </w:tcPr>
          <w:p w:rsidR="00D73B91" w:rsidRPr="00F92A3F" w:rsidRDefault="00D73B91" w:rsidP="00422857">
            <w:pPr>
              <w:jc w:val="center"/>
            </w:pPr>
          </w:p>
        </w:tc>
        <w:tc>
          <w:tcPr>
            <w:tcW w:w="1097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134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275" w:type="dxa"/>
          </w:tcPr>
          <w:p w:rsidR="00D73B91" w:rsidRDefault="00D73B91" w:rsidP="00422857">
            <w:pPr>
              <w:jc w:val="center"/>
            </w:pPr>
          </w:p>
        </w:tc>
      </w:tr>
      <w:tr w:rsidR="00D73B91" w:rsidRPr="00F92A3F" w:rsidTr="000C02B5">
        <w:trPr>
          <w:trHeight w:val="183"/>
        </w:trPr>
        <w:tc>
          <w:tcPr>
            <w:tcW w:w="2977" w:type="dxa"/>
            <w:gridSpan w:val="2"/>
          </w:tcPr>
          <w:p w:rsidR="00D73B91" w:rsidRDefault="00D73B91" w:rsidP="00422857">
            <w:pPr>
              <w:jc w:val="right"/>
            </w:pPr>
            <w:r>
              <w:t>ИТОГО:</w:t>
            </w:r>
          </w:p>
        </w:tc>
        <w:tc>
          <w:tcPr>
            <w:tcW w:w="1091" w:type="dxa"/>
          </w:tcPr>
          <w:p w:rsidR="00D73B91" w:rsidRDefault="00D73B91" w:rsidP="00422857">
            <w:pPr>
              <w:jc w:val="center"/>
            </w:pPr>
          </w:p>
        </w:tc>
        <w:tc>
          <w:tcPr>
            <w:tcW w:w="1097" w:type="dxa"/>
          </w:tcPr>
          <w:p w:rsidR="00D73B91" w:rsidRDefault="00D73B91" w:rsidP="00422857">
            <w:pPr>
              <w:jc w:val="center"/>
            </w:pPr>
            <w:r>
              <w:t>-----</w:t>
            </w: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  <w:r>
              <w:t>руб.</w:t>
            </w:r>
          </w:p>
        </w:tc>
        <w:tc>
          <w:tcPr>
            <w:tcW w:w="1316" w:type="dxa"/>
          </w:tcPr>
          <w:p w:rsidR="00D73B91" w:rsidRDefault="00D73B91" w:rsidP="00422857">
            <w:pPr>
              <w:jc w:val="center"/>
            </w:pPr>
            <w:r>
              <w:t>руб.</w:t>
            </w:r>
          </w:p>
        </w:tc>
        <w:tc>
          <w:tcPr>
            <w:tcW w:w="1134" w:type="dxa"/>
          </w:tcPr>
          <w:p w:rsidR="00D73B91" w:rsidRDefault="00D73B91" w:rsidP="00422857">
            <w:pPr>
              <w:jc w:val="center"/>
            </w:pPr>
            <w:r>
              <w:t>руб.</w:t>
            </w:r>
          </w:p>
        </w:tc>
        <w:tc>
          <w:tcPr>
            <w:tcW w:w="1275" w:type="dxa"/>
          </w:tcPr>
          <w:p w:rsidR="00D73B91" w:rsidRDefault="00B42FB1" w:rsidP="00422857">
            <w:pPr>
              <w:jc w:val="center"/>
            </w:pPr>
            <w:r>
              <w:t>р</w:t>
            </w:r>
            <w:r w:rsidR="00D73B91">
              <w:t>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p w:rsidR="009A6EAB" w:rsidRPr="000A7808" w:rsidRDefault="009A6EAB" w:rsidP="000C02B5">
      <w:pPr>
        <w:rPr>
          <w:rFonts w:ascii="Cambria" w:hAnsi="Cambria"/>
        </w:rPr>
      </w:pPr>
      <w:r w:rsidRPr="000A7808">
        <w:rPr>
          <w:rFonts w:ascii="Cambria" w:hAnsi="Cambria"/>
          <w:b/>
        </w:rPr>
        <w:t>Сроки поставки товара</w:t>
      </w:r>
      <w:r w:rsidRPr="000A7808">
        <w:rPr>
          <w:rFonts w:ascii="Cambria" w:hAnsi="Cambria"/>
        </w:rPr>
        <w:t xml:space="preserve"> –  </w:t>
      </w:r>
      <w:r>
        <w:rPr>
          <w:rFonts w:ascii="Cambria" w:hAnsi="Cambria"/>
        </w:rPr>
        <w:t xml:space="preserve">не позднее ________________ </w:t>
      </w:r>
      <w:r w:rsidRPr="000A7808">
        <w:rPr>
          <w:rFonts w:ascii="Cambria" w:hAnsi="Cambria"/>
        </w:rPr>
        <w:t>года, в соответствии с согласованным графи</w:t>
      </w:r>
      <w:r w:rsidR="004F398F">
        <w:rPr>
          <w:rFonts w:ascii="Cambria" w:hAnsi="Cambria"/>
        </w:rPr>
        <w:t>ком поставки, не реже 4-х раз в неделю</w:t>
      </w:r>
      <w:r w:rsidRPr="000A7808">
        <w:rPr>
          <w:rFonts w:ascii="Cambria" w:hAnsi="Cambria"/>
        </w:rPr>
        <w:t>.</w:t>
      </w:r>
    </w:p>
    <w:p w:rsidR="009A6EAB" w:rsidRPr="000A7808" w:rsidRDefault="009A6EAB" w:rsidP="000C02B5">
      <w:pPr>
        <w:rPr>
          <w:rFonts w:ascii="Cambria" w:hAnsi="Cambria"/>
          <w:color w:val="000000"/>
          <w:spacing w:val="-7"/>
        </w:rPr>
      </w:pPr>
      <w:r w:rsidRPr="000A7808">
        <w:rPr>
          <w:rFonts w:ascii="Cambria" w:hAnsi="Cambria"/>
          <w:b/>
        </w:rPr>
        <w:t>Место поставки товара:</w:t>
      </w:r>
      <w:r w:rsidRPr="000A7808">
        <w:rPr>
          <w:rFonts w:ascii="Cambria" w:hAnsi="Cambria"/>
        </w:rPr>
        <w:t xml:space="preserve">   </w:t>
      </w:r>
      <w:r>
        <w:rPr>
          <w:rFonts w:ascii="Cambria" w:hAnsi="Cambria"/>
          <w:color w:val="000000"/>
          <w:spacing w:val="-7"/>
        </w:rPr>
        <w:t>согласно п. 1.2 договора.</w:t>
      </w:r>
      <w:r w:rsidRPr="000A7808">
        <w:rPr>
          <w:rFonts w:ascii="Cambria" w:hAnsi="Cambria"/>
          <w:color w:val="000000"/>
          <w:spacing w:val="-7"/>
        </w:rPr>
        <w:t xml:space="preserve"> </w:t>
      </w:r>
    </w:p>
    <w:p w:rsidR="009A6EAB" w:rsidRDefault="009A6EAB" w:rsidP="000C02B5">
      <w:pPr>
        <w:rPr>
          <w:rFonts w:ascii="Cambria" w:hAnsi="Cambria"/>
        </w:rPr>
      </w:pPr>
      <w:r w:rsidRPr="000A7808">
        <w:rPr>
          <w:rFonts w:ascii="Cambria" w:hAnsi="Cambria"/>
          <w:b/>
        </w:rPr>
        <w:t>Условия поставки товара</w:t>
      </w:r>
      <w:r w:rsidRPr="000A7808">
        <w:rPr>
          <w:rFonts w:ascii="Cambria" w:hAnsi="Cambria"/>
        </w:rPr>
        <w:t xml:space="preserve">: </w:t>
      </w:r>
      <w:r>
        <w:rPr>
          <w:rFonts w:ascii="Cambria" w:hAnsi="Cambria"/>
        </w:rPr>
        <w:t>согласно п. 2.4 и 3.7 договора.</w:t>
      </w: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291" w:rsidRDefault="00132291">
      <w:r>
        <w:separator/>
      </w:r>
    </w:p>
  </w:endnote>
  <w:endnote w:type="continuationSeparator" w:id="0">
    <w:p w:rsidR="00132291" w:rsidRDefault="00132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291" w:rsidRDefault="00132291">
      <w:r>
        <w:separator/>
      </w:r>
    </w:p>
  </w:footnote>
  <w:footnote w:type="continuationSeparator" w:id="0">
    <w:p w:rsidR="00132291" w:rsidRDefault="001322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A81A35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A81A35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43F6D">
      <w:rPr>
        <w:rStyle w:val="ab"/>
        <w:noProof/>
      </w:rPr>
      <w:t>2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24C3D"/>
    <w:rsid w:val="000A4493"/>
    <w:rsid w:val="000C02B5"/>
    <w:rsid w:val="000D642B"/>
    <w:rsid w:val="00116733"/>
    <w:rsid w:val="00132291"/>
    <w:rsid w:val="00143712"/>
    <w:rsid w:val="00151854"/>
    <w:rsid w:val="00165463"/>
    <w:rsid w:val="001702CC"/>
    <w:rsid w:val="001853CF"/>
    <w:rsid w:val="001878B4"/>
    <w:rsid w:val="001A6BCB"/>
    <w:rsid w:val="001A7968"/>
    <w:rsid w:val="001D1BF2"/>
    <w:rsid w:val="00223924"/>
    <w:rsid w:val="002265B9"/>
    <w:rsid w:val="00261DA4"/>
    <w:rsid w:val="002643D1"/>
    <w:rsid w:val="00270624"/>
    <w:rsid w:val="0028272C"/>
    <w:rsid w:val="002A0974"/>
    <w:rsid w:val="002A1E25"/>
    <w:rsid w:val="002E4BBB"/>
    <w:rsid w:val="002F7204"/>
    <w:rsid w:val="00322A85"/>
    <w:rsid w:val="0036435B"/>
    <w:rsid w:val="003860AE"/>
    <w:rsid w:val="00390FFC"/>
    <w:rsid w:val="00396528"/>
    <w:rsid w:val="003B108A"/>
    <w:rsid w:val="003B15FE"/>
    <w:rsid w:val="003F4729"/>
    <w:rsid w:val="003F4D8D"/>
    <w:rsid w:val="004037A8"/>
    <w:rsid w:val="004049E2"/>
    <w:rsid w:val="00422857"/>
    <w:rsid w:val="00447C7B"/>
    <w:rsid w:val="004C3BDB"/>
    <w:rsid w:val="004D5A46"/>
    <w:rsid w:val="004F398F"/>
    <w:rsid w:val="004F3B46"/>
    <w:rsid w:val="00500999"/>
    <w:rsid w:val="005811E5"/>
    <w:rsid w:val="005D5CCA"/>
    <w:rsid w:val="00636858"/>
    <w:rsid w:val="006431B5"/>
    <w:rsid w:val="006A3C90"/>
    <w:rsid w:val="006C2739"/>
    <w:rsid w:val="006D1444"/>
    <w:rsid w:val="006E3BF6"/>
    <w:rsid w:val="006F1C11"/>
    <w:rsid w:val="00710F05"/>
    <w:rsid w:val="0072431C"/>
    <w:rsid w:val="00771143"/>
    <w:rsid w:val="007A3B64"/>
    <w:rsid w:val="007D270A"/>
    <w:rsid w:val="007E5E66"/>
    <w:rsid w:val="00871EF3"/>
    <w:rsid w:val="008B3B6E"/>
    <w:rsid w:val="008C4059"/>
    <w:rsid w:val="008F004C"/>
    <w:rsid w:val="00942E37"/>
    <w:rsid w:val="00945263"/>
    <w:rsid w:val="00946D3C"/>
    <w:rsid w:val="009577A7"/>
    <w:rsid w:val="009A6EAB"/>
    <w:rsid w:val="009F60AE"/>
    <w:rsid w:val="00A66E11"/>
    <w:rsid w:val="00A67392"/>
    <w:rsid w:val="00A81A35"/>
    <w:rsid w:val="00A87B53"/>
    <w:rsid w:val="00A96F08"/>
    <w:rsid w:val="00B0016E"/>
    <w:rsid w:val="00B0250E"/>
    <w:rsid w:val="00B17087"/>
    <w:rsid w:val="00B22DE0"/>
    <w:rsid w:val="00B344CF"/>
    <w:rsid w:val="00B42FB1"/>
    <w:rsid w:val="00B759E5"/>
    <w:rsid w:val="00BD34D3"/>
    <w:rsid w:val="00C11FDA"/>
    <w:rsid w:val="00C132CA"/>
    <w:rsid w:val="00C766C8"/>
    <w:rsid w:val="00C83506"/>
    <w:rsid w:val="00CB3B24"/>
    <w:rsid w:val="00CC5014"/>
    <w:rsid w:val="00CF30ED"/>
    <w:rsid w:val="00D0257F"/>
    <w:rsid w:val="00D43751"/>
    <w:rsid w:val="00D43F6D"/>
    <w:rsid w:val="00D73B91"/>
    <w:rsid w:val="00D837F7"/>
    <w:rsid w:val="00D86C43"/>
    <w:rsid w:val="00D91629"/>
    <w:rsid w:val="00DC50B5"/>
    <w:rsid w:val="00DF36B7"/>
    <w:rsid w:val="00DF39F3"/>
    <w:rsid w:val="00E03DD4"/>
    <w:rsid w:val="00E214FD"/>
    <w:rsid w:val="00E3571A"/>
    <w:rsid w:val="00E516D1"/>
    <w:rsid w:val="00E8291B"/>
    <w:rsid w:val="00EF0AFD"/>
    <w:rsid w:val="00F14033"/>
    <w:rsid w:val="00F27BB9"/>
    <w:rsid w:val="00F43933"/>
    <w:rsid w:val="00F7264B"/>
    <w:rsid w:val="00F8774D"/>
    <w:rsid w:val="00FB204A"/>
    <w:rsid w:val="00FC1AE7"/>
    <w:rsid w:val="00FD56AC"/>
    <w:rsid w:val="00FE7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Ярошенко ЛМ</cp:lastModifiedBy>
  <cp:revision>8</cp:revision>
  <cp:lastPrinted>2012-03-21T10:28:00Z</cp:lastPrinted>
  <dcterms:created xsi:type="dcterms:W3CDTF">2012-03-21T10:03:00Z</dcterms:created>
  <dcterms:modified xsi:type="dcterms:W3CDTF">2012-03-21T10:29:00Z</dcterms:modified>
</cp:coreProperties>
</file>