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E97" w:rsidRPr="00881244" w:rsidRDefault="00881244" w:rsidP="00DF7462">
      <w:pPr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</w:p>
    <w:p w:rsidR="00881244" w:rsidRPr="00484E97" w:rsidRDefault="00DF7462" w:rsidP="003816AD">
      <w:pPr>
        <w:rPr>
          <w:sz w:val="28"/>
          <w:szCs w:val="28"/>
        </w:rPr>
      </w:pPr>
      <w:r>
        <w:rPr>
          <w:sz w:val="28"/>
          <w:szCs w:val="28"/>
        </w:rPr>
        <w:t>Вопрос</w:t>
      </w:r>
      <w:r w:rsidR="00484E97">
        <w:rPr>
          <w:sz w:val="28"/>
          <w:szCs w:val="28"/>
        </w:rPr>
        <w:t>:</w:t>
      </w:r>
    </w:p>
    <w:p w:rsidR="003816AD" w:rsidRPr="003816AD" w:rsidRDefault="003816AD" w:rsidP="003816AD">
      <w:pPr>
        <w:rPr>
          <w:sz w:val="28"/>
          <w:szCs w:val="28"/>
        </w:rPr>
      </w:pPr>
      <w:r w:rsidRPr="003816AD">
        <w:rPr>
          <w:sz w:val="28"/>
          <w:szCs w:val="28"/>
        </w:rPr>
        <w:t>Просим пояснить следующие вопросы:</w:t>
      </w:r>
    </w:p>
    <w:p w:rsidR="003816AD" w:rsidRPr="003816AD" w:rsidRDefault="003816AD" w:rsidP="003816AD">
      <w:pPr>
        <w:rPr>
          <w:sz w:val="28"/>
          <w:szCs w:val="28"/>
        </w:rPr>
      </w:pPr>
      <w:r w:rsidRPr="003816AD">
        <w:rPr>
          <w:sz w:val="28"/>
          <w:szCs w:val="28"/>
        </w:rPr>
        <w:t>- в аукционной документации указано время производства работ - 10 дней.</w:t>
      </w:r>
    </w:p>
    <w:p w:rsidR="003816AD" w:rsidRPr="003816AD" w:rsidRDefault="003816AD" w:rsidP="003816AD">
      <w:pPr>
        <w:rPr>
          <w:sz w:val="28"/>
          <w:szCs w:val="28"/>
        </w:rPr>
      </w:pPr>
      <w:r w:rsidRPr="003816AD">
        <w:rPr>
          <w:sz w:val="28"/>
          <w:szCs w:val="28"/>
        </w:rPr>
        <w:t>- в сметной документации к контракту указана нормативная трудоемкость 4 994 человека\часа. При нормативной трудоемкости на одного человека применительно к видам работ и технологическим картам с учетом 8- часового рабочего дня при составе бригады 10 человек данный объем выполняется за 62 рабочих дня.</w:t>
      </w:r>
    </w:p>
    <w:p w:rsidR="00BD31C5" w:rsidRDefault="003816AD" w:rsidP="003816AD">
      <w:pPr>
        <w:rPr>
          <w:sz w:val="28"/>
          <w:szCs w:val="28"/>
        </w:rPr>
      </w:pPr>
      <w:r w:rsidRPr="003816AD">
        <w:rPr>
          <w:sz w:val="28"/>
          <w:szCs w:val="28"/>
        </w:rPr>
        <w:t xml:space="preserve">- По п сметы п13-п23 демонтажные работы занимают 549 ч\час. После этого по п 26. выполняется заливка бетона для подготовки поверхности под укладку плитки. </w:t>
      </w:r>
      <w:proofErr w:type="gramStart"/>
      <w:r w:rsidRPr="003816AD">
        <w:rPr>
          <w:sz w:val="28"/>
          <w:szCs w:val="28"/>
        </w:rPr>
        <w:t>Согласно требований</w:t>
      </w:r>
      <w:proofErr w:type="gramEnd"/>
      <w:r w:rsidRPr="003816AD">
        <w:rPr>
          <w:sz w:val="28"/>
          <w:szCs w:val="28"/>
        </w:rPr>
        <w:t xml:space="preserve"> технической документации бетонное основание набирает 80% прочности за 21 календарный день. Добавки сметой и </w:t>
      </w:r>
      <w:proofErr w:type="spellStart"/>
      <w:r w:rsidRPr="003816AD">
        <w:rPr>
          <w:sz w:val="28"/>
          <w:szCs w:val="28"/>
        </w:rPr>
        <w:t>тз</w:t>
      </w:r>
      <w:proofErr w:type="spellEnd"/>
      <w:r w:rsidRPr="003816AD">
        <w:rPr>
          <w:sz w:val="28"/>
          <w:szCs w:val="28"/>
        </w:rPr>
        <w:t xml:space="preserve"> не предусмотрены. Каким образом, не нарушая технологический процесс, и ссылки на ГОСТЫ в техническое задание к аукциону положить </w:t>
      </w:r>
      <w:proofErr w:type="spellStart"/>
      <w:r w:rsidRPr="003816AD">
        <w:rPr>
          <w:sz w:val="28"/>
          <w:szCs w:val="28"/>
        </w:rPr>
        <w:t>керамогранит</w:t>
      </w:r>
      <w:proofErr w:type="spellEnd"/>
      <w:r w:rsidRPr="003816AD">
        <w:rPr>
          <w:sz w:val="28"/>
          <w:szCs w:val="28"/>
        </w:rPr>
        <w:t xml:space="preserve"> на не </w:t>
      </w:r>
      <w:proofErr w:type="spellStart"/>
      <w:r w:rsidRPr="003816AD">
        <w:rPr>
          <w:sz w:val="28"/>
          <w:szCs w:val="28"/>
        </w:rPr>
        <w:t>свтавшое</w:t>
      </w:r>
      <w:proofErr w:type="spellEnd"/>
      <w:r w:rsidRPr="003816AD">
        <w:rPr>
          <w:sz w:val="28"/>
          <w:szCs w:val="28"/>
        </w:rPr>
        <w:t xml:space="preserve"> бетонное основание. То же и с технологией шпатлевки стен?</w:t>
      </w:r>
    </w:p>
    <w:p w:rsidR="00F02191" w:rsidRDefault="00DF7462" w:rsidP="003816AD">
      <w:pPr>
        <w:rPr>
          <w:sz w:val="28"/>
          <w:szCs w:val="28"/>
        </w:rPr>
      </w:pPr>
      <w:r>
        <w:rPr>
          <w:sz w:val="28"/>
          <w:szCs w:val="28"/>
        </w:rPr>
        <w:t>Ответ</w:t>
      </w:r>
      <w:proofErr w:type="gramStart"/>
      <w:r>
        <w:rPr>
          <w:sz w:val="28"/>
          <w:szCs w:val="28"/>
        </w:rPr>
        <w:t xml:space="preserve"> </w:t>
      </w:r>
      <w:r w:rsidR="00F02191">
        <w:rPr>
          <w:sz w:val="28"/>
          <w:szCs w:val="28"/>
        </w:rPr>
        <w:t>:</w:t>
      </w:r>
      <w:proofErr w:type="gramEnd"/>
    </w:p>
    <w:p w:rsidR="00F02191" w:rsidRDefault="00F02191" w:rsidP="003816A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84E97">
        <w:rPr>
          <w:sz w:val="28"/>
          <w:szCs w:val="28"/>
        </w:rPr>
        <w:t xml:space="preserve"> при обеспечении </w:t>
      </w:r>
      <w:r w:rsidR="00484E97" w:rsidRPr="00484E97">
        <w:rPr>
          <w:sz w:val="28"/>
          <w:szCs w:val="28"/>
        </w:rPr>
        <w:t>Подрядчик</w:t>
      </w:r>
      <w:r w:rsidR="00484E97">
        <w:rPr>
          <w:sz w:val="28"/>
          <w:szCs w:val="28"/>
        </w:rPr>
        <w:t>ом  достаточного количества сотрудников и организации работы в несколько смен  работы могут быть выполнены в указанные в аукционной документации сроки. У</w:t>
      </w:r>
      <w:r>
        <w:rPr>
          <w:sz w:val="28"/>
          <w:szCs w:val="28"/>
        </w:rPr>
        <w:t>чебно-спортивный комплекс</w:t>
      </w:r>
      <w:r w:rsidRPr="00F02191">
        <w:rPr>
          <w:sz w:val="28"/>
          <w:szCs w:val="28"/>
        </w:rPr>
        <w:t xml:space="preserve"> «база отдыха «Волга»  НИЯУ МИФИ</w:t>
      </w:r>
      <w:r>
        <w:rPr>
          <w:sz w:val="28"/>
          <w:szCs w:val="28"/>
        </w:rPr>
        <w:t xml:space="preserve"> работает в круглогодичном режиме, приостановить работу кухни более чем на 10 дней не представляется возможным.</w:t>
      </w:r>
    </w:p>
    <w:p w:rsidR="00484E97" w:rsidRPr="00484E97" w:rsidRDefault="009A1AE2" w:rsidP="00484E9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84E97">
        <w:rPr>
          <w:sz w:val="28"/>
          <w:szCs w:val="28"/>
        </w:rPr>
        <w:t>п</w:t>
      </w:r>
      <w:r w:rsidR="00484E97" w:rsidRPr="00484E97">
        <w:rPr>
          <w:sz w:val="28"/>
          <w:szCs w:val="28"/>
        </w:rPr>
        <w:t>.26 сметы предусматривает устройство бетонного основания толщиной 140мм под трубопроводы  суммарным  объемом 2м</w:t>
      </w:r>
      <w:r w:rsidR="00484E97" w:rsidRPr="00484E97">
        <w:rPr>
          <w:sz w:val="28"/>
          <w:szCs w:val="28"/>
          <w:vertAlign w:val="superscript"/>
        </w:rPr>
        <w:t xml:space="preserve">3 </w:t>
      </w:r>
      <w:r w:rsidR="00484E97" w:rsidRPr="00484E97">
        <w:rPr>
          <w:sz w:val="28"/>
          <w:szCs w:val="28"/>
        </w:rPr>
        <w:t xml:space="preserve"> , которое</w:t>
      </w:r>
      <w:r w:rsidR="00484E97">
        <w:rPr>
          <w:sz w:val="28"/>
          <w:szCs w:val="28"/>
        </w:rPr>
        <w:t xml:space="preserve"> не</w:t>
      </w:r>
      <w:r w:rsidR="00484E97" w:rsidRPr="00484E97">
        <w:rPr>
          <w:sz w:val="28"/>
          <w:szCs w:val="28"/>
        </w:rPr>
        <w:t xml:space="preserve"> является несущей конструкцией, работы по устройству трубопроводов можно будет вести </w:t>
      </w:r>
      <w:r w:rsidR="00484E97">
        <w:rPr>
          <w:sz w:val="28"/>
          <w:szCs w:val="28"/>
        </w:rPr>
        <w:t>после</w:t>
      </w:r>
      <w:r w:rsidR="00484E97" w:rsidRPr="00484E97">
        <w:rPr>
          <w:sz w:val="28"/>
          <w:szCs w:val="28"/>
        </w:rPr>
        <w:t xml:space="preserve"> затвердевани</w:t>
      </w:r>
      <w:r w:rsidR="00484E97">
        <w:rPr>
          <w:sz w:val="28"/>
          <w:szCs w:val="28"/>
        </w:rPr>
        <w:t>я</w:t>
      </w:r>
      <w:r w:rsidR="00484E97" w:rsidRPr="00484E97">
        <w:rPr>
          <w:sz w:val="28"/>
          <w:szCs w:val="28"/>
        </w:rPr>
        <w:t xml:space="preserve"> смеси</w:t>
      </w:r>
      <w:r w:rsidR="00484E97">
        <w:rPr>
          <w:sz w:val="28"/>
          <w:szCs w:val="28"/>
        </w:rPr>
        <w:t xml:space="preserve"> (3-6 дней)</w:t>
      </w:r>
      <w:r w:rsidR="00484E97" w:rsidRPr="00484E97">
        <w:rPr>
          <w:sz w:val="28"/>
          <w:szCs w:val="28"/>
        </w:rPr>
        <w:t>, даже не снимая опалубки.</w:t>
      </w:r>
    </w:p>
    <w:p w:rsidR="00484E97" w:rsidRPr="00484E97" w:rsidRDefault="00484E97" w:rsidP="00484E97">
      <w:pPr>
        <w:rPr>
          <w:sz w:val="28"/>
          <w:szCs w:val="28"/>
        </w:rPr>
      </w:pPr>
      <w:r w:rsidRPr="00484E97">
        <w:rPr>
          <w:sz w:val="28"/>
          <w:szCs w:val="28"/>
        </w:rPr>
        <w:t xml:space="preserve">Технологию улучшенной окраски поверхности каркасных стен и </w:t>
      </w:r>
      <w:proofErr w:type="gramStart"/>
      <w:r w:rsidRPr="00484E97">
        <w:rPr>
          <w:sz w:val="28"/>
          <w:szCs w:val="28"/>
        </w:rPr>
        <w:t>перегородок</w:t>
      </w:r>
      <w:proofErr w:type="gramEnd"/>
      <w:r w:rsidRPr="00484E97">
        <w:rPr>
          <w:sz w:val="28"/>
          <w:szCs w:val="28"/>
        </w:rPr>
        <w:t xml:space="preserve"> отделанных ГВЛ </w:t>
      </w:r>
      <w:r>
        <w:rPr>
          <w:sz w:val="28"/>
          <w:szCs w:val="28"/>
        </w:rPr>
        <w:t>выполнить</w:t>
      </w:r>
      <w:r w:rsidRPr="00484E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</w:t>
      </w:r>
      <w:r w:rsidRPr="00484E97">
        <w:rPr>
          <w:sz w:val="28"/>
          <w:szCs w:val="28"/>
        </w:rPr>
        <w:t xml:space="preserve"> стандартн</w:t>
      </w:r>
      <w:r>
        <w:rPr>
          <w:sz w:val="28"/>
          <w:szCs w:val="28"/>
        </w:rPr>
        <w:t>ой</w:t>
      </w:r>
      <w:r w:rsidRPr="00484E97">
        <w:rPr>
          <w:sz w:val="28"/>
          <w:szCs w:val="28"/>
        </w:rPr>
        <w:t xml:space="preserve"> технологическ</w:t>
      </w:r>
      <w:r>
        <w:rPr>
          <w:sz w:val="28"/>
          <w:szCs w:val="28"/>
        </w:rPr>
        <w:t>ой</w:t>
      </w:r>
      <w:r w:rsidRPr="00484E97">
        <w:rPr>
          <w:sz w:val="28"/>
          <w:szCs w:val="28"/>
        </w:rPr>
        <w:t xml:space="preserve"> карт</w:t>
      </w:r>
      <w:r>
        <w:rPr>
          <w:sz w:val="28"/>
          <w:szCs w:val="28"/>
        </w:rPr>
        <w:t>е</w:t>
      </w:r>
      <w:r w:rsidRPr="00484E97">
        <w:rPr>
          <w:sz w:val="28"/>
          <w:szCs w:val="28"/>
        </w:rPr>
        <w:t xml:space="preserve">. </w:t>
      </w:r>
    </w:p>
    <w:p w:rsidR="009A1AE2" w:rsidRDefault="009A1AE2" w:rsidP="003816AD">
      <w:pPr>
        <w:rPr>
          <w:sz w:val="28"/>
          <w:szCs w:val="28"/>
        </w:rPr>
      </w:pPr>
      <w:bookmarkStart w:id="0" w:name="_GoBack"/>
      <w:bookmarkEnd w:id="0"/>
    </w:p>
    <w:sectPr w:rsidR="009A1AE2" w:rsidSect="00484E9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6AD"/>
    <w:rsid w:val="000C428A"/>
    <w:rsid w:val="001031A9"/>
    <w:rsid w:val="00276FE9"/>
    <w:rsid w:val="002D5931"/>
    <w:rsid w:val="00327A23"/>
    <w:rsid w:val="003816AD"/>
    <w:rsid w:val="00484E97"/>
    <w:rsid w:val="006D136D"/>
    <w:rsid w:val="00881244"/>
    <w:rsid w:val="008B42A2"/>
    <w:rsid w:val="009A1AE2"/>
    <w:rsid w:val="00A35439"/>
    <w:rsid w:val="00B35952"/>
    <w:rsid w:val="00B926FB"/>
    <w:rsid w:val="00BD31C5"/>
    <w:rsid w:val="00D31149"/>
    <w:rsid w:val="00DB6EA3"/>
    <w:rsid w:val="00DF633D"/>
    <w:rsid w:val="00DF7462"/>
    <w:rsid w:val="00E40A0A"/>
    <w:rsid w:val="00F02191"/>
    <w:rsid w:val="00F5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</dc:creator>
  <cp:lastModifiedBy>Guseva</cp:lastModifiedBy>
  <cp:revision>3</cp:revision>
  <cp:lastPrinted>2017-11-21T13:42:00Z</cp:lastPrinted>
  <dcterms:created xsi:type="dcterms:W3CDTF">2017-11-21T14:42:00Z</dcterms:created>
  <dcterms:modified xsi:type="dcterms:W3CDTF">2017-11-21T14:44:00Z</dcterms:modified>
</cp:coreProperties>
</file>