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D1A" w:rsidRPr="00EE4515" w:rsidRDefault="00391D1A" w:rsidP="00891142">
      <w:pPr>
        <w:ind w:left="5529"/>
        <w:jc w:val="right"/>
        <w:rPr>
          <w:b/>
          <w:sz w:val="22"/>
          <w:szCs w:val="22"/>
        </w:rPr>
      </w:pPr>
      <w:r w:rsidRPr="00EE4515">
        <w:rPr>
          <w:b/>
          <w:sz w:val="22"/>
          <w:szCs w:val="22"/>
        </w:rPr>
        <w:t>Форма 10</w:t>
      </w:r>
    </w:p>
    <w:p w:rsidR="00391D1A" w:rsidRPr="00EE4515" w:rsidRDefault="00391D1A" w:rsidP="00891142">
      <w:pPr>
        <w:ind w:left="5529"/>
        <w:jc w:val="right"/>
        <w:rPr>
          <w:b/>
          <w:sz w:val="22"/>
          <w:szCs w:val="22"/>
        </w:rPr>
      </w:pPr>
      <w:r w:rsidRPr="00EE4515">
        <w:rPr>
          <w:b/>
          <w:sz w:val="22"/>
          <w:szCs w:val="22"/>
        </w:rPr>
        <w:t>к заявке № 280</w:t>
      </w:r>
    </w:p>
    <w:p w:rsidR="00391D1A" w:rsidRPr="00EE4515" w:rsidRDefault="00391D1A" w:rsidP="007557A9">
      <w:pPr>
        <w:ind w:left="5103"/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 xml:space="preserve">                                                            от 03.09.2013г.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891142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 xml:space="preserve">Техническое задание </w:t>
      </w:r>
    </w:p>
    <w:p w:rsidR="00391D1A" w:rsidRPr="00EE4515" w:rsidRDefault="00391D1A" w:rsidP="00891142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 xml:space="preserve">на поставку групп товаров, </w:t>
      </w:r>
    </w:p>
    <w:p w:rsidR="00391D1A" w:rsidRPr="00EE4515" w:rsidRDefault="00391D1A" w:rsidP="00891142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 xml:space="preserve">за исключением нестандартного технологического оборудования </w:t>
      </w:r>
    </w:p>
    <w:p w:rsidR="00391D1A" w:rsidRPr="00EE4515" w:rsidRDefault="00391D1A" w:rsidP="00891142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для объекта МСУ-4 филиал ОАО «Энергоспецмонтаж»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b/>
          <w:color w:val="000000"/>
          <w:sz w:val="24"/>
          <w:szCs w:val="24"/>
        </w:rPr>
      </w:pPr>
      <w:r w:rsidRPr="00EE4515">
        <w:rPr>
          <w:color w:val="000000"/>
          <w:sz w:val="24"/>
          <w:szCs w:val="24"/>
        </w:rPr>
        <w:t>Предмет закупки - оборудование для СТК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br w:type="page"/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СОДЕРЖАНИЕ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1. ПЕРЕЧЕНЬ ТОВАРОВ И ОБЩИХ ТРЕБОВАНИЙ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2. СВЕДЕНИЯ О НОВИЗНЕ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3. ТРЕБОВАНИЯ К МАРКИРОВКЕ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4. ТРЕБОВАНИЯ К УПАКОВКЕ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391D1A" w:rsidRPr="00EE4515" w:rsidRDefault="00391D1A" w:rsidP="007557A9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Подраздел 5.1 Порядок сдачи и приемки</w:t>
      </w:r>
    </w:p>
    <w:p w:rsidR="00391D1A" w:rsidRPr="00EE4515" w:rsidRDefault="00391D1A" w:rsidP="007557A9">
      <w:pPr>
        <w:ind w:left="2552" w:hanging="1701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6. ТРЕБОВАНИЯ К ТРАНСПОРТИРОВАНИЮ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7. ТРЕБОВАНИЯ К ХРАНЕНИЮ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8. ТРЕБОВАНИЯ К ОБСЛУЖИВАНИЮ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9. ЭКОЛОГИЧЕСКИЕ ТРЕБОВАНИЯ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10. ТРЕБОВАНИЯ ПО БЕЗОПАСНОСТИ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11. ТРЕБОВАНИЯ К КАЧЕСТВУ</w:t>
      </w:r>
    </w:p>
    <w:p w:rsidR="00391D1A" w:rsidRPr="00EE4515" w:rsidRDefault="00391D1A" w:rsidP="007557A9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13. ДОПОЛНИТЕЛЬНЫЕ (ИНЫЕ) ТРЕБОВАНИЯ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391D1A" w:rsidRPr="00EE4515" w:rsidRDefault="00391D1A" w:rsidP="007557A9">
      <w:pPr>
        <w:ind w:left="1418" w:hanging="1418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391D1A" w:rsidRPr="00EE4515" w:rsidRDefault="00391D1A" w:rsidP="007557A9">
      <w:pPr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16. ПЕРЕЧЕНЬ ПРИНЯТЫХ СОКРАЩЕНИЙ</w:t>
      </w:r>
    </w:p>
    <w:p w:rsidR="00391D1A" w:rsidRPr="00EE4515" w:rsidRDefault="00391D1A" w:rsidP="00844E21">
      <w:pPr>
        <w:tabs>
          <w:tab w:val="left" w:pos="4678"/>
        </w:tabs>
        <w:rPr>
          <w:color w:val="000000"/>
          <w:sz w:val="22"/>
          <w:szCs w:val="22"/>
        </w:rPr>
        <w:sectPr w:rsidR="00391D1A" w:rsidRPr="00EE4515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tbl>
      <w:tblPr>
        <w:tblpPr w:leftFromText="180" w:rightFromText="180" w:vertAnchor="page" w:horzAnchor="margin" w:tblpX="-34" w:tblpY="2149"/>
        <w:tblW w:w="14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701"/>
        <w:gridCol w:w="4639"/>
        <w:gridCol w:w="1620"/>
        <w:gridCol w:w="1080"/>
        <w:gridCol w:w="701"/>
        <w:gridCol w:w="739"/>
        <w:gridCol w:w="842"/>
        <w:gridCol w:w="1138"/>
        <w:gridCol w:w="1440"/>
      </w:tblGrid>
      <w:tr w:rsidR="00391D1A" w:rsidRPr="00EE4515" w:rsidTr="00336C1F">
        <w:trPr>
          <w:trHeight w:val="530"/>
        </w:trPr>
        <w:tc>
          <w:tcPr>
            <w:tcW w:w="14467" w:type="dxa"/>
            <w:gridSpan w:val="10"/>
            <w:tcBorders>
              <w:top w:val="nil"/>
              <w:left w:val="nil"/>
              <w:right w:val="nil"/>
            </w:tcBorders>
          </w:tcPr>
          <w:p w:rsidR="00391D1A" w:rsidRPr="00EE4515" w:rsidRDefault="00391D1A" w:rsidP="00336C1F">
            <w:pPr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lastRenderedPageBreak/>
              <w:t>РАЗДЕЛ 1. ПЕРЕЧЕНЬ ТОВАРОВ И ОБЩИХ ТРЕБОВАНИЙ</w:t>
            </w:r>
          </w:p>
          <w:p w:rsidR="00391D1A" w:rsidRPr="00EE4515" w:rsidRDefault="00391D1A" w:rsidP="00336C1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91D1A" w:rsidRPr="00EE4515" w:rsidRDefault="00391D1A" w:rsidP="00336C1F">
            <w:pPr>
              <w:pStyle w:val="3"/>
              <w:widowControl/>
              <w:tabs>
                <w:tab w:val="left" w:pos="0"/>
              </w:tabs>
              <w:spacing w:before="0"/>
              <w:jc w:val="center"/>
              <w:textAlignment w:val="auto"/>
              <w:rPr>
                <w:spacing w:val="-2"/>
              </w:rPr>
            </w:pPr>
            <w:r w:rsidRPr="00EE4515">
      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      </w:r>
            <w:r w:rsidRPr="00EE4515">
              <w:rPr>
                <w:spacing w:val="-2"/>
              </w:rPr>
              <w:t>.</w:t>
            </w:r>
          </w:p>
          <w:p w:rsidR="00391D1A" w:rsidRPr="00EE4515" w:rsidRDefault="00391D1A" w:rsidP="00336C1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391D1A" w:rsidRPr="00EE4515" w:rsidTr="00336C1F">
        <w:trPr>
          <w:trHeight w:val="1720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№</w:t>
            </w:r>
          </w:p>
          <w:p w:rsidR="00391D1A" w:rsidRPr="00EE4515" w:rsidRDefault="00391D1A" w:rsidP="00336C1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Наименование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Комплектность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701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Единица измерения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42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Количество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Срок поставки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b/>
                <w:color w:val="000000"/>
                <w:sz w:val="20"/>
                <w:szCs w:val="20"/>
              </w:rPr>
            </w:pPr>
            <w:r w:rsidRPr="00EE4515">
              <w:rPr>
                <w:b/>
                <w:color w:val="000000"/>
                <w:sz w:val="20"/>
                <w:szCs w:val="20"/>
              </w:rPr>
              <w:t>Объем гарантий  и гарантийный срок</w:t>
            </w:r>
            <w:r w:rsidRPr="00EE4515"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391D1A" w:rsidRPr="00EE4515" w:rsidTr="00336C1F">
        <w:trPr>
          <w:trHeight w:val="238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1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color w:val="000000"/>
                <w:sz w:val="22"/>
                <w:szCs w:val="22"/>
              </w:rPr>
            </w:pPr>
          </w:p>
        </w:tc>
      </w:tr>
      <w:tr w:rsidR="00391D1A" w:rsidRPr="00EE4515" w:rsidTr="00336C1F">
        <w:trPr>
          <w:trHeight w:val="238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Гамма-дефектоскоп Гаммарид 192/120МД</w:t>
            </w: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 xml:space="preserve"> Работающий  на источнике </w:t>
            </w:r>
            <w:r w:rsidRPr="00EE4515">
              <w:rPr>
                <w:color w:val="000000"/>
                <w:sz w:val="20"/>
                <w:szCs w:val="20"/>
                <w:lang w:val="en-US"/>
              </w:rPr>
              <w:t>Ir</w:t>
            </w:r>
            <w:r w:rsidRPr="00EE4515">
              <w:rPr>
                <w:color w:val="000000"/>
                <w:sz w:val="20"/>
                <w:szCs w:val="20"/>
              </w:rPr>
              <w:t>-192 типа ГИ192М56 (в комплект не входит).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Период полураспада изотопа – не более 74,2 дня.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Эффективная энергия гамма-излучения – не менее 0,4 МэВ.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Оптимальный диапазон толщин контролируемого металла (сталь) – 10-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E4515">
                <w:rPr>
                  <w:sz w:val="20"/>
                  <w:szCs w:val="20"/>
                </w:rPr>
                <w:t>70 мм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Перемещение источника по ампулопроводу:</w:t>
            </w:r>
            <w:r w:rsidRPr="00EE4515">
              <w:rPr>
                <w:sz w:val="20"/>
                <w:szCs w:val="20"/>
              </w:rPr>
              <w:br/>
              <w:t xml:space="preserve">по горизонтали – до </w:t>
            </w:r>
            <w:smartTag w:uri="urn:schemas-microsoft-com:office:smarttags" w:element="metricconverter">
              <w:smartTagPr>
                <w:attr w:name="ProductID" w:val="8,0 м"/>
              </w:smartTagPr>
              <w:r w:rsidRPr="00EE4515">
                <w:rPr>
                  <w:sz w:val="20"/>
                  <w:szCs w:val="20"/>
                </w:rPr>
                <w:t>8,0 м</w:t>
              </w:r>
            </w:smartTag>
            <w:r w:rsidRPr="00EE4515">
              <w:rPr>
                <w:sz w:val="20"/>
                <w:szCs w:val="20"/>
              </w:rPr>
              <w:t>;</w:t>
            </w:r>
            <w:r w:rsidRPr="00EE4515">
              <w:rPr>
                <w:sz w:val="20"/>
                <w:szCs w:val="20"/>
              </w:rPr>
              <w:br/>
              <w:t xml:space="preserve"> по вертикали – до </w:t>
            </w:r>
            <w:smartTag w:uri="urn:schemas-microsoft-com:office:smarttags" w:element="metricconverter">
              <w:smartTagPr>
                <w:attr w:name="ProductID" w:val="4,0 м"/>
              </w:smartTagPr>
              <w:r w:rsidRPr="00EE4515">
                <w:rPr>
                  <w:sz w:val="20"/>
                  <w:szCs w:val="20"/>
                </w:rPr>
                <w:t>4,0 м</w:t>
              </w:r>
            </w:smartTag>
            <w:r w:rsidRPr="00EE4515">
              <w:rPr>
                <w:sz w:val="20"/>
                <w:szCs w:val="20"/>
              </w:rPr>
              <w:t>;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Интервал рабочих температур – от -50 до 50ºС. 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Срок службы - до 5 лет или до 50000 циклов.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Габаритные размеры радиационной головки – не более 240х110х110 мм.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Масса радиационной головки – не более </w:t>
            </w:r>
            <w:smartTag w:uri="urn:schemas-microsoft-com:office:smarttags" w:element="metricconverter">
              <w:smartTagPr>
                <w:attr w:name="ProductID" w:val="19 кг"/>
              </w:smartTagPr>
              <w:r w:rsidRPr="00EE4515">
                <w:rPr>
                  <w:sz w:val="20"/>
                  <w:szCs w:val="20"/>
                </w:rPr>
                <w:t>19 кг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Вид сертификата на конструкцию - B(U).</w:t>
            </w:r>
          </w:p>
        </w:tc>
        <w:tc>
          <w:tcPr>
            <w:tcW w:w="162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ОКП 694610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ГОСТ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23764-79</w:t>
            </w: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</w:tcPr>
          <w:p w:rsidR="00391D1A" w:rsidRPr="00EE4515" w:rsidRDefault="002F1A67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9-11 недель с момента подписания договора</w:t>
            </w: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не менее 12 (двенадцати) месяцев</w:t>
            </w:r>
          </w:p>
        </w:tc>
      </w:tr>
      <w:tr w:rsidR="00391D1A" w:rsidRPr="00EE4515" w:rsidTr="00336C1F">
        <w:trPr>
          <w:trHeight w:val="238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 xml:space="preserve">Транспортно-перезарядный </w:t>
            </w:r>
            <w:r w:rsidRPr="00EE4515">
              <w:rPr>
                <w:color w:val="000000"/>
                <w:sz w:val="20"/>
                <w:szCs w:val="20"/>
              </w:rPr>
              <w:lastRenderedPageBreak/>
              <w:t>контейнер ТПК РИД-SE</w:t>
            </w: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lastRenderedPageBreak/>
              <w:t> </w:t>
            </w:r>
            <w:r w:rsidRPr="00EE4515">
              <w:rPr>
                <w:sz w:val="20"/>
                <w:szCs w:val="20"/>
              </w:rPr>
              <w:t>Количество каналов хранения источников – не менее 4.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lastRenderedPageBreak/>
              <w:t>Максимальная суммарная активность источников в ТПК (Ки) – не менее 500.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Габаритные размеры - не более Ø250 х 300  мм;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Масса – не более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EE4515">
                <w:rPr>
                  <w:sz w:val="20"/>
                  <w:szCs w:val="20"/>
                </w:rPr>
                <w:t>30 кг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Сертификация – BU.</w:t>
            </w:r>
          </w:p>
        </w:tc>
        <w:tc>
          <w:tcPr>
            <w:tcW w:w="162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lastRenderedPageBreak/>
              <w:t>ОКП 694680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еИ1.570202 ТУ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 xml:space="preserve">9-11 недель с </w:t>
            </w:r>
            <w:r w:rsidRPr="00EE4515">
              <w:rPr>
                <w:color w:val="000000"/>
                <w:sz w:val="20"/>
                <w:szCs w:val="20"/>
              </w:rPr>
              <w:lastRenderedPageBreak/>
              <w:t>момента подписания договора</w:t>
            </w: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lastRenderedPageBreak/>
              <w:t xml:space="preserve">не менее 12 (двенадцати) </w:t>
            </w:r>
            <w:r w:rsidRPr="00EE4515">
              <w:rPr>
                <w:color w:val="000000"/>
                <w:sz w:val="20"/>
                <w:szCs w:val="20"/>
              </w:rPr>
              <w:lastRenderedPageBreak/>
              <w:t>месяцев</w:t>
            </w:r>
          </w:p>
        </w:tc>
      </w:tr>
      <w:tr w:rsidR="00391D1A" w:rsidRPr="00EE4515" w:rsidTr="00336C1F">
        <w:trPr>
          <w:trHeight w:val="1716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Комплект упаковочный транспортный УКТ-Д11МД</w:t>
            </w: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 </w:t>
            </w:r>
            <w:r w:rsidRPr="00EE4515">
              <w:rPr>
                <w:sz w:val="20"/>
                <w:szCs w:val="20"/>
              </w:rPr>
              <w:t>Количество каналов хранения источников – не менее 3.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Максимальная суммарная активность источников в ТПК (Ки) – не менее 360.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Габаритные размеры - не более 250х211 мм.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Масса – не более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EE4515">
                <w:rPr>
                  <w:sz w:val="20"/>
                  <w:szCs w:val="20"/>
                </w:rPr>
                <w:t>40 кг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Сертификация – BU.</w:t>
            </w:r>
          </w:p>
        </w:tc>
        <w:tc>
          <w:tcPr>
            <w:tcW w:w="162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ОКП 694680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еИ1.570202 ТУ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</w:tcPr>
          <w:p w:rsidR="00391D1A" w:rsidRPr="00EE4515" w:rsidRDefault="002F1A67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9-11 недель с момента подписания договора</w:t>
            </w: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не менее 12 (двенадцати) месяцев</w:t>
            </w:r>
          </w:p>
        </w:tc>
      </w:tr>
      <w:tr w:rsidR="00391D1A" w:rsidRPr="00EE4515" w:rsidTr="00336C1F">
        <w:trPr>
          <w:trHeight w:val="1716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Фотопроявочная машина АGFA NOVA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Длина: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Стол – не более </w:t>
            </w:r>
            <w:smartTag w:uri="urn:schemas-microsoft-com:office:smarttags" w:element="metricconverter">
              <w:smartTagPr>
                <w:attr w:name="ProductID" w:val="35 см"/>
              </w:smartTagPr>
              <w:r w:rsidRPr="00EE4515">
                <w:rPr>
                  <w:sz w:val="20"/>
                  <w:szCs w:val="20"/>
                </w:rPr>
                <w:t>35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Машина – не более </w:t>
            </w:r>
            <w:smartTag w:uri="urn:schemas-microsoft-com:office:smarttags" w:element="metricconverter">
              <w:smartTagPr>
                <w:attr w:name="ProductID" w:val="59 см"/>
              </w:smartTagPr>
              <w:r w:rsidRPr="00EE4515">
                <w:rPr>
                  <w:sz w:val="20"/>
                  <w:szCs w:val="20"/>
                </w:rPr>
                <w:t>59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Лоток – не более  </w:t>
            </w:r>
            <w:smartTag w:uri="urn:schemas-microsoft-com:office:smarttags" w:element="metricconverter">
              <w:smartTagPr>
                <w:attr w:name="ProductID" w:val="25 см"/>
              </w:smartTagPr>
              <w:r w:rsidRPr="00EE4515">
                <w:rPr>
                  <w:sz w:val="20"/>
                  <w:szCs w:val="20"/>
                </w:rPr>
                <w:t>25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Ширина – не более </w:t>
            </w:r>
            <w:smartTag w:uri="urn:schemas-microsoft-com:office:smarttags" w:element="metricconverter">
              <w:smartTagPr>
                <w:attr w:name="ProductID" w:val="68 см"/>
              </w:smartTagPr>
              <w:r w:rsidRPr="00EE4515">
                <w:rPr>
                  <w:sz w:val="20"/>
                  <w:szCs w:val="20"/>
                </w:rPr>
                <w:t>68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Высота – не более </w:t>
            </w:r>
            <w:smartTag w:uri="urn:schemas-microsoft-com:office:smarttags" w:element="metricconverter">
              <w:smartTagPr>
                <w:attr w:name="ProductID" w:val="57 см"/>
              </w:smartTagPr>
              <w:r w:rsidRPr="00EE4515">
                <w:rPr>
                  <w:sz w:val="20"/>
                  <w:szCs w:val="20"/>
                </w:rPr>
                <w:t>57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Занимаемая площадь – не более 0,40 кв.м.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Вес: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Без раствора – не более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EE4515">
                <w:rPr>
                  <w:sz w:val="20"/>
                  <w:szCs w:val="20"/>
                </w:rPr>
                <w:t>80 кг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С раствором – не более </w:t>
            </w:r>
            <w:smartTag w:uri="urn:schemas-microsoft-com:office:smarttags" w:element="metricconverter">
              <w:smartTagPr>
                <w:attr w:name="ProductID" w:val="110 кг"/>
              </w:smartTagPr>
              <w:r w:rsidRPr="00EE4515">
                <w:rPr>
                  <w:sz w:val="20"/>
                  <w:szCs w:val="20"/>
                </w:rPr>
                <w:t>110 кг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Объем бака: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Проявитель – не менее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EE4515">
                <w:rPr>
                  <w:sz w:val="20"/>
                  <w:szCs w:val="20"/>
                </w:rPr>
                <w:t>10 л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Фиксаж – не менее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EE4515">
                <w:rPr>
                  <w:sz w:val="20"/>
                  <w:szCs w:val="20"/>
                </w:rPr>
                <w:t>10 л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ind w:left="174"/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Вода – не менее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EE4515">
                <w:rPr>
                  <w:sz w:val="20"/>
                  <w:szCs w:val="20"/>
                </w:rPr>
                <w:t>10 л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Датчик уровня воды – есть.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Подключение воды: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Холодная водопроводная вода – не менее 5 °С.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 xml:space="preserve">Давление воды – от </w:t>
            </w:r>
            <w:r w:rsidRPr="00EE4515">
              <w:rPr>
                <w:sz w:val="20"/>
                <w:szCs w:val="20"/>
              </w:rPr>
              <w:t>1.0 до 6.0 бар.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Питание: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Напряжение – 100 В - 120 В, 200 В - 208 В, 230 В - 240 В.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Сила тока – 8,5 А, 7,5 А, 6,5 - 7,3 А.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Частота -50/60 Гц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Мощность – не более 1700 Вт.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Программное обеспечение – для рационального использования питания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Цикл обработки: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Стандартный - время погружения в проявитель – не более 100 сек.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lastRenderedPageBreak/>
              <w:t>Диапазон - время погружения в проявитель - 12 -150 сек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Пленка: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Вместимость – не менее 30 пленок (35х40 см) /час при стандартном цикле.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Ширина – от </w:t>
            </w:r>
            <w:smartTag w:uri="urn:schemas-microsoft-com:office:smarttags" w:element="metricconverter">
              <w:smartTagPr>
                <w:attr w:name="ProductID" w:val="3,5 см"/>
              </w:smartTagPr>
              <w:r w:rsidRPr="00EE4515">
                <w:rPr>
                  <w:sz w:val="20"/>
                  <w:szCs w:val="20"/>
                </w:rPr>
                <w:t>3,5 см</w:t>
              </w:r>
            </w:smartTag>
            <w:r w:rsidRPr="00EE4515">
              <w:rPr>
                <w:sz w:val="20"/>
                <w:szCs w:val="20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43 см"/>
              </w:smartTagPr>
              <w:r w:rsidRPr="00EE4515">
                <w:rPr>
                  <w:sz w:val="20"/>
                  <w:szCs w:val="20"/>
                </w:rPr>
                <w:t>43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Размер – до 6х12 см.</w:t>
            </w:r>
          </w:p>
          <w:p w:rsidR="00391D1A" w:rsidRPr="00EE4515" w:rsidRDefault="00391D1A" w:rsidP="00336C1F">
            <w:pPr>
              <w:rPr>
                <w:b/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 xml:space="preserve">Ширина рулонной пленки – не менее </w:t>
            </w:r>
            <w:smartTag w:uri="urn:schemas-microsoft-com:office:smarttags" w:element="metricconverter">
              <w:smartTagPr>
                <w:attr w:name="ProductID" w:val="3,5 см"/>
              </w:smartTagPr>
              <w:r w:rsidRPr="00EE4515">
                <w:rPr>
                  <w:sz w:val="20"/>
                  <w:szCs w:val="20"/>
                </w:rPr>
                <w:t>3,5 см</w:t>
              </w:r>
            </w:smartTag>
            <w:r w:rsidRPr="00EE4515">
              <w:rPr>
                <w:sz w:val="20"/>
                <w:szCs w:val="20"/>
              </w:rPr>
              <w:t>.</w:t>
            </w:r>
          </w:p>
        </w:tc>
        <w:tc>
          <w:tcPr>
            <w:tcW w:w="162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  <w:lang w:val="en-US"/>
              </w:rPr>
            </w:pPr>
            <w:r w:rsidRPr="00EE4515">
              <w:rPr>
                <w:color w:val="000000"/>
                <w:sz w:val="20"/>
                <w:szCs w:val="20"/>
              </w:rPr>
              <w:lastRenderedPageBreak/>
              <w:t>ОКП</w:t>
            </w:r>
            <w:r w:rsidRPr="00EE4515">
              <w:rPr>
                <w:color w:val="000000"/>
                <w:sz w:val="20"/>
                <w:szCs w:val="20"/>
                <w:lang w:val="en-US"/>
              </w:rPr>
              <w:t xml:space="preserve"> 516313</w:t>
            </w:r>
          </w:p>
          <w:p w:rsidR="00391D1A" w:rsidRPr="00EE4515" w:rsidRDefault="00391D1A" w:rsidP="00336C1F">
            <w:pPr>
              <w:rPr>
                <w:color w:val="000000"/>
                <w:sz w:val="20"/>
                <w:szCs w:val="20"/>
                <w:lang w:val="en-US"/>
              </w:rPr>
            </w:pPr>
            <w:r w:rsidRPr="00EE4515">
              <w:rPr>
                <w:sz w:val="20"/>
                <w:szCs w:val="20"/>
              </w:rPr>
              <w:t>НТД</w:t>
            </w:r>
            <w:r w:rsidRPr="00EE4515">
              <w:rPr>
                <w:sz w:val="20"/>
                <w:szCs w:val="20"/>
                <w:lang w:val="en-US"/>
              </w:rPr>
              <w:t xml:space="preserve"> </w:t>
            </w:r>
            <w:r w:rsidRPr="00EE4515">
              <w:rPr>
                <w:sz w:val="20"/>
                <w:szCs w:val="20"/>
              </w:rPr>
              <w:t>производителя</w:t>
            </w:r>
            <w:r w:rsidRPr="00EE4515">
              <w:rPr>
                <w:sz w:val="20"/>
                <w:szCs w:val="20"/>
                <w:lang w:val="en-US"/>
              </w:rPr>
              <w:t xml:space="preserve"> GE Sensing &amp; Inspection Technologis GmbH</w:t>
            </w: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1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451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2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В течение 7 дней с момента подписания договора</w:t>
            </w: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не менее 12 (двенадцати) месяцев</w:t>
            </w:r>
          </w:p>
        </w:tc>
      </w:tr>
      <w:tr w:rsidR="00391D1A" w:rsidRPr="00EE4515" w:rsidTr="00336C1F">
        <w:trPr>
          <w:trHeight w:val="1716"/>
        </w:trPr>
        <w:tc>
          <w:tcPr>
            <w:tcW w:w="567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 xml:space="preserve">  Головка направляющая для ГАММАРИД 192/120 МД</w:t>
            </w:r>
          </w:p>
        </w:tc>
        <w:tc>
          <w:tcPr>
            <w:tcW w:w="4639" w:type="dxa"/>
          </w:tcPr>
          <w:p w:rsidR="00391D1A" w:rsidRPr="00EE4515" w:rsidRDefault="00391D1A" w:rsidP="00336C1F">
            <w:pPr>
              <w:rPr>
                <w:sz w:val="20"/>
                <w:szCs w:val="20"/>
              </w:rPr>
            </w:pPr>
            <w:r w:rsidRPr="00EE4515">
              <w:rPr>
                <w:sz w:val="20"/>
                <w:szCs w:val="20"/>
              </w:rPr>
              <w:t>Гаммарид 192/120 МД соответствует требованиям российских и международных стандартов и правил МАГАТЭ и сертифицированы в качестве упаковочного комплекта типа В(и). Предназначена для радиографического контроля металла и сварочных соединеннй с применением источников ионизирующих излучений на основе радионуклида Селен-75, Иридий-192 и Кобальт-60, а также перевозки этих источников с максимальной активностью до 120 Ки (4,44 ТБк).</w:t>
            </w:r>
          </w:p>
        </w:tc>
        <w:tc>
          <w:tcPr>
            <w:tcW w:w="162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E451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39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2" w:type="dxa"/>
          </w:tcPr>
          <w:p w:rsidR="00391D1A" w:rsidRPr="00EE4515" w:rsidRDefault="00391D1A" w:rsidP="00336C1F">
            <w:pPr>
              <w:jc w:val="center"/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В течение 7 дней с момента подписания договора</w:t>
            </w:r>
          </w:p>
        </w:tc>
        <w:tc>
          <w:tcPr>
            <w:tcW w:w="1440" w:type="dxa"/>
          </w:tcPr>
          <w:p w:rsidR="00391D1A" w:rsidRPr="00EE4515" w:rsidRDefault="00391D1A" w:rsidP="00336C1F">
            <w:pPr>
              <w:rPr>
                <w:color w:val="000000"/>
                <w:sz w:val="20"/>
                <w:szCs w:val="20"/>
              </w:rPr>
            </w:pPr>
            <w:r w:rsidRPr="00EE4515">
              <w:rPr>
                <w:color w:val="000000"/>
                <w:sz w:val="20"/>
                <w:szCs w:val="20"/>
              </w:rPr>
              <w:t>12 месяцев</w:t>
            </w:r>
          </w:p>
        </w:tc>
      </w:tr>
    </w:tbl>
    <w:p w:rsidR="00391D1A" w:rsidRPr="00EE4515" w:rsidRDefault="00391D1A" w:rsidP="0035516A">
      <w:pPr>
        <w:rPr>
          <w:color w:val="000000"/>
          <w:sz w:val="20"/>
          <w:szCs w:val="20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rPr>
          <w:color w:val="000000"/>
          <w:sz w:val="22"/>
          <w:szCs w:val="22"/>
        </w:rPr>
        <w:sectPr w:rsidR="00391D1A" w:rsidRPr="00EE4515" w:rsidSect="00C50300">
          <w:pgSz w:w="16838" w:h="11906" w:orient="landscape"/>
          <w:pgMar w:top="1276" w:right="1134" w:bottom="993" w:left="1134" w:header="709" w:footer="709" w:gutter="0"/>
          <w:cols w:space="720"/>
        </w:sect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lastRenderedPageBreak/>
        <w:t>РАЗДЕЛ 2. СВЕДЕНИЯ О НОВИЗНЕ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680D0C">
            <w:pPr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Поставляемый Товар должен быть новым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  <w:r w:rsidRPr="00EE4515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3. ТРЕБОВАНИЯ К МАРКИРОВКЕ</w:t>
      </w:r>
    </w:p>
    <w:p w:rsidR="00391D1A" w:rsidRPr="00EE4515" w:rsidRDefault="00391D1A" w:rsidP="007557A9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35"/>
        </w:trPr>
        <w:tc>
          <w:tcPr>
            <w:tcW w:w="9356" w:type="dxa"/>
          </w:tcPr>
          <w:p w:rsidR="00391D1A" w:rsidRPr="00EE4515" w:rsidRDefault="00391D1A" w:rsidP="00BD5E55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 xml:space="preserve">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391D1A" w:rsidRPr="00EE4515" w:rsidRDefault="00D94A72" w:rsidP="00BD5E55">
            <w:pPr>
              <w:ind w:right="381" w:firstLine="720"/>
              <w:jc w:val="both"/>
              <w:rPr>
                <w:sz w:val="22"/>
                <w:szCs w:val="22"/>
              </w:rPr>
            </w:pPr>
            <w:hyperlink r:id="rId7" w:tgtFrame="blank" w:history="1">
              <w:r w:rsidR="00391D1A" w:rsidRPr="00EE4515">
                <w:rPr>
                  <w:sz w:val="22"/>
                  <w:szCs w:val="22"/>
                </w:rPr>
                <w:t>ГОСТ Р 51474-99</w:t>
              </w:r>
            </w:hyperlink>
            <w:r w:rsidR="00391D1A" w:rsidRPr="00EE4515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391D1A" w:rsidRPr="00EE4515" w:rsidRDefault="00391D1A" w:rsidP="00BD5E5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4. ТРЕБОВАНИЯ К УПАКОВКЕ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35"/>
        </w:trPr>
        <w:tc>
          <w:tcPr>
            <w:tcW w:w="9356" w:type="dxa"/>
          </w:tcPr>
          <w:p w:rsidR="00391D1A" w:rsidRPr="00EE4515" w:rsidRDefault="00391D1A" w:rsidP="00BD5E55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391D1A" w:rsidRPr="00EE4515" w:rsidRDefault="00D94A72" w:rsidP="00BD5E55">
            <w:pPr>
              <w:ind w:right="381" w:firstLine="720"/>
              <w:jc w:val="both"/>
              <w:rPr>
                <w:sz w:val="22"/>
                <w:szCs w:val="22"/>
              </w:rPr>
            </w:pPr>
            <w:hyperlink r:id="rId8" w:tgtFrame="blank" w:history="1">
              <w:r w:rsidR="00391D1A" w:rsidRPr="00EE4515">
                <w:rPr>
                  <w:sz w:val="22"/>
                  <w:szCs w:val="22"/>
                </w:rPr>
                <w:t>ГОСТ Р 51474-99</w:t>
              </w:r>
            </w:hyperlink>
            <w:r w:rsidR="00391D1A" w:rsidRPr="00EE4515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391D1A" w:rsidRPr="00EE4515" w:rsidRDefault="00391D1A" w:rsidP="00BD5E55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391D1A" w:rsidRPr="00EE4515" w:rsidRDefault="00391D1A" w:rsidP="00BD5E55">
            <w:pPr>
              <w:jc w:val="both"/>
              <w:rPr>
                <w:color w:val="000000"/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Предлагаемый к поставке Товар должен поставляться в фирменной упаковке.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0E34AA">
            <w:pPr>
              <w:pStyle w:val="Default"/>
              <w:rPr>
                <w:iCs/>
                <w:sz w:val="22"/>
                <w:szCs w:val="22"/>
              </w:rPr>
            </w:pPr>
            <w:r w:rsidRPr="00EE4515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EE4515">
              <w:rPr>
                <w:spacing w:val="-10"/>
                <w:sz w:val="22"/>
                <w:szCs w:val="22"/>
              </w:rPr>
              <w:t xml:space="preserve">№ П-7 </w:t>
            </w:r>
          </w:p>
          <w:p w:rsidR="00391D1A" w:rsidRPr="00EE4515" w:rsidRDefault="00391D1A" w:rsidP="000E34AA">
            <w:pPr>
              <w:pStyle w:val="Default"/>
              <w:rPr>
                <w:iCs/>
                <w:sz w:val="22"/>
                <w:szCs w:val="22"/>
              </w:rPr>
            </w:pPr>
            <w:r w:rsidRPr="00EE4515">
              <w:rPr>
                <w:spacing w:val="-10"/>
                <w:sz w:val="22"/>
                <w:szCs w:val="22"/>
              </w:rPr>
              <w:t xml:space="preserve">от 25.04.66 г. </w:t>
            </w:r>
          </w:p>
          <w:p w:rsidR="00391D1A" w:rsidRPr="00EE4515" w:rsidRDefault="00391D1A" w:rsidP="00994AA8">
            <w:pPr>
              <w:rPr>
                <w:i/>
                <w:color w:val="000000"/>
                <w:sz w:val="22"/>
                <w:szCs w:val="22"/>
              </w:rPr>
            </w:pPr>
          </w:p>
        </w:tc>
      </w:tr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0E34AA">
            <w:pPr>
              <w:pStyle w:val="Default"/>
              <w:rPr>
                <w:sz w:val="22"/>
                <w:szCs w:val="22"/>
              </w:rPr>
            </w:pPr>
            <w:bookmarkStart w:id="1" w:name="OLE_LINK9"/>
            <w:bookmarkStart w:id="2" w:name="OLE_LINK10"/>
            <w:r w:rsidRPr="00EE4515">
              <w:rPr>
                <w:sz w:val="22"/>
                <w:szCs w:val="22"/>
              </w:rPr>
              <w:t xml:space="preserve">Поставщик предоставляет Заказчику сертификаты на поставляемый Товар, заверенные мокрой печатью Поставщика. </w:t>
            </w:r>
          </w:p>
          <w:p w:rsidR="00391D1A" w:rsidRPr="00EE4515" w:rsidRDefault="00391D1A" w:rsidP="000E34AA">
            <w:pPr>
              <w:pStyle w:val="Default"/>
              <w:rPr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Сертификаты предоставляются одновременно с поставкой материала.</w:t>
            </w:r>
          </w:p>
          <w:p w:rsidR="00391D1A" w:rsidRPr="00EE4515" w:rsidRDefault="00391D1A" w:rsidP="000E34AA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Сертификаты принимаются согласно ГОСТ 7566-94.</w:t>
            </w:r>
            <w:bookmarkEnd w:id="1"/>
            <w:bookmarkEnd w:id="2"/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6. ТРЕБОВАНИЯ К ТРАНСПОРТИРОВАНИЮ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BD5E55">
            <w:pPr>
              <w:ind w:firstLine="601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Транспортирование осуществляется в крытом автотранспорте.</w:t>
            </w:r>
          </w:p>
          <w:p w:rsidR="00391D1A" w:rsidRPr="00EE4515" w:rsidRDefault="00391D1A" w:rsidP="00994AA8">
            <w:pPr>
              <w:ind w:firstLine="601"/>
              <w:rPr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Поставщик осуществляет поставку и разгрузку Товара своими силами и за свой счет.</w:t>
            </w:r>
          </w:p>
          <w:p w:rsidR="002E36F1" w:rsidRPr="00EE4515" w:rsidRDefault="002E36F1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>Поставщик должен предоставить сертификат-разрешение на перевозку.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7. ТРЕБОВАНИЯ К ХРАНЕНИЮ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Хранение производится в крытом складском помещении в упакованном состоянии.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lastRenderedPageBreak/>
        <w:t>РАЗДЕЛ 8. ТРЕБОВАНИЯ К ОБСЛУЖИВАНИЮ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9. ЭКОЛОГИЧЕСКИЕ ТРЕБОВАНИЯ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10. ТРЕБОВАНИЯ ПО БЕЗОПАСНОСТИ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sz w:val="22"/>
                <w:szCs w:val="22"/>
              </w:rPr>
              <w:t xml:space="preserve"> 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11. ТРЕБОВАНИЯ К КАЧЕСТВУ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BD5E55">
            <w:pPr>
              <w:ind w:firstLine="612"/>
              <w:jc w:val="both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391D1A" w:rsidRPr="00EE4515" w:rsidRDefault="00391D1A" w:rsidP="00BD5E5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13. ДОПОЛНИТЕЛЬНЫЕ (ИНЫЕ) ТРЕБОВАНИЯ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91D1A" w:rsidRPr="00EE4515" w:rsidTr="00994AA8">
        <w:trPr>
          <w:trHeight w:val="399"/>
        </w:trPr>
        <w:tc>
          <w:tcPr>
            <w:tcW w:w="9356" w:type="dxa"/>
          </w:tcPr>
          <w:p w:rsidR="00391D1A" w:rsidRPr="00EE4515" w:rsidRDefault="00391D1A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391D1A" w:rsidRPr="00EE4515" w:rsidTr="00994AA8">
        <w:tc>
          <w:tcPr>
            <w:tcW w:w="9747" w:type="dxa"/>
          </w:tcPr>
          <w:p w:rsidR="00391D1A" w:rsidRPr="00EE4515" w:rsidRDefault="00391D1A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</w:p>
    <w:p w:rsidR="00391D1A" w:rsidRPr="00EE4515" w:rsidRDefault="00391D1A" w:rsidP="007557A9">
      <w:pPr>
        <w:jc w:val="center"/>
        <w:rPr>
          <w:color w:val="000000"/>
          <w:sz w:val="22"/>
          <w:szCs w:val="22"/>
        </w:rPr>
      </w:pPr>
      <w:r w:rsidRPr="00EE4515">
        <w:rPr>
          <w:color w:val="000000"/>
          <w:sz w:val="22"/>
          <w:szCs w:val="22"/>
        </w:rPr>
        <w:t>РАЗДЕЛ 16. ПЕРЕЧЕНЬ ПРИНЯТЫХ СОКРАЩЕНИЙ</w:t>
      </w:r>
    </w:p>
    <w:p w:rsidR="00391D1A" w:rsidRPr="00EE4515" w:rsidRDefault="00391D1A" w:rsidP="007557A9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391D1A" w:rsidRPr="00EE4515" w:rsidTr="00994AA8">
        <w:trPr>
          <w:trHeight w:val="399"/>
        </w:trPr>
        <w:tc>
          <w:tcPr>
            <w:tcW w:w="709" w:type="dxa"/>
            <w:vAlign w:val="center"/>
          </w:tcPr>
          <w:p w:rsidR="00391D1A" w:rsidRPr="00EE4515" w:rsidRDefault="00391D1A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391D1A" w:rsidRPr="00EE4515" w:rsidRDefault="00391D1A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91D1A" w:rsidRPr="00EE4515" w:rsidRDefault="00391D1A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391D1A" w:rsidRPr="00BB4423" w:rsidTr="00994AA8">
        <w:trPr>
          <w:trHeight w:val="399"/>
        </w:trPr>
        <w:tc>
          <w:tcPr>
            <w:tcW w:w="709" w:type="dxa"/>
          </w:tcPr>
          <w:p w:rsidR="00391D1A" w:rsidRPr="00EE4515" w:rsidRDefault="00391D1A" w:rsidP="008218BF">
            <w:pPr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391D1A" w:rsidRPr="00EE4515" w:rsidRDefault="00391D1A" w:rsidP="008218B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E4515">
              <w:rPr>
                <w:color w:val="000000"/>
                <w:sz w:val="22"/>
                <w:szCs w:val="22"/>
              </w:rPr>
              <w:t>МАГАТЭ</w:t>
            </w:r>
          </w:p>
        </w:tc>
        <w:tc>
          <w:tcPr>
            <w:tcW w:w="6237" w:type="dxa"/>
          </w:tcPr>
          <w:p w:rsidR="00391D1A" w:rsidRPr="00EE4515" w:rsidRDefault="00391D1A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EE4515">
              <w:rPr>
                <w:bCs/>
                <w:sz w:val="24"/>
                <w:szCs w:val="24"/>
              </w:rPr>
              <w:t>Международное</w:t>
            </w:r>
            <w:r w:rsidRPr="00EE4515">
              <w:rPr>
                <w:sz w:val="24"/>
                <w:szCs w:val="24"/>
              </w:rPr>
              <w:t xml:space="preserve"> </w:t>
            </w:r>
            <w:r w:rsidRPr="00EE4515">
              <w:rPr>
                <w:bCs/>
                <w:sz w:val="24"/>
                <w:szCs w:val="24"/>
              </w:rPr>
              <w:t>агентство</w:t>
            </w:r>
            <w:r w:rsidRPr="00EE4515">
              <w:rPr>
                <w:sz w:val="24"/>
                <w:szCs w:val="24"/>
              </w:rPr>
              <w:t xml:space="preserve"> </w:t>
            </w:r>
            <w:r w:rsidRPr="00EE4515">
              <w:rPr>
                <w:bCs/>
                <w:sz w:val="24"/>
                <w:szCs w:val="24"/>
              </w:rPr>
              <w:t>по</w:t>
            </w:r>
            <w:r w:rsidRPr="00EE4515">
              <w:rPr>
                <w:sz w:val="24"/>
                <w:szCs w:val="24"/>
              </w:rPr>
              <w:t xml:space="preserve"> </w:t>
            </w:r>
            <w:r w:rsidRPr="00EE4515">
              <w:rPr>
                <w:bCs/>
                <w:sz w:val="24"/>
                <w:szCs w:val="24"/>
              </w:rPr>
              <w:t>атомной</w:t>
            </w:r>
            <w:r w:rsidRPr="00EE4515">
              <w:rPr>
                <w:sz w:val="24"/>
                <w:szCs w:val="24"/>
              </w:rPr>
              <w:t xml:space="preserve"> </w:t>
            </w:r>
            <w:r w:rsidRPr="00EE4515">
              <w:rPr>
                <w:bCs/>
                <w:sz w:val="24"/>
                <w:szCs w:val="24"/>
              </w:rPr>
              <w:t>энергии</w:t>
            </w:r>
          </w:p>
        </w:tc>
      </w:tr>
    </w:tbl>
    <w:p w:rsidR="00391D1A" w:rsidRPr="00BB4423" w:rsidRDefault="00391D1A" w:rsidP="007557A9">
      <w:pPr>
        <w:ind w:firstLine="567"/>
        <w:jc w:val="both"/>
        <w:rPr>
          <w:color w:val="000000"/>
          <w:sz w:val="22"/>
          <w:szCs w:val="22"/>
        </w:rPr>
      </w:pPr>
    </w:p>
    <w:p w:rsidR="00391D1A" w:rsidRPr="00BB4423" w:rsidRDefault="00391D1A">
      <w:pPr>
        <w:rPr>
          <w:sz w:val="22"/>
          <w:szCs w:val="22"/>
        </w:rPr>
      </w:pPr>
    </w:p>
    <w:p w:rsidR="00391D1A" w:rsidRPr="00BB4423" w:rsidRDefault="00391D1A">
      <w:pPr>
        <w:rPr>
          <w:sz w:val="22"/>
          <w:szCs w:val="22"/>
        </w:rPr>
      </w:pPr>
    </w:p>
    <w:p w:rsidR="00391D1A" w:rsidRDefault="00391D1A">
      <w:r w:rsidRPr="00BB4423">
        <w:rPr>
          <w:sz w:val="22"/>
          <w:szCs w:val="22"/>
        </w:rPr>
        <w:t>Директор МСУ-4</w:t>
      </w:r>
      <w:r>
        <w:t xml:space="preserve">                                                             Ю.И.Абраменко</w:t>
      </w:r>
    </w:p>
    <w:sectPr w:rsidR="00391D1A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F5B" w:rsidRDefault="00230F5B">
      <w:r>
        <w:separator/>
      </w:r>
    </w:p>
  </w:endnote>
  <w:endnote w:type="continuationSeparator" w:id="1">
    <w:p w:rsidR="00230F5B" w:rsidRDefault="00230F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ans">
    <w:altName w:val="MS Mincho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F5B" w:rsidRDefault="00230F5B">
      <w:r>
        <w:separator/>
      </w:r>
    </w:p>
  </w:footnote>
  <w:footnote w:type="continuationSeparator" w:id="1">
    <w:p w:rsidR="00230F5B" w:rsidRDefault="00230F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9"/>
    <w:rsid w:val="00003D4D"/>
    <w:rsid w:val="000146F2"/>
    <w:rsid w:val="0002357F"/>
    <w:rsid w:val="00026393"/>
    <w:rsid w:val="0003006F"/>
    <w:rsid w:val="000329F1"/>
    <w:rsid w:val="00061851"/>
    <w:rsid w:val="00066B3F"/>
    <w:rsid w:val="00067BDF"/>
    <w:rsid w:val="00090AE1"/>
    <w:rsid w:val="000A5867"/>
    <w:rsid w:val="000A7B2D"/>
    <w:rsid w:val="000C16F6"/>
    <w:rsid w:val="000D4A80"/>
    <w:rsid w:val="000D6423"/>
    <w:rsid w:val="000E34AA"/>
    <w:rsid w:val="000F730E"/>
    <w:rsid w:val="00112367"/>
    <w:rsid w:val="00114D17"/>
    <w:rsid w:val="00115C18"/>
    <w:rsid w:val="00116B20"/>
    <w:rsid w:val="00145364"/>
    <w:rsid w:val="001537D7"/>
    <w:rsid w:val="00156502"/>
    <w:rsid w:val="00160DF9"/>
    <w:rsid w:val="001633D3"/>
    <w:rsid w:val="00163B93"/>
    <w:rsid w:val="00172B89"/>
    <w:rsid w:val="00172E77"/>
    <w:rsid w:val="00190197"/>
    <w:rsid w:val="001C1B6F"/>
    <w:rsid w:val="001C37CE"/>
    <w:rsid w:val="001C4E80"/>
    <w:rsid w:val="001F0FB1"/>
    <w:rsid w:val="001F6931"/>
    <w:rsid w:val="001F6AA9"/>
    <w:rsid w:val="002005CB"/>
    <w:rsid w:val="002115C0"/>
    <w:rsid w:val="00212A00"/>
    <w:rsid w:val="00225E8F"/>
    <w:rsid w:val="00230F5B"/>
    <w:rsid w:val="00251E9A"/>
    <w:rsid w:val="00265752"/>
    <w:rsid w:val="00271F5B"/>
    <w:rsid w:val="002905CF"/>
    <w:rsid w:val="002A3C06"/>
    <w:rsid w:val="002A6BAE"/>
    <w:rsid w:val="002A7371"/>
    <w:rsid w:val="002B3B7E"/>
    <w:rsid w:val="002B3C9B"/>
    <w:rsid w:val="002E319C"/>
    <w:rsid w:val="002E36F1"/>
    <w:rsid w:val="002F1A67"/>
    <w:rsid w:val="003013AB"/>
    <w:rsid w:val="00305859"/>
    <w:rsid w:val="003064E4"/>
    <w:rsid w:val="00306D54"/>
    <w:rsid w:val="0031238F"/>
    <w:rsid w:val="00317A36"/>
    <w:rsid w:val="00326387"/>
    <w:rsid w:val="003268A8"/>
    <w:rsid w:val="00327E5F"/>
    <w:rsid w:val="00331D85"/>
    <w:rsid w:val="00336C1F"/>
    <w:rsid w:val="0035516A"/>
    <w:rsid w:val="003654C5"/>
    <w:rsid w:val="00386854"/>
    <w:rsid w:val="00391D1A"/>
    <w:rsid w:val="00392A25"/>
    <w:rsid w:val="00396F13"/>
    <w:rsid w:val="003A0E92"/>
    <w:rsid w:val="003B08B2"/>
    <w:rsid w:val="003C02E0"/>
    <w:rsid w:val="003C3013"/>
    <w:rsid w:val="003C7012"/>
    <w:rsid w:val="003D44F3"/>
    <w:rsid w:val="003D500C"/>
    <w:rsid w:val="00415371"/>
    <w:rsid w:val="00421BA4"/>
    <w:rsid w:val="00421E1E"/>
    <w:rsid w:val="00425C9E"/>
    <w:rsid w:val="00430E34"/>
    <w:rsid w:val="00444E34"/>
    <w:rsid w:val="004603C0"/>
    <w:rsid w:val="00467572"/>
    <w:rsid w:val="0047145D"/>
    <w:rsid w:val="00474800"/>
    <w:rsid w:val="00492B20"/>
    <w:rsid w:val="00492C1A"/>
    <w:rsid w:val="00494240"/>
    <w:rsid w:val="004950E7"/>
    <w:rsid w:val="004965BD"/>
    <w:rsid w:val="004A00B4"/>
    <w:rsid w:val="004B1238"/>
    <w:rsid w:val="004C2642"/>
    <w:rsid w:val="004D07E8"/>
    <w:rsid w:val="004E661C"/>
    <w:rsid w:val="00502FEB"/>
    <w:rsid w:val="00522DBF"/>
    <w:rsid w:val="00531F77"/>
    <w:rsid w:val="0053325C"/>
    <w:rsid w:val="0053465D"/>
    <w:rsid w:val="0053709A"/>
    <w:rsid w:val="0055041B"/>
    <w:rsid w:val="00553BDB"/>
    <w:rsid w:val="005571C0"/>
    <w:rsid w:val="0056032E"/>
    <w:rsid w:val="00563782"/>
    <w:rsid w:val="00565AC2"/>
    <w:rsid w:val="005757C4"/>
    <w:rsid w:val="00586DF2"/>
    <w:rsid w:val="005B4F08"/>
    <w:rsid w:val="005B53CB"/>
    <w:rsid w:val="005B6445"/>
    <w:rsid w:val="005D0D3E"/>
    <w:rsid w:val="00630A28"/>
    <w:rsid w:val="00631217"/>
    <w:rsid w:val="00632FCA"/>
    <w:rsid w:val="0063360A"/>
    <w:rsid w:val="00650DFF"/>
    <w:rsid w:val="00663DFC"/>
    <w:rsid w:val="00666A7E"/>
    <w:rsid w:val="006726D5"/>
    <w:rsid w:val="00675C7E"/>
    <w:rsid w:val="00680D0C"/>
    <w:rsid w:val="00684840"/>
    <w:rsid w:val="0069378C"/>
    <w:rsid w:val="006B327E"/>
    <w:rsid w:val="006C2DBC"/>
    <w:rsid w:val="006C60AA"/>
    <w:rsid w:val="006C6248"/>
    <w:rsid w:val="006C780C"/>
    <w:rsid w:val="006F2AE4"/>
    <w:rsid w:val="006F349A"/>
    <w:rsid w:val="006F3CDC"/>
    <w:rsid w:val="006F6CC8"/>
    <w:rsid w:val="007018BC"/>
    <w:rsid w:val="0071030F"/>
    <w:rsid w:val="00725B4E"/>
    <w:rsid w:val="007336EB"/>
    <w:rsid w:val="0073523C"/>
    <w:rsid w:val="00735AF0"/>
    <w:rsid w:val="007475B1"/>
    <w:rsid w:val="007557A9"/>
    <w:rsid w:val="00757C9A"/>
    <w:rsid w:val="00770CF4"/>
    <w:rsid w:val="00773298"/>
    <w:rsid w:val="007759A9"/>
    <w:rsid w:val="00781D28"/>
    <w:rsid w:val="00787FCE"/>
    <w:rsid w:val="0079242F"/>
    <w:rsid w:val="007A2220"/>
    <w:rsid w:val="007C1F92"/>
    <w:rsid w:val="007C40E5"/>
    <w:rsid w:val="007D77FA"/>
    <w:rsid w:val="007E2B6F"/>
    <w:rsid w:val="007E63CA"/>
    <w:rsid w:val="007F16D4"/>
    <w:rsid w:val="008014EC"/>
    <w:rsid w:val="008056CD"/>
    <w:rsid w:val="008101C8"/>
    <w:rsid w:val="008218BF"/>
    <w:rsid w:val="0082305E"/>
    <w:rsid w:val="008277E0"/>
    <w:rsid w:val="00844E21"/>
    <w:rsid w:val="0085656E"/>
    <w:rsid w:val="008612AA"/>
    <w:rsid w:val="008639AB"/>
    <w:rsid w:val="00864412"/>
    <w:rsid w:val="00872277"/>
    <w:rsid w:val="00880FE1"/>
    <w:rsid w:val="00885E30"/>
    <w:rsid w:val="00890C10"/>
    <w:rsid w:val="00891142"/>
    <w:rsid w:val="008A10BF"/>
    <w:rsid w:val="008A75F5"/>
    <w:rsid w:val="008B1AAA"/>
    <w:rsid w:val="008D47F6"/>
    <w:rsid w:val="008E405C"/>
    <w:rsid w:val="008E7980"/>
    <w:rsid w:val="009019C7"/>
    <w:rsid w:val="00902938"/>
    <w:rsid w:val="0091009B"/>
    <w:rsid w:val="009156F3"/>
    <w:rsid w:val="00926022"/>
    <w:rsid w:val="00936D3C"/>
    <w:rsid w:val="00941FC0"/>
    <w:rsid w:val="0094754F"/>
    <w:rsid w:val="009713E2"/>
    <w:rsid w:val="00980C78"/>
    <w:rsid w:val="00984993"/>
    <w:rsid w:val="00984D6B"/>
    <w:rsid w:val="00994AA8"/>
    <w:rsid w:val="00995290"/>
    <w:rsid w:val="00996BA0"/>
    <w:rsid w:val="009A1B82"/>
    <w:rsid w:val="009A1F28"/>
    <w:rsid w:val="009A3D74"/>
    <w:rsid w:val="009B241F"/>
    <w:rsid w:val="009B57E1"/>
    <w:rsid w:val="009C1B77"/>
    <w:rsid w:val="009C250C"/>
    <w:rsid w:val="009C7544"/>
    <w:rsid w:val="009D4355"/>
    <w:rsid w:val="009F54F7"/>
    <w:rsid w:val="009F5913"/>
    <w:rsid w:val="00A033CE"/>
    <w:rsid w:val="00A10193"/>
    <w:rsid w:val="00A1219B"/>
    <w:rsid w:val="00A12413"/>
    <w:rsid w:val="00A21858"/>
    <w:rsid w:val="00A36A7D"/>
    <w:rsid w:val="00A37E76"/>
    <w:rsid w:val="00A40BF5"/>
    <w:rsid w:val="00A43737"/>
    <w:rsid w:val="00A456FD"/>
    <w:rsid w:val="00A72CA5"/>
    <w:rsid w:val="00A756F3"/>
    <w:rsid w:val="00A81FD5"/>
    <w:rsid w:val="00A822D8"/>
    <w:rsid w:val="00A86BCD"/>
    <w:rsid w:val="00A90CE9"/>
    <w:rsid w:val="00A94A59"/>
    <w:rsid w:val="00AB55A3"/>
    <w:rsid w:val="00AB6684"/>
    <w:rsid w:val="00AC7670"/>
    <w:rsid w:val="00AE3807"/>
    <w:rsid w:val="00B32092"/>
    <w:rsid w:val="00B34066"/>
    <w:rsid w:val="00B35631"/>
    <w:rsid w:val="00B43CF7"/>
    <w:rsid w:val="00B51001"/>
    <w:rsid w:val="00B52140"/>
    <w:rsid w:val="00B63F5F"/>
    <w:rsid w:val="00B7368F"/>
    <w:rsid w:val="00B75D2C"/>
    <w:rsid w:val="00B76CEC"/>
    <w:rsid w:val="00B80786"/>
    <w:rsid w:val="00BA6416"/>
    <w:rsid w:val="00BB4423"/>
    <w:rsid w:val="00BC53C6"/>
    <w:rsid w:val="00BD5E55"/>
    <w:rsid w:val="00C02E75"/>
    <w:rsid w:val="00C04331"/>
    <w:rsid w:val="00C17103"/>
    <w:rsid w:val="00C2367E"/>
    <w:rsid w:val="00C26C95"/>
    <w:rsid w:val="00C42B25"/>
    <w:rsid w:val="00C50300"/>
    <w:rsid w:val="00C50E86"/>
    <w:rsid w:val="00C54120"/>
    <w:rsid w:val="00C75897"/>
    <w:rsid w:val="00C82E86"/>
    <w:rsid w:val="00C85AD8"/>
    <w:rsid w:val="00C92BEF"/>
    <w:rsid w:val="00C95066"/>
    <w:rsid w:val="00C9756B"/>
    <w:rsid w:val="00CA1C3D"/>
    <w:rsid w:val="00CB0EB7"/>
    <w:rsid w:val="00CC067A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42FF5"/>
    <w:rsid w:val="00D4326A"/>
    <w:rsid w:val="00D5053A"/>
    <w:rsid w:val="00D92B09"/>
    <w:rsid w:val="00D94A72"/>
    <w:rsid w:val="00D965F1"/>
    <w:rsid w:val="00DC4812"/>
    <w:rsid w:val="00DD110C"/>
    <w:rsid w:val="00DD1959"/>
    <w:rsid w:val="00DD239E"/>
    <w:rsid w:val="00DD4EF0"/>
    <w:rsid w:val="00DE365D"/>
    <w:rsid w:val="00DF353D"/>
    <w:rsid w:val="00DF3B14"/>
    <w:rsid w:val="00DF6063"/>
    <w:rsid w:val="00E05A6F"/>
    <w:rsid w:val="00E10274"/>
    <w:rsid w:val="00E13931"/>
    <w:rsid w:val="00E22368"/>
    <w:rsid w:val="00E25E53"/>
    <w:rsid w:val="00E4128F"/>
    <w:rsid w:val="00E43C08"/>
    <w:rsid w:val="00E83F8F"/>
    <w:rsid w:val="00E845E3"/>
    <w:rsid w:val="00E967EE"/>
    <w:rsid w:val="00EB0F5E"/>
    <w:rsid w:val="00ED0453"/>
    <w:rsid w:val="00ED55E0"/>
    <w:rsid w:val="00ED7B5C"/>
    <w:rsid w:val="00EE4515"/>
    <w:rsid w:val="00EE4B2F"/>
    <w:rsid w:val="00EF58D5"/>
    <w:rsid w:val="00F02486"/>
    <w:rsid w:val="00F41071"/>
    <w:rsid w:val="00F4145C"/>
    <w:rsid w:val="00F55139"/>
    <w:rsid w:val="00F611E4"/>
    <w:rsid w:val="00F63202"/>
    <w:rsid w:val="00F678C3"/>
    <w:rsid w:val="00F77AD7"/>
    <w:rsid w:val="00F858B3"/>
    <w:rsid w:val="00F87753"/>
    <w:rsid w:val="00FC1C1A"/>
    <w:rsid w:val="00FC41D4"/>
    <w:rsid w:val="00FC6EF3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63DFC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Body Text"/>
    <w:basedOn w:val="a"/>
    <w:link w:val="ab"/>
    <w:uiPriority w:val="99"/>
    <w:rsid w:val="00844E21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locked/>
    <w:rsid w:val="00844E21"/>
    <w:rPr>
      <w:rFonts w:ascii="Times New Roman" w:hAnsi="Times New Roman" w:cs="Times New Roman"/>
      <w:sz w:val="24"/>
      <w:szCs w:val="24"/>
    </w:rPr>
  </w:style>
  <w:style w:type="paragraph" w:customStyle="1" w:styleId="ac">
    <w:name w:val="Содержимое таблицы"/>
    <w:basedOn w:val="a"/>
    <w:uiPriority w:val="99"/>
    <w:rsid w:val="00844E21"/>
    <w:pPr>
      <w:widowControl w:val="0"/>
      <w:suppressLineNumbers/>
      <w:suppressAutoHyphens/>
    </w:pPr>
    <w:rPr>
      <w:rFonts w:eastAsia="Calibri" w:cs="DejaVu Sans"/>
      <w:kern w:val="1"/>
      <w:sz w:val="24"/>
      <w:szCs w:val="24"/>
      <w:lang w:eastAsia="hi-IN" w:bidi="hi-IN"/>
    </w:rPr>
  </w:style>
  <w:style w:type="table" w:styleId="ad">
    <w:name w:val="Table Grid"/>
    <w:basedOn w:val="a1"/>
    <w:uiPriority w:val="99"/>
    <w:locked/>
    <w:rsid w:val="00553B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 Знак"/>
    <w:basedOn w:val="a"/>
    <w:uiPriority w:val="99"/>
    <w:rsid w:val="00392A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Стиль3 Знак Знак"/>
    <w:basedOn w:val="2"/>
    <w:uiPriority w:val="99"/>
    <w:rsid w:val="00163B93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uiPriority w:val="99"/>
    <w:rsid w:val="00163B9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2C1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55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2013-08-30T04:42:00Z</cp:lastPrinted>
  <dcterms:created xsi:type="dcterms:W3CDTF">2013-09-16T07:24:00Z</dcterms:created>
  <dcterms:modified xsi:type="dcterms:W3CDTF">2013-09-16T07:25:00Z</dcterms:modified>
</cp:coreProperties>
</file>