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Pr="00001F01" w:rsidRDefault="00C87330" w:rsidP="00001F01">
      <w:pPr>
        <w:widowControl w:val="0"/>
        <w:jc w:val="center"/>
        <w:rPr>
          <w:bCs/>
        </w:rPr>
      </w:pPr>
    </w:p>
    <w:p w:rsidR="00C87330" w:rsidRPr="00001F01" w:rsidRDefault="00C87330" w:rsidP="00001F01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001F01" w:rsidRDefault="00723913" w:rsidP="00001F01">
      <w:pPr>
        <w:pStyle w:val="110"/>
        <w:keepNext w:val="0"/>
        <w:widowControl w:val="0"/>
        <w:rPr>
          <w:szCs w:val="24"/>
        </w:rPr>
      </w:pPr>
    </w:p>
    <w:p w:rsidR="00762125" w:rsidRPr="00001F01" w:rsidRDefault="00762125" w:rsidP="00001F01">
      <w:pPr>
        <w:pStyle w:val="110"/>
        <w:keepNext w:val="0"/>
        <w:widowControl w:val="0"/>
        <w:rPr>
          <w:szCs w:val="24"/>
        </w:rPr>
      </w:pPr>
    </w:p>
    <w:p w:rsidR="00762125" w:rsidRPr="00001F01" w:rsidRDefault="00762125" w:rsidP="00001F01">
      <w:pPr>
        <w:pStyle w:val="110"/>
        <w:keepNext w:val="0"/>
        <w:widowControl w:val="0"/>
        <w:rPr>
          <w:szCs w:val="24"/>
        </w:rPr>
      </w:pPr>
    </w:p>
    <w:p w:rsidR="00762125" w:rsidRPr="00001F01" w:rsidRDefault="00762125" w:rsidP="00001F01">
      <w:pPr>
        <w:pStyle w:val="110"/>
        <w:keepNext w:val="0"/>
        <w:widowControl w:val="0"/>
        <w:rPr>
          <w:szCs w:val="24"/>
        </w:rPr>
      </w:pPr>
    </w:p>
    <w:p w:rsidR="00762125" w:rsidRPr="00001F01" w:rsidRDefault="00762125" w:rsidP="00001F01">
      <w:pPr>
        <w:pStyle w:val="110"/>
        <w:keepNext w:val="0"/>
        <w:widowControl w:val="0"/>
        <w:rPr>
          <w:szCs w:val="24"/>
        </w:rPr>
      </w:pPr>
    </w:p>
    <w:p w:rsidR="00762125" w:rsidRPr="00001F01" w:rsidRDefault="00762125" w:rsidP="00001F01">
      <w:pPr>
        <w:pStyle w:val="110"/>
        <w:keepNext w:val="0"/>
        <w:widowControl w:val="0"/>
        <w:rPr>
          <w:szCs w:val="24"/>
        </w:rPr>
      </w:pPr>
    </w:p>
    <w:p w:rsidR="00762125" w:rsidRPr="00001F01" w:rsidRDefault="00762125" w:rsidP="00001F01">
      <w:pPr>
        <w:pStyle w:val="110"/>
        <w:keepNext w:val="0"/>
        <w:widowControl w:val="0"/>
        <w:rPr>
          <w:szCs w:val="24"/>
        </w:rPr>
      </w:pPr>
    </w:p>
    <w:p w:rsidR="00C87330" w:rsidRPr="00001F01" w:rsidRDefault="00C87330" w:rsidP="00001F01">
      <w:pPr>
        <w:widowControl w:val="0"/>
        <w:jc w:val="center"/>
        <w:rPr>
          <w:bCs/>
        </w:rPr>
      </w:pPr>
    </w:p>
    <w:p w:rsidR="00762125" w:rsidRPr="00001F01" w:rsidRDefault="00762125" w:rsidP="00001F01">
      <w:pPr>
        <w:widowControl w:val="0"/>
        <w:jc w:val="center"/>
        <w:rPr>
          <w:bCs/>
        </w:rPr>
      </w:pPr>
      <w:bookmarkStart w:id="0" w:name="_GoBack"/>
      <w:bookmarkEnd w:id="0"/>
    </w:p>
    <w:p w:rsidR="00C87330" w:rsidRPr="00001F01" w:rsidRDefault="00C87330" w:rsidP="00001F01">
      <w:pPr>
        <w:widowControl w:val="0"/>
        <w:jc w:val="center"/>
        <w:rPr>
          <w:bCs/>
        </w:rPr>
      </w:pPr>
    </w:p>
    <w:p w:rsidR="00C87330" w:rsidRPr="00001F01" w:rsidRDefault="00C87330" w:rsidP="00001F01">
      <w:pPr>
        <w:widowControl w:val="0"/>
        <w:jc w:val="center"/>
        <w:rPr>
          <w:bCs/>
        </w:rPr>
      </w:pPr>
    </w:p>
    <w:p w:rsidR="00723913" w:rsidRPr="00001F01" w:rsidRDefault="00723913" w:rsidP="00001F01">
      <w:pPr>
        <w:widowControl w:val="0"/>
        <w:jc w:val="center"/>
        <w:rPr>
          <w:bCs/>
        </w:rPr>
      </w:pPr>
    </w:p>
    <w:p w:rsidR="00C87330" w:rsidRPr="009B18B4" w:rsidRDefault="00C87330" w:rsidP="00001F01">
      <w:pPr>
        <w:widowControl w:val="0"/>
        <w:jc w:val="center"/>
        <w:rPr>
          <w:bCs/>
          <w:sz w:val="28"/>
          <w:szCs w:val="28"/>
        </w:rPr>
      </w:pPr>
    </w:p>
    <w:p w:rsidR="006E261E" w:rsidRPr="009B18B4" w:rsidRDefault="006E261E" w:rsidP="00001F01">
      <w:pPr>
        <w:widowControl w:val="0"/>
        <w:jc w:val="center"/>
        <w:rPr>
          <w:bCs/>
          <w:sz w:val="28"/>
          <w:szCs w:val="28"/>
        </w:rPr>
      </w:pPr>
      <w:r w:rsidRPr="009B18B4">
        <w:rPr>
          <w:bCs/>
          <w:sz w:val="28"/>
          <w:szCs w:val="28"/>
        </w:rPr>
        <w:t>ДОКУМЕНТАЦИЯ ПО ЗАПРОСУ ПРЕДЛОЖЕНИЙ</w:t>
      </w:r>
    </w:p>
    <w:p w:rsidR="00CA2886" w:rsidRPr="009B18B4" w:rsidRDefault="000362F5" w:rsidP="00001F01">
      <w:pPr>
        <w:pStyle w:val="af3"/>
        <w:widowControl w:val="0"/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9B18B4">
        <w:rPr>
          <w:sz w:val="28"/>
          <w:szCs w:val="28"/>
          <w:lang w:val="ru-RU"/>
        </w:rPr>
        <w:t xml:space="preserve">открытый одноэтапный запрос предложений в электронной форме без квалификационного отбора на право заключения договора </w:t>
      </w:r>
      <w:r w:rsidR="00B42FB8" w:rsidRPr="009B18B4">
        <w:rPr>
          <w:sz w:val="28"/>
          <w:szCs w:val="28"/>
          <w:lang w:val="ru-RU"/>
        </w:rPr>
        <w:t xml:space="preserve">на </w:t>
      </w:r>
      <w:r w:rsidR="00A84495" w:rsidRPr="009B18B4">
        <w:rPr>
          <w:sz w:val="28"/>
          <w:szCs w:val="28"/>
          <w:lang w:val="ru-RU"/>
        </w:rPr>
        <w:t>выполнение комплекса работ и услуг по оформлению прав на объекты недвижимого имущества ФГУП «РосРАО»</w:t>
      </w:r>
    </w:p>
    <w:p w:rsidR="00CA2886" w:rsidRPr="00001F01" w:rsidRDefault="00CA2886" w:rsidP="00001F01">
      <w:pPr>
        <w:widowControl w:val="0"/>
        <w:jc w:val="center"/>
      </w:pPr>
    </w:p>
    <w:p w:rsidR="00270579" w:rsidRPr="00001F01" w:rsidRDefault="00270579" w:rsidP="00001F01">
      <w:pPr>
        <w:pStyle w:val="af3"/>
        <w:widowControl w:val="0"/>
        <w:spacing w:before="0" w:beforeAutospacing="0" w:after="0" w:afterAutospacing="0"/>
        <w:jc w:val="center"/>
      </w:pPr>
    </w:p>
    <w:p w:rsidR="00270579" w:rsidRPr="00001F01" w:rsidRDefault="00270579" w:rsidP="00001F01">
      <w:pPr>
        <w:widowControl w:val="0"/>
        <w:tabs>
          <w:tab w:val="left" w:pos="9720"/>
        </w:tabs>
        <w:jc w:val="center"/>
        <w:rPr>
          <w:rStyle w:val="afb"/>
        </w:rPr>
      </w:pPr>
      <w:r w:rsidRPr="00001F01">
        <w:rPr>
          <w:b/>
        </w:rPr>
        <w:t>Официальный</w:t>
      </w:r>
      <w:r w:rsidR="002328BB" w:rsidRPr="00001F01">
        <w:rPr>
          <w:b/>
        </w:rPr>
        <w:t xml:space="preserve"> </w:t>
      </w:r>
      <w:r w:rsidRPr="00001F01">
        <w:rPr>
          <w:b/>
        </w:rPr>
        <w:t>государственный</w:t>
      </w:r>
      <w:r w:rsidR="002328BB" w:rsidRPr="00001F01">
        <w:rPr>
          <w:b/>
        </w:rPr>
        <w:t xml:space="preserve"> </w:t>
      </w:r>
      <w:r w:rsidRPr="00001F01">
        <w:rPr>
          <w:b/>
        </w:rPr>
        <w:t>сайт</w:t>
      </w:r>
      <w:r w:rsidRPr="00001F01">
        <w:rPr>
          <w:b/>
        </w:rPr>
        <w:br/>
      </w:r>
      <w:hyperlink r:id="rId9" w:history="1">
        <w:r w:rsidRPr="00001F01">
          <w:rPr>
            <w:rStyle w:val="afb"/>
            <w:b/>
            <w:lang w:val="en-US"/>
          </w:rPr>
          <w:t>www</w:t>
        </w:r>
        <w:r w:rsidRPr="00001F01">
          <w:rPr>
            <w:rStyle w:val="afb"/>
            <w:b/>
          </w:rPr>
          <w:t>.</w:t>
        </w:r>
        <w:proofErr w:type="spellStart"/>
        <w:r w:rsidRPr="00001F01">
          <w:rPr>
            <w:rStyle w:val="afb"/>
            <w:b/>
            <w:lang w:val="en-US"/>
          </w:rPr>
          <w:t>zakupki</w:t>
        </w:r>
        <w:proofErr w:type="spellEnd"/>
        <w:r w:rsidRPr="00001F01">
          <w:rPr>
            <w:rStyle w:val="afb"/>
            <w:b/>
          </w:rPr>
          <w:t>.</w:t>
        </w:r>
        <w:proofErr w:type="spellStart"/>
        <w:r w:rsidRPr="00001F01">
          <w:rPr>
            <w:rStyle w:val="afb"/>
            <w:b/>
            <w:lang w:val="en-US"/>
          </w:rPr>
          <w:t>gov</w:t>
        </w:r>
        <w:proofErr w:type="spellEnd"/>
        <w:r w:rsidRPr="00001F01">
          <w:rPr>
            <w:rStyle w:val="afb"/>
            <w:b/>
          </w:rPr>
          <w:t>.</w:t>
        </w:r>
        <w:proofErr w:type="spellStart"/>
        <w:r w:rsidRPr="00001F01">
          <w:rPr>
            <w:rStyle w:val="afb"/>
            <w:b/>
            <w:lang w:val="en-US"/>
          </w:rPr>
          <w:t>ru</w:t>
        </w:r>
        <w:proofErr w:type="spellEnd"/>
      </w:hyperlink>
      <w:r w:rsidRPr="00001F01">
        <w:rPr>
          <w:rStyle w:val="afb"/>
        </w:rPr>
        <w:t>,</w:t>
      </w:r>
    </w:p>
    <w:p w:rsidR="00270579" w:rsidRPr="00001F01" w:rsidRDefault="00270579" w:rsidP="00A84495">
      <w:pPr>
        <w:widowControl w:val="0"/>
        <w:tabs>
          <w:tab w:val="left" w:pos="9720"/>
        </w:tabs>
        <w:spacing w:before="60"/>
        <w:jc w:val="center"/>
      </w:pPr>
      <w:r w:rsidRPr="00001F01">
        <w:t>от</w:t>
      </w:r>
      <w:r w:rsidR="002328BB" w:rsidRPr="00001F01">
        <w:t xml:space="preserve"> </w:t>
      </w:r>
      <w:r w:rsidRPr="00001F01">
        <w:t>«___»</w:t>
      </w:r>
      <w:r w:rsidR="002328BB" w:rsidRPr="00001F01">
        <w:t xml:space="preserve"> </w:t>
      </w:r>
      <w:r w:rsidRPr="00001F01">
        <w:t>____________</w:t>
      </w:r>
      <w:r w:rsidR="002328BB" w:rsidRPr="00001F01">
        <w:t xml:space="preserve"> </w:t>
      </w:r>
      <w:r w:rsidRPr="00001F01">
        <w:t>20__</w:t>
      </w:r>
      <w:r w:rsidR="002328BB" w:rsidRPr="00001F01">
        <w:t xml:space="preserve"> </w:t>
      </w:r>
      <w:r w:rsidRPr="00001F01">
        <w:t>года</w:t>
      </w:r>
      <w:r w:rsidR="002328BB" w:rsidRPr="00001F01">
        <w:t xml:space="preserve"> </w:t>
      </w:r>
      <w:r w:rsidRPr="00001F01">
        <w:t>№</w:t>
      </w:r>
      <w:r w:rsidR="002328BB" w:rsidRPr="00001F01">
        <w:t xml:space="preserve"> </w:t>
      </w:r>
      <w:r w:rsidRPr="00001F01">
        <w:t>_________________________</w:t>
      </w:r>
    </w:p>
    <w:p w:rsidR="00270579" w:rsidRPr="00001F01" w:rsidRDefault="00270579" w:rsidP="00001F01">
      <w:pPr>
        <w:pStyle w:val="af3"/>
        <w:widowControl w:val="0"/>
        <w:spacing w:before="0" w:beforeAutospacing="0" w:after="0" w:afterAutospacing="0"/>
        <w:jc w:val="center"/>
      </w:pPr>
    </w:p>
    <w:p w:rsidR="00270579" w:rsidRPr="00001F01" w:rsidRDefault="00270579" w:rsidP="00001F01">
      <w:pPr>
        <w:pStyle w:val="af3"/>
        <w:widowControl w:val="0"/>
        <w:spacing w:before="0" w:beforeAutospacing="0" w:after="0" w:afterAutospacing="0"/>
        <w:jc w:val="center"/>
        <w:rPr>
          <w:b/>
        </w:rPr>
      </w:pPr>
      <w:r w:rsidRPr="00001F01">
        <w:rPr>
          <w:b/>
        </w:rPr>
        <w:t>Официальный</w:t>
      </w:r>
      <w:r w:rsidR="002328BB" w:rsidRPr="00001F01">
        <w:rPr>
          <w:b/>
        </w:rPr>
        <w:t xml:space="preserve"> </w:t>
      </w:r>
      <w:r w:rsidRPr="00001F01">
        <w:rPr>
          <w:b/>
        </w:rPr>
        <w:t>сайт</w:t>
      </w:r>
      <w:r w:rsidR="002328BB" w:rsidRPr="00001F01">
        <w:rPr>
          <w:b/>
        </w:rPr>
        <w:t xml:space="preserve"> </w:t>
      </w:r>
      <w:r w:rsidRPr="00001F01">
        <w:rPr>
          <w:b/>
        </w:rPr>
        <w:br/>
      </w:r>
      <w:hyperlink r:id="rId10" w:history="1">
        <w:r w:rsidRPr="00001F01">
          <w:rPr>
            <w:rStyle w:val="afb"/>
            <w:b/>
            <w:lang w:val="en-US"/>
          </w:rPr>
          <w:t>www</w:t>
        </w:r>
        <w:r w:rsidRPr="00001F01">
          <w:rPr>
            <w:rStyle w:val="afb"/>
            <w:b/>
          </w:rPr>
          <w:t>.</w:t>
        </w:r>
        <w:proofErr w:type="spellStart"/>
        <w:r w:rsidRPr="00001F01">
          <w:rPr>
            <w:rStyle w:val="afb"/>
            <w:b/>
            <w:lang w:val="en-US"/>
          </w:rPr>
          <w:t>zakupki</w:t>
        </w:r>
        <w:proofErr w:type="spellEnd"/>
        <w:r w:rsidRPr="00001F01">
          <w:rPr>
            <w:rStyle w:val="afb"/>
            <w:b/>
          </w:rPr>
          <w:t>.</w:t>
        </w:r>
        <w:proofErr w:type="spellStart"/>
        <w:r w:rsidRPr="00001F01">
          <w:rPr>
            <w:rStyle w:val="afb"/>
            <w:b/>
            <w:lang w:val="en-US"/>
          </w:rPr>
          <w:t>rosatom</w:t>
        </w:r>
        <w:proofErr w:type="spellEnd"/>
        <w:r w:rsidRPr="00001F01">
          <w:rPr>
            <w:rStyle w:val="afb"/>
            <w:b/>
          </w:rPr>
          <w:t>.</w:t>
        </w:r>
        <w:proofErr w:type="spellStart"/>
        <w:r w:rsidRPr="00001F01">
          <w:rPr>
            <w:rStyle w:val="afb"/>
            <w:b/>
            <w:lang w:val="en-US"/>
          </w:rPr>
          <w:t>ru</w:t>
        </w:r>
        <w:proofErr w:type="spellEnd"/>
      </w:hyperlink>
      <w:r w:rsidRPr="00001F01">
        <w:rPr>
          <w:b/>
        </w:rPr>
        <w:t>,</w:t>
      </w:r>
    </w:p>
    <w:p w:rsidR="00270579" w:rsidRPr="00001F01" w:rsidRDefault="00270579" w:rsidP="00A84495">
      <w:pPr>
        <w:widowControl w:val="0"/>
        <w:tabs>
          <w:tab w:val="left" w:pos="9720"/>
        </w:tabs>
        <w:spacing w:before="60"/>
        <w:jc w:val="center"/>
      </w:pPr>
      <w:r w:rsidRPr="00001F01">
        <w:t>от</w:t>
      </w:r>
      <w:r w:rsidR="002328BB" w:rsidRPr="00001F01">
        <w:t xml:space="preserve"> </w:t>
      </w:r>
      <w:r w:rsidRPr="00001F01">
        <w:t>«___»</w:t>
      </w:r>
      <w:r w:rsidR="002328BB" w:rsidRPr="00001F01">
        <w:t xml:space="preserve"> </w:t>
      </w:r>
      <w:r w:rsidRPr="00001F01">
        <w:t>____________</w:t>
      </w:r>
      <w:r w:rsidR="002328BB" w:rsidRPr="00001F01">
        <w:t xml:space="preserve"> </w:t>
      </w:r>
      <w:r w:rsidRPr="00001F01">
        <w:t>20__</w:t>
      </w:r>
      <w:r w:rsidR="002328BB" w:rsidRPr="00001F01">
        <w:t xml:space="preserve"> </w:t>
      </w:r>
      <w:r w:rsidRPr="00001F01">
        <w:t>года</w:t>
      </w:r>
      <w:r w:rsidR="002328BB" w:rsidRPr="00001F01">
        <w:t xml:space="preserve"> </w:t>
      </w:r>
      <w:r w:rsidRPr="00001F01">
        <w:t>№</w:t>
      </w:r>
      <w:r w:rsidR="002328BB" w:rsidRPr="00001F01">
        <w:t xml:space="preserve"> </w:t>
      </w:r>
      <w:r w:rsidRPr="00001F01">
        <w:t>_________________________</w:t>
      </w:r>
    </w:p>
    <w:p w:rsidR="00270579" w:rsidRPr="00001F01" w:rsidRDefault="00270579" w:rsidP="00001F01">
      <w:pPr>
        <w:pStyle w:val="af3"/>
        <w:widowControl w:val="0"/>
        <w:spacing w:before="0" w:beforeAutospacing="0" w:after="0" w:afterAutospacing="0"/>
        <w:jc w:val="center"/>
      </w:pPr>
    </w:p>
    <w:p w:rsidR="00270579" w:rsidRPr="00001F01" w:rsidRDefault="00270579" w:rsidP="00001F01">
      <w:pPr>
        <w:widowControl w:val="0"/>
        <w:jc w:val="center"/>
        <w:rPr>
          <w:b/>
        </w:rPr>
      </w:pPr>
      <w:r w:rsidRPr="00001F01">
        <w:rPr>
          <w:b/>
        </w:rPr>
        <w:t>Электронная</w:t>
      </w:r>
      <w:r w:rsidR="002328BB" w:rsidRPr="00001F01">
        <w:rPr>
          <w:b/>
        </w:rPr>
        <w:t xml:space="preserve"> </w:t>
      </w:r>
      <w:r w:rsidRPr="00001F01">
        <w:rPr>
          <w:b/>
        </w:rPr>
        <w:t>торговая</w:t>
      </w:r>
      <w:r w:rsidR="002328BB" w:rsidRPr="00001F01">
        <w:rPr>
          <w:b/>
        </w:rPr>
        <w:t xml:space="preserve"> </w:t>
      </w:r>
      <w:r w:rsidRPr="00001F01">
        <w:rPr>
          <w:b/>
        </w:rPr>
        <w:t>площадка</w:t>
      </w:r>
      <w:r w:rsidR="002328BB" w:rsidRPr="00001F01">
        <w:rPr>
          <w:b/>
        </w:rPr>
        <w:t xml:space="preserve"> </w:t>
      </w:r>
      <w:r w:rsidRPr="00001F01">
        <w:rPr>
          <w:b/>
        </w:rPr>
        <w:t>Аукционный</w:t>
      </w:r>
      <w:r w:rsidR="002328BB" w:rsidRPr="00001F01">
        <w:rPr>
          <w:b/>
        </w:rPr>
        <w:t xml:space="preserve"> </w:t>
      </w:r>
      <w:r w:rsidRPr="00001F01">
        <w:rPr>
          <w:b/>
        </w:rPr>
        <w:t>Конкурсный</w:t>
      </w:r>
      <w:r w:rsidR="002328BB" w:rsidRPr="00001F01">
        <w:rPr>
          <w:b/>
        </w:rPr>
        <w:t xml:space="preserve"> </w:t>
      </w:r>
      <w:r w:rsidRPr="00001F01">
        <w:rPr>
          <w:b/>
        </w:rPr>
        <w:t>Дом</w:t>
      </w:r>
      <w:r w:rsidRPr="00001F01">
        <w:rPr>
          <w:b/>
        </w:rPr>
        <w:br/>
      </w:r>
      <w:hyperlink r:id="rId11" w:history="1">
        <w:r w:rsidRPr="00001F01">
          <w:rPr>
            <w:rStyle w:val="afb"/>
            <w:b/>
          </w:rPr>
          <w:t>http://a-k-d.ru/</w:t>
        </w:r>
      </w:hyperlink>
      <w:r w:rsidR="002328BB" w:rsidRPr="00001F01">
        <w:rPr>
          <w:b/>
        </w:rPr>
        <w:t xml:space="preserve"> </w:t>
      </w:r>
    </w:p>
    <w:p w:rsidR="00270579" w:rsidRPr="00001F01" w:rsidRDefault="00270579" w:rsidP="00A84495">
      <w:pPr>
        <w:widowControl w:val="0"/>
        <w:tabs>
          <w:tab w:val="left" w:pos="9720"/>
        </w:tabs>
        <w:spacing w:before="60"/>
        <w:jc w:val="center"/>
      </w:pPr>
      <w:r w:rsidRPr="00001F01">
        <w:t>от</w:t>
      </w:r>
      <w:r w:rsidR="002328BB" w:rsidRPr="00001F01">
        <w:t xml:space="preserve"> </w:t>
      </w:r>
      <w:r w:rsidRPr="00001F01">
        <w:t>«___»</w:t>
      </w:r>
      <w:r w:rsidR="002328BB" w:rsidRPr="00001F01">
        <w:t xml:space="preserve"> </w:t>
      </w:r>
      <w:r w:rsidRPr="00001F01">
        <w:t>____________</w:t>
      </w:r>
      <w:r w:rsidR="002328BB" w:rsidRPr="00001F01">
        <w:t xml:space="preserve"> </w:t>
      </w:r>
      <w:r w:rsidRPr="00001F01">
        <w:t>20__</w:t>
      </w:r>
      <w:r w:rsidR="002328BB" w:rsidRPr="00001F01">
        <w:t xml:space="preserve"> </w:t>
      </w:r>
      <w:r w:rsidRPr="00001F01">
        <w:t>года</w:t>
      </w:r>
      <w:r w:rsidR="002328BB" w:rsidRPr="00001F01">
        <w:t xml:space="preserve"> </w:t>
      </w:r>
      <w:r w:rsidRPr="00001F01">
        <w:t>№</w:t>
      </w:r>
      <w:r w:rsidR="002328BB" w:rsidRPr="00001F01">
        <w:t xml:space="preserve"> </w:t>
      </w:r>
      <w:r w:rsidRPr="00001F01">
        <w:t>_________________________</w:t>
      </w:r>
    </w:p>
    <w:p w:rsidR="00CA2886" w:rsidRPr="00001F01" w:rsidRDefault="00CA2886" w:rsidP="00001F01">
      <w:pPr>
        <w:pStyle w:val="af3"/>
        <w:widowControl w:val="0"/>
        <w:spacing w:before="0" w:beforeAutospacing="0" w:after="0" w:afterAutospacing="0"/>
        <w:jc w:val="center"/>
      </w:pPr>
    </w:p>
    <w:p w:rsidR="00CA2886" w:rsidRPr="00001F01" w:rsidRDefault="00CA2886" w:rsidP="00001F01">
      <w:pPr>
        <w:widowControl w:val="0"/>
        <w:jc w:val="center"/>
      </w:pPr>
    </w:p>
    <w:p w:rsidR="00CA2886" w:rsidRPr="00001F01" w:rsidRDefault="00CA2886" w:rsidP="00001F01">
      <w:pPr>
        <w:widowControl w:val="0"/>
        <w:jc w:val="center"/>
      </w:pPr>
    </w:p>
    <w:p w:rsidR="00CA2886" w:rsidRPr="00001F01" w:rsidRDefault="00270579" w:rsidP="00001F01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1F01">
        <w:rPr>
          <w:rFonts w:ascii="Times New Roman" w:hAnsi="Times New Roman" w:cs="Times New Roman"/>
          <w:b/>
          <w:sz w:val="24"/>
          <w:szCs w:val="24"/>
        </w:rPr>
        <w:t>ТОМ</w:t>
      </w:r>
      <w:r w:rsidR="002328BB" w:rsidRPr="00001F0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 w:rsidRPr="00001F01">
        <w:rPr>
          <w:rFonts w:ascii="Times New Roman" w:hAnsi="Times New Roman" w:cs="Times New Roman"/>
          <w:b/>
          <w:sz w:val="24"/>
          <w:szCs w:val="24"/>
        </w:rPr>
        <w:t>2</w:t>
      </w:r>
      <w:r w:rsidR="002328BB" w:rsidRPr="00001F0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01F01">
        <w:rPr>
          <w:rFonts w:ascii="Times New Roman" w:hAnsi="Times New Roman" w:cs="Times New Roman"/>
          <w:b/>
          <w:sz w:val="24"/>
          <w:szCs w:val="24"/>
        </w:rPr>
        <w:t>«</w:t>
      </w:r>
      <w:r w:rsidR="00762125" w:rsidRPr="00001F01">
        <w:rPr>
          <w:rFonts w:ascii="Times New Roman" w:hAnsi="Times New Roman" w:cs="Times New Roman"/>
          <w:b/>
          <w:sz w:val="24"/>
          <w:szCs w:val="24"/>
        </w:rPr>
        <w:t>ТЕХНИ</w:t>
      </w:r>
      <w:r w:rsidRPr="00001F01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 w:rsidRPr="00001F0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01F01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 w:rsidRPr="00001F01">
        <w:rPr>
          <w:rFonts w:ascii="Times New Roman" w:hAnsi="Times New Roman" w:cs="Times New Roman"/>
          <w:b/>
          <w:sz w:val="24"/>
          <w:szCs w:val="24"/>
        </w:rPr>
        <w:t>Ь</w:t>
      </w:r>
      <w:r w:rsidRPr="00001F01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001F01" w:rsidRDefault="00CA2886" w:rsidP="00001F01">
      <w:pPr>
        <w:widowControl w:val="0"/>
        <w:jc w:val="center"/>
      </w:pPr>
    </w:p>
    <w:p w:rsidR="00CA2886" w:rsidRPr="00001F01" w:rsidRDefault="00CA2886" w:rsidP="00001F01">
      <w:pPr>
        <w:widowControl w:val="0"/>
        <w:jc w:val="center"/>
      </w:pPr>
    </w:p>
    <w:p w:rsidR="00CA2886" w:rsidRPr="00001F01" w:rsidRDefault="00CA2886" w:rsidP="00001F01">
      <w:pPr>
        <w:widowControl w:val="0"/>
        <w:jc w:val="center"/>
      </w:pPr>
    </w:p>
    <w:p w:rsidR="00CA2886" w:rsidRPr="00001F01" w:rsidRDefault="00CA2886" w:rsidP="00001F01">
      <w:pPr>
        <w:widowControl w:val="0"/>
        <w:jc w:val="center"/>
        <w:sectPr w:rsidR="00CA2886" w:rsidRPr="00001F01" w:rsidSect="000D7417"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7" w:h="16840" w:code="9"/>
          <w:pgMar w:top="1134" w:right="567" w:bottom="1134" w:left="1418" w:header="709" w:footer="1541" w:gutter="0"/>
          <w:cols w:space="708"/>
          <w:titlePg/>
          <w:docGrid w:linePitch="360"/>
        </w:sectPr>
      </w:pPr>
    </w:p>
    <w:p w:rsidR="00853AFF" w:rsidRPr="00001F01" w:rsidRDefault="00853AFF" w:rsidP="00001F01">
      <w:pPr>
        <w:jc w:val="center"/>
        <w:outlineLvl w:val="0"/>
        <w:rPr>
          <w:b/>
        </w:rPr>
      </w:pPr>
      <w:r w:rsidRPr="00001F01">
        <w:rPr>
          <w:b/>
        </w:rPr>
        <w:lastRenderedPageBreak/>
        <w:t>ТЕХНИЧЕСКОЕ ЗАДАНИЕ</w:t>
      </w:r>
    </w:p>
    <w:p w:rsidR="00001F01" w:rsidRPr="00001F01" w:rsidRDefault="00001F01" w:rsidP="00001F01">
      <w:pPr>
        <w:jc w:val="center"/>
        <w:outlineLvl w:val="0"/>
        <w:rPr>
          <w:b/>
        </w:rPr>
      </w:pPr>
    </w:p>
    <w:p w:rsidR="00001F01" w:rsidRPr="00001F01" w:rsidRDefault="00001F01" w:rsidP="00A84495">
      <w:pPr>
        <w:numPr>
          <w:ilvl w:val="1"/>
          <w:numId w:val="36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</w:pPr>
      <w:r w:rsidRPr="00001F01">
        <w:rPr>
          <w:b/>
        </w:rPr>
        <w:t xml:space="preserve">Наименование работ: </w:t>
      </w:r>
      <w:r w:rsidRPr="00001F01">
        <w:t>выполнение комплекса работ и услуг по оформлению прав на объекты недвижимого имущества ФГУП «РосРАО».</w:t>
      </w:r>
    </w:p>
    <w:p w:rsidR="00001F01" w:rsidRPr="00001F01" w:rsidRDefault="00001F01" w:rsidP="00A84495">
      <w:pPr>
        <w:numPr>
          <w:ilvl w:val="1"/>
          <w:numId w:val="36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</w:pPr>
      <w:r w:rsidRPr="00001F01">
        <w:rPr>
          <w:b/>
        </w:rPr>
        <w:t xml:space="preserve">Заказчик: </w:t>
      </w:r>
      <w:r w:rsidRPr="00001F01">
        <w:t>Федеральное государственное унитарное предприятие «Предприятие по обращению с радиоактивными отходами «РосРАО», (далее -  ФГУП «РосРАО», правообладатель).</w:t>
      </w:r>
    </w:p>
    <w:p w:rsidR="00001F01" w:rsidRPr="00001F01" w:rsidRDefault="00001F01" w:rsidP="00A84495">
      <w:pPr>
        <w:numPr>
          <w:ilvl w:val="1"/>
          <w:numId w:val="36"/>
        </w:numPr>
        <w:tabs>
          <w:tab w:val="left" w:pos="426"/>
        </w:tabs>
        <w:autoSpaceDE w:val="0"/>
        <w:autoSpaceDN w:val="0"/>
        <w:adjustRightInd w:val="0"/>
        <w:jc w:val="both"/>
        <w:rPr>
          <w:b/>
        </w:rPr>
      </w:pPr>
      <w:r w:rsidRPr="00001F01">
        <w:rPr>
          <w:b/>
        </w:rPr>
        <w:t>Исполнитель:</w:t>
      </w:r>
      <w:r w:rsidRPr="00001F01">
        <w:t xml:space="preserve"> определяется по результатам запроса предложений.</w:t>
      </w:r>
    </w:p>
    <w:p w:rsidR="00001F01" w:rsidRPr="00001F01" w:rsidRDefault="00001F01" w:rsidP="00A84495">
      <w:pPr>
        <w:numPr>
          <w:ilvl w:val="1"/>
          <w:numId w:val="36"/>
        </w:numPr>
        <w:tabs>
          <w:tab w:val="left" w:pos="426"/>
        </w:tabs>
        <w:autoSpaceDE w:val="0"/>
        <w:autoSpaceDN w:val="0"/>
        <w:adjustRightInd w:val="0"/>
        <w:ind w:left="3402" w:hanging="3402"/>
        <w:jc w:val="both"/>
        <w:rPr>
          <w:b/>
        </w:rPr>
      </w:pPr>
      <w:r w:rsidRPr="00001F01">
        <w:rPr>
          <w:b/>
        </w:rPr>
        <w:t xml:space="preserve">Сроки выполнения работ: </w:t>
      </w:r>
      <w:r w:rsidRPr="00001F01">
        <w:t xml:space="preserve">начало работ и услуг – с момента заключения договора;                           окончание работ и услуг – не позднее 31.12.2015. </w:t>
      </w:r>
    </w:p>
    <w:p w:rsidR="00001F01" w:rsidRPr="00001F01" w:rsidRDefault="00001F01" w:rsidP="00001F01">
      <w:pPr>
        <w:tabs>
          <w:tab w:val="left" w:pos="426"/>
        </w:tabs>
        <w:autoSpaceDE w:val="0"/>
        <w:autoSpaceDN w:val="0"/>
        <w:adjustRightInd w:val="0"/>
        <w:jc w:val="both"/>
        <w:rPr>
          <w:b/>
        </w:rPr>
      </w:pPr>
    </w:p>
    <w:p w:rsidR="00001F01" w:rsidRPr="00001F01" w:rsidRDefault="00001F01" w:rsidP="00001F01">
      <w:pPr>
        <w:tabs>
          <w:tab w:val="left" w:pos="426"/>
        </w:tabs>
        <w:autoSpaceDE w:val="0"/>
        <w:autoSpaceDN w:val="0"/>
        <w:adjustRightInd w:val="0"/>
        <w:jc w:val="both"/>
        <w:rPr>
          <w:b/>
        </w:rPr>
      </w:pPr>
    </w:p>
    <w:p w:rsidR="00001F01" w:rsidRPr="00001F01" w:rsidRDefault="00001F01" w:rsidP="00001F01">
      <w:pPr>
        <w:numPr>
          <w:ilvl w:val="0"/>
          <w:numId w:val="34"/>
        </w:numPr>
        <w:tabs>
          <w:tab w:val="left" w:pos="426"/>
        </w:tabs>
        <w:autoSpaceDE w:val="0"/>
        <w:autoSpaceDN w:val="0"/>
        <w:adjustRightInd w:val="0"/>
        <w:ind w:left="0" w:firstLine="0"/>
        <w:jc w:val="center"/>
        <w:rPr>
          <w:b/>
        </w:rPr>
      </w:pPr>
      <w:r w:rsidRPr="00001F01">
        <w:rPr>
          <w:b/>
        </w:rPr>
        <w:t>Цель работ и услуг.</w:t>
      </w:r>
    </w:p>
    <w:p w:rsidR="00001F01" w:rsidRPr="00001F01" w:rsidRDefault="00001F01" w:rsidP="00001F01">
      <w:pPr>
        <w:autoSpaceDE w:val="0"/>
        <w:autoSpaceDN w:val="0"/>
        <w:adjustRightInd w:val="0"/>
        <w:ind w:firstLine="709"/>
        <w:jc w:val="both"/>
      </w:pPr>
    </w:p>
    <w:p w:rsidR="00001F01" w:rsidRPr="00001F01" w:rsidRDefault="00001F01" w:rsidP="00001F01">
      <w:pPr>
        <w:autoSpaceDE w:val="0"/>
        <w:autoSpaceDN w:val="0"/>
        <w:adjustRightInd w:val="0"/>
        <w:ind w:firstLine="709"/>
        <w:jc w:val="both"/>
      </w:pPr>
      <w:r w:rsidRPr="00001F01">
        <w:t xml:space="preserve">Целью работ и услуг, производимых в соответствии с настоящим Техническим заданием в отношении объектов недвижимого имущества, перечисленных в п.3. настоящего Технического задания, является: </w:t>
      </w:r>
    </w:p>
    <w:p w:rsidR="00001F01" w:rsidRPr="00001F01" w:rsidRDefault="00001F01" w:rsidP="00001F01">
      <w:pPr>
        <w:numPr>
          <w:ilvl w:val="0"/>
          <w:numId w:val="37"/>
        </w:numPr>
        <w:autoSpaceDE w:val="0"/>
        <w:autoSpaceDN w:val="0"/>
        <w:adjustRightInd w:val="0"/>
        <w:ind w:left="993" w:hanging="284"/>
        <w:jc w:val="both"/>
      </w:pPr>
      <w:r w:rsidRPr="00001F01">
        <w:t xml:space="preserve">изготовление технических планов и постановка на кадастровый учет; </w:t>
      </w:r>
    </w:p>
    <w:p w:rsidR="00001F01" w:rsidRPr="00001F01" w:rsidRDefault="00001F01" w:rsidP="00001F01">
      <w:pPr>
        <w:numPr>
          <w:ilvl w:val="0"/>
          <w:numId w:val="37"/>
        </w:numPr>
        <w:autoSpaceDE w:val="0"/>
        <w:autoSpaceDN w:val="0"/>
        <w:adjustRightInd w:val="0"/>
        <w:ind w:left="993" w:hanging="284"/>
        <w:jc w:val="both"/>
      </w:pPr>
      <w:r w:rsidRPr="00001F01">
        <w:t xml:space="preserve">получение свидетельств о государственной регистрации права собственности Российской Федерации; </w:t>
      </w:r>
    </w:p>
    <w:p w:rsidR="00001F01" w:rsidRPr="00001F01" w:rsidRDefault="00001F01" w:rsidP="00001F01">
      <w:pPr>
        <w:numPr>
          <w:ilvl w:val="0"/>
          <w:numId w:val="37"/>
        </w:numPr>
        <w:autoSpaceDE w:val="0"/>
        <w:autoSpaceDN w:val="0"/>
        <w:adjustRightInd w:val="0"/>
        <w:ind w:left="993" w:hanging="284"/>
        <w:jc w:val="both"/>
      </w:pPr>
      <w:r w:rsidRPr="00001F01">
        <w:t xml:space="preserve">получение свидетельств о государственной регистрации права хозяйственного ведения ФГУП «РосРАО»; </w:t>
      </w:r>
    </w:p>
    <w:p w:rsidR="00001F01" w:rsidRDefault="00001F01" w:rsidP="00001F01">
      <w:pPr>
        <w:numPr>
          <w:ilvl w:val="0"/>
          <w:numId w:val="37"/>
        </w:numPr>
        <w:autoSpaceDE w:val="0"/>
        <w:autoSpaceDN w:val="0"/>
        <w:adjustRightInd w:val="0"/>
        <w:ind w:left="993" w:hanging="284"/>
        <w:jc w:val="both"/>
      </w:pPr>
      <w:r w:rsidRPr="00001F01">
        <w:t xml:space="preserve">Получение реестровых номеров на объекты недвижимости в Реестре федерального имущества. </w:t>
      </w:r>
    </w:p>
    <w:p w:rsidR="00001F01" w:rsidRDefault="00001F01" w:rsidP="00001F01">
      <w:pPr>
        <w:autoSpaceDE w:val="0"/>
        <w:autoSpaceDN w:val="0"/>
        <w:adjustRightInd w:val="0"/>
        <w:jc w:val="both"/>
      </w:pPr>
    </w:p>
    <w:p w:rsidR="00001F01" w:rsidRPr="00001F01" w:rsidRDefault="00001F01" w:rsidP="00001F01">
      <w:pPr>
        <w:autoSpaceDE w:val="0"/>
        <w:autoSpaceDN w:val="0"/>
        <w:adjustRightInd w:val="0"/>
        <w:jc w:val="both"/>
      </w:pPr>
    </w:p>
    <w:p w:rsidR="00001F01" w:rsidRPr="00001F01" w:rsidRDefault="00001F01" w:rsidP="00001F01">
      <w:pPr>
        <w:numPr>
          <w:ilvl w:val="0"/>
          <w:numId w:val="34"/>
        </w:numPr>
        <w:tabs>
          <w:tab w:val="left" w:pos="426"/>
          <w:tab w:val="left" w:pos="1560"/>
        </w:tabs>
        <w:autoSpaceDE w:val="0"/>
        <w:autoSpaceDN w:val="0"/>
        <w:adjustRightInd w:val="0"/>
        <w:ind w:left="426" w:hanging="426"/>
        <w:jc w:val="center"/>
        <w:rPr>
          <w:b/>
        </w:rPr>
      </w:pPr>
      <w:r w:rsidRPr="00001F01">
        <w:rPr>
          <w:b/>
        </w:rPr>
        <w:t>Основные задачи.</w:t>
      </w:r>
    </w:p>
    <w:p w:rsidR="00001F01" w:rsidRPr="00001F01" w:rsidRDefault="00001F01" w:rsidP="00001F01">
      <w:pPr>
        <w:tabs>
          <w:tab w:val="left" w:pos="0"/>
          <w:tab w:val="left" w:pos="1560"/>
        </w:tabs>
        <w:autoSpaceDE w:val="0"/>
        <w:autoSpaceDN w:val="0"/>
        <w:adjustRightInd w:val="0"/>
        <w:ind w:firstLine="709"/>
        <w:jc w:val="both"/>
      </w:pPr>
    </w:p>
    <w:p w:rsidR="00001F01" w:rsidRPr="00001F01" w:rsidRDefault="00001F01" w:rsidP="00001F01">
      <w:pPr>
        <w:tabs>
          <w:tab w:val="left" w:pos="0"/>
          <w:tab w:val="left" w:pos="1560"/>
        </w:tabs>
        <w:autoSpaceDE w:val="0"/>
        <w:autoSpaceDN w:val="0"/>
        <w:adjustRightInd w:val="0"/>
        <w:ind w:firstLine="709"/>
        <w:jc w:val="both"/>
      </w:pPr>
      <w:r w:rsidRPr="00001F01">
        <w:t>Для обеспечения достижения целей, указанных в п.1. настоящего Технического задания, Исполнителем работ и услуг осуществляется решение следующих основных задач:</w:t>
      </w:r>
    </w:p>
    <w:p w:rsidR="00001F01" w:rsidRPr="00001F01" w:rsidRDefault="00001F01" w:rsidP="00001F01">
      <w:pPr>
        <w:autoSpaceDE w:val="0"/>
        <w:autoSpaceDN w:val="0"/>
        <w:adjustRightInd w:val="0"/>
        <w:ind w:firstLine="709"/>
        <w:jc w:val="both"/>
      </w:pPr>
      <w:r w:rsidRPr="00001F01">
        <w:t>1)  Проведение натурального обследования с подготовкой технических планов и последующей постановкой на государственный кадастровый учет;</w:t>
      </w:r>
    </w:p>
    <w:p w:rsidR="00001F01" w:rsidRPr="00001F01" w:rsidRDefault="00001F01" w:rsidP="00001F01">
      <w:pPr>
        <w:numPr>
          <w:ilvl w:val="0"/>
          <w:numId w:val="35"/>
        </w:numPr>
        <w:tabs>
          <w:tab w:val="left" w:pos="426"/>
          <w:tab w:val="left" w:pos="1134"/>
        </w:tabs>
        <w:autoSpaceDE w:val="0"/>
        <w:autoSpaceDN w:val="0"/>
        <w:adjustRightInd w:val="0"/>
        <w:ind w:left="0" w:firstLine="709"/>
        <w:jc w:val="both"/>
      </w:pPr>
      <w:r w:rsidRPr="00001F01">
        <w:t>Проведение анализа на соответствие законодательству Российской Федерации  комплектности и содержания документов, необходимых для получения свидетельств о государственной регистрации права собственности Российской Федерации, права хозяйственного ведения ФГУП «РосРАО» на объекты недвижимого имущества, перечисленные в п.3 настоящего Технического задания.</w:t>
      </w:r>
    </w:p>
    <w:p w:rsidR="00001F01" w:rsidRPr="00001F01" w:rsidRDefault="00001F01" w:rsidP="00001F01">
      <w:pPr>
        <w:numPr>
          <w:ilvl w:val="0"/>
          <w:numId w:val="35"/>
        </w:numPr>
        <w:tabs>
          <w:tab w:val="left" w:pos="426"/>
          <w:tab w:val="left" w:pos="1134"/>
        </w:tabs>
        <w:autoSpaceDE w:val="0"/>
        <w:autoSpaceDN w:val="0"/>
        <w:adjustRightInd w:val="0"/>
        <w:ind w:left="0" w:firstLine="709"/>
        <w:jc w:val="both"/>
      </w:pPr>
      <w:r w:rsidRPr="00001F01">
        <w:t xml:space="preserve">Обеспечение </w:t>
      </w:r>
      <w:proofErr w:type="gramStart"/>
      <w:r w:rsidRPr="00001F01">
        <w:t>проведения государственной регистрации права собственности Российской Федерации</w:t>
      </w:r>
      <w:proofErr w:type="gramEnd"/>
      <w:r w:rsidRPr="00001F01">
        <w:t xml:space="preserve"> и права хозяйственного ведения ФГУП «РосРАО» на объекты недвижимости в соответствии с законодательством Российской Федерации;</w:t>
      </w:r>
    </w:p>
    <w:p w:rsidR="00001F01" w:rsidRDefault="00001F01" w:rsidP="00001F01">
      <w:pPr>
        <w:numPr>
          <w:ilvl w:val="0"/>
          <w:numId w:val="35"/>
        </w:numPr>
        <w:tabs>
          <w:tab w:val="left" w:pos="426"/>
          <w:tab w:val="left" w:pos="1134"/>
        </w:tabs>
        <w:autoSpaceDE w:val="0"/>
        <w:autoSpaceDN w:val="0"/>
        <w:adjustRightInd w:val="0"/>
        <w:ind w:left="0" w:firstLine="709"/>
        <w:jc w:val="both"/>
      </w:pPr>
      <w:r w:rsidRPr="00001F01">
        <w:t xml:space="preserve">Формирование карт учета данных объектов в Реестре федерального имущества и внесение сведений об объектах в Реестр федерального имущества с присвоением реестровых номеров. </w:t>
      </w:r>
    </w:p>
    <w:p w:rsidR="00001F01" w:rsidRDefault="00001F01" w:rsidP="00001F01">
      <w:pPr>
        <w:tabs>
          <w:tab w:val="left" w:pos="426"/>
          <w:tab w:val="left" w:pos="1134"/>
        </w:tabs>
        <w:autoSpaceDE w:val="0"/>
        <w:autoSpaceDN w:val="0"/>
        <w:adjustRightInd w:val="0"/>
        <w:jc w:val="both"/>
      </w:pPr>
    </w:p>
    <w:p w:rsidR="00001F01" w:rsidRDefault="00001F01" w:rsidP="00001F01">
      <w:pPr>
        <w:tabs>
          <w:tab w:val="left" w:pos="426"/>
          <w:tab w:val="left" w:pos="1134"/>
        </w:tabs>
        <w:autoSpaceDE w:val="0"/>
        <w:autoSpaceDN w:val="0"/>
        <w:adjustRightInd w:val="0"/>
        <w:jc w:val="both"/>
      </w:pPr>
    </w:p>
    <w:p w:rsidR="00001F01" w:rsidRPr="00001F01" w:rsidRDefault="00001F01" w:rsidP="00001F01">
      <w:pPr>
        <w:numPr>
          <w:ilvl w:val="0"/>
          <w:numId w:val="34"/>
        </w:numPr>
        <w:tabs>
          <w:tab w:val="left" w:pos="0"/>
          <w:tab w:val="left" w:pos="426"/>
        </w:tabs>
        <w:autoSpaceDE w:val="0"/>
        <w:autoSpaceDN w:val="0"/>
        <w:adjustRightInd w:val="0"/>
        <w:jc w:val="center"/>
        <w:rPr>
          <w:b/>
        </w:rPr>
      </w:pPr>
      <w:r w:rsidRPr="00001F01">
        <w:rPr>
          <w:b/>
        </w:rPr>
        <w:t>Объем работ.</w:t>
      </w:r>
    </w:p>
    <w:p w:rsidR="00001F01" w:rsidRPr="00001F01" w:rsidRDefault="00001F01" w:rsidP="00001F01">
      <w:pPr>
        <w:autoSpaceDE w:val="0"/>
        <w:autoSpaceDN w:val="0"/>
        <w:adjustRightInd w:val="0"/>
        <w:ind w:firstLine="709"/>
        <w:jc w:val="both"/>
      </w:pPr>
    </w:p>
    <w:p w:rsidR="00001F01" w:rsidRPr="00001F01" w:rsidRDefault="00001F01" w:rsidP="00001F01">
      <w:pPr>
        <w:autoSpaceDE w:val="0"/>
        <w:autoSpaceDN w:val="0"/>
        <w:adjustRightInd w:val="0"/>
        <w:ind w:firstLine="709"/>
        <w:jc w:val="both"/>
      </w:pPr>
      <w:r w:rsidRPr="00001F01">
        <w:t>Работы в соответствии с настоящим Техническим заданием производятся в отношении следующих объектов недвижимости ФГУП «РосРАО» (далее – Объекты):</w:t>
      </w:r>
    </w:p>
    <w:p w:rsidR="00001F01" w:rsidRPr="00001F01" w:rsidRDefault="00001F01" w:rsidP="00001F01">
      <w:pPr>
        <w:numPr>
          <w:ilvl w:val="0"/>
          <w:numId w:val="39"/>
        </w:numPr>
        <w:tabs>
          <w:tab w:val="left" w:pos="993"/>
          <w:tab w:val="left" w:pos="1560"/>
        </w:tabs>
        <w:autoSpaceDE w:val="0"/>
        <w:autoSpaceDN w:val="0"/>
        <w:adjustRightInd w:val="0"/>
        <w:ind w:left="0" w:firstLine="568"/>
        <w:jc w:val="both"/>
      </w:pPr>
      <w:r w:rsidRPr="00001F01">
        <w:t xml:space="preserve">Сооружение – Наблюдательная скважина №1, протяженность – 76 </w:t>
      </w:r>
      <w:proofErr w:type="spellStart"/>
      <w:r w:rsidRPr="00001F01">
        <w:t>п.</w:t>
      </w:r>
      <w:proofErr w:type="gramStart"/>
      <w:r w:rsidRPr="00001F01">
        <w:t>м</w:t>
      </w:r>
      <w:proofErr w:type="spellEnd"/>
      <w:proofErr w:type="gramEnd"/>
      <w:r w:rsidRPr="00001F01">
        <w:t>.;</w:t>
      </w:r>
    </w:p>
    <w:p w:rsidR="00001F01" w:rsidRPr="00001F01" w:rsidRDefault="00001F01" w:rsidP="00001F01">
      <w:pPr>
        <w:numPr>
          <w:ilvl w:val="0"/>
          <w:numId w:val="39"/>
        </w:numPr>
        <w:tabs>
          <w:tab w:val="left" w:pos="993"/>
          <w:tab w:val="left" w:pos="1560"/>
        </w:tabs>
        <w:autoSpaceDE w:val="0"/>
        <w:autoSpaceDN w:val="0"/>
        <w:adjustRightInd w:val="0"/>
        <w:ind w:left="0" w:firstLine="568"/>
        <w:jc w:val="both"/>
      </w:pPr>
      <w:r w:rsidRPr="00001F01">
        <w:t xml:space="preserve">Сооружение – Наблюдательная скважина №2, протяженность – 63 </w:t>
      </w:r>
      <w:proofErr w:type="spellStart"/>
      <w:r w:rsidRPr="00001F01">
        <w:t>п.</w:t>
      </w:r>
      <w:proofErr w:type="gramStart"/>
      <w:r w:rsidRPr="00001F01">
        <w:t>м</w:t>
      </w:r>
      <w:proofErr w:type="spellEnd"/>
      <w:proofErr w:type="gramEnd"/>
      <w:r w:rsidRPr="00001F01">
        <w:t>.;</w:t>
      </w:r>
    </w:p>
    <w:p w:rsidR="00001F01" w:rsidRPr="00001F01" w:rsidRDefault="00001F01" w:rsidP="00001F01">
      <w:pPr>
        <w:numPr>
          <w:ilvl w:val="0"/>
          <w:numId w:val="39"/>
        </w:numPr>
        <w:tabs>
          <w:tab w:val="left" w:pos="993"/>
          <w:tab w:val="left" w:pos="1560"/>
        </w:tabs>
        <w:autoSpaceDE w:val="0"/>
        <w:autoSpaceDN w:val="0"/>
        <w:adjustRightInd w:val="0"/>
        <w:ind w:left="0" w:firstLine="568"/>
        <w:jc w:val="both"/>
      </w:pPr>
      <w:r w:rsidRPr="00001F01">
        <w:t xml:space="preserve">Сооружение – Наблюдательная скважина №3, протяженность – 25 </w:t>
      </w:r>
      <w:proofErr w:type="spellStart"/>
      <w:r w:rsidRPr="00001F01">
        <w:t>п.</w:t>
      </w:r>
      <w:proofErr w:type="gramStart"/>
      <w:r w:rsidRPr="00001F01">
        <w:t>м</w:t>
      </w:r>
      <w:proofErr w:type="spellEnd"/>
      <w:proofErr w:type="gramEnd"/>
      <w:r w:rsidRPr="00001F01">
        <w:t>.;</w:t>
      </w:r>
    </w:p>
    <w:p w:rsidR="00001F01" w:rsidRPr="00001F01" w:rsidRDefault="00001F01" w:rsidP="00001F01">
      <w:pPr>
        <w:numPr>
          <w:ilvl w:val="0"/>
          <w:numId w:val="39"/>
        </w:numPr>
        <w:tabs>
          <w:tab w:val="left" w:pos="993"/>
          <w:tab w:val="left" w:pos="1560"/>
        </w:tabs>
        <w:autoSpaceDE w:val="0"/>
        <w:autoSpaceDN w:val="0"/>
        <w:adjustRightInd w:val="0"/>
        <w:ind w:left="0" w:firstLine="568"/>
        <w:jc w:val="both"/>
      </w:pPr>
      <w:r w:rsidRPr="00001F01">
        <w:lastRenderedPageBreak/>
        <w:t xml:space="preserve">Сооружение – Наблюдательная скважина №4, протяженность – 21 </w:t>
      </w:r>
      <w:proofErr w:type="spellStart"/>
      <w:r w:rsidRPr="00001F01">
        <w:t>п.</w:t>
      </w:r>
      <w:proofErr w:type="gramStart"/>
      <w:r w:rsidRPr="00001F01">
        <w:t>м</w:t>
      </w:r>
      <w:proofErr w:type="spellEnd"/>
      <w:proofErr w:type="gramEnd"/>
      <w:r w:rsidRPr="00001F01">
        <w:t>.;</w:t>
      </w:r>
    </w:p>
    <w:p w:rsidR="00001F01" w:rsidRPr="00001F01" w:rsidRDefault="00001F01" w:rsidP="00001F01">
      <w:pPr>
        <w:numPr>
          <w:ilvl w:val="0"/>
          <w:numId w:val="39"/>
        </w:numPr>
        <w:tabs>
          <w:tab w:val="left" w:pos="993"/>
          <w:tab w:val="left" w:pos="1560"/>
        </w:tabs>
        <w:autoSpaceDE w:val="0"/>
        <w:autoSpaceDN w:val="0"/>
        <w:adjustRightInd w:val="0"/>
        <w:ind w:left="0" w:firstLine="568"/>
        <w:jc w:val="both"/>
      </w:pPr>
      <w:r w:rsidRPr="00001F01">
        <w:t xml:space="preserve">Сооружение – Наблюдательная скважина №5, протяженность – 29 </w:t>
      </w:r>
      <w:proofErr w:type="spellStart"/>
      <w:r w:rsidRPr="00001F01">
        <w:t>п.</w:t>
      </w:r>
      <w:proofErr w:type="gramStart"/>
      <w:r w:rsidRPr="00001F01">
        <w:t>м</w:t>
      </w:r>
      <w:proofErr w:type="spellEnd"/>
      <w:proofErr w:type="gramEnd"/>
      <w:r w:rsidRPr="00001F01">
        <w:t>.;</w:t>
      </w:r>
    </w:p>
    <w:p w:rsidR="00001F01" w:rsidRPr="00001F01" w:rsidRDefault="00001F01" w:rsidP="00001F01">
      <w:pPr>
        <w:numPr>
          <w:ilvl w:val="0"/>
          <w:numId w:val="39"/>
        </w:numPr>
        <w:tabs>
          <w:tab w:val="left" w:pos="993"/>
          <w:tab w:val="left" w:pos="1560"/>
        </w:tabs>
        <w:autoSpaceDE w:val="0"/>
        <w:autoSpaceDN w:val="0"/>
        <w:adjustRightInd w:val="0"/>
        <w:ind w:left="0" w:firstLine="568"/>
        <w:jc w:val="both"/>
      </w:pPr>
      <w:r w:rsidRPr="00001F01">
        <w:t xml:space="preserve">Сооружение – Наблюдательная скважина №6, протяженность – 14 </w:t>
      </w:r>
      <w:proofErr w:type="spellStart"/>
      <w:r w:rsidRPr="00001F01">
        <w:t>п.</w:t>
      </w:r>
      <w:proofErr w:type="gramStart"/>
      <w:r w:rsidRPr="00001F01">
        <w:t>м</w:t>
      </w:r>
      <w:proofErr w:type="spellEnd"/>
      <w:proofErr w:type="gramEnd"/>
      <w:r w:rsidRPr="00001F01">
        <w:t>.;</w:t>
      </w:r>
    </w:p>
    <w:p w:rsidR="00001F01" w:rsidRPr="00001F01" w:rsidRDefault="00001F01" w:rsidP="00001F01">
      <w:pPr>
        <w:numPr>
          <w:ilvl w:val="0"/>
          <w:numId w:val="39"/>
        </w:numPr>
        <w:tabs>
          <w:tab w:val="left" w:pos="993"/>
          <w:tab w:val="left" w:pos="1560"/>
        </w:tabs>
        <w:autoSpaceDE w:val="0"/>
        <w:autoSpaceDN w:val="0"/>
        <w:adjustRightInd w:val="0"/>
        <w:ind w:left="0" w:firstLine="568"/>
        <w:jc w:val="both"/>
      </w:pPr>
      <w:r w:rsidRPr="00001F01">
        <w:t xml:space="preserve">Сооружение – Наблюдательная скважина №7, протяженность – 15 </w:t>
      </w:r>
      <w:proofErr w:type="spellStart"/>
      <w:r w:rsidRPr="00001F01">
        <w:t>п.</w:t>
      </w:r>
      <w:proofErr w:type="gramStart"/>
      <w:r w:rsidRPr="00001F01">
        <w:t>м</w:t>
      </w:r>
      <w:proofErr w:type="spellEnd"/>
      <w:proofErr w:type="gramEnd"/>
      <w:r w:rsidRPr="00001F01">
        <w:t>.;</w:t>
      </w:r>
    </w:p>
    <w:p w:rsidR="00001F01" w:rsidRPr="00001F01" w:rsidRDefault="00001F01" w:rsidP="00001F01">
      <w:pPr>
        <w:numPr>
          <w:ilvl w:val="0"/>
          <w:numId w:val="39"/>
        </w:numPr>
        <w:tabs>
          <w:tab w:val="left" w:pos="993"/>
          <w:tab w:val="left" w:pos="1560"/>
        </w:tabs>
        <w:autoSpaceDE w:val="0"/>
        <w:autoSpaceDN w:val="0"/>
        <w:adjustRightInd w:val="0"/>
        <w:ind w:left="0" w:firstLine="568"/>
        <w:jc w:val="both"/>
      </w:pPr>
      <w:r w:rsidRPr="00001F01">
        <w:t xml:space="preserve">Сооружение – Наблюдательная скважина №8, протяженность – 18 </w:t>
      </w:r>
      <w:proofErr w:type="spellStart"/>
      <w:r w:rsidRPr="00001F01">
        <w:t>п.</w:t>
      </w:r>
      <w:proofErr w:type="gramStart"/>
      <w:r w:rsidRPr="00001F01">
        <w:t>м</w:t>
      </w:r>
      <w:proofErr w:type="spellEnd"/>
      <w:proofErr w:type="gramEnd"/>
      <w:r w:rsidRPr="00001F01">
        <w:t>.;</w:t>
      </w:r>
    </w:p>
    <w:p w:rsidR="00001F01" w:rsidRPr="00001F01" w:rsidRDefault="00001F01" w:rsidP="00001F01">
      <w:pPr>
        <w:numPr>
          <w:ilvl w:val="0"/>
          <w:numId w:val="39"/>
        </w:numPr>
        <w:tabs>
          <w:tab w:val="left" w:pos="993"/>
          <w:tab w:val="left" w:pos="1560"/>
        </w:tabs>
        <w:autoSpaceDE w:val="0"/>
        <w:autoSpaceDN w:val="0"/>
        <w:adjustRightInd w:val="0"/>
        <w:ind w:left="0" w:firstLine="568"/>
        <w:jc w:val="both"/>
      </w:pPr>
      <w:r w:rsidRPr="00001F01">
        <w:t xml:space="preserve">Сооружение – Наблюдательная скважина №9, протяженность – 26 </w:t>
      </w:r>
      <w:proofErr w:type="spellStart"/>
      <w:r w:rsidRPr="00001F01">
        <w:t>п.</w:t>
      </w:r>
      <w:proofErr w:type="gramStart"/>
      <w:r w:rsidRPr="00001F01">
        <w:t>м</w:t>
      </w:r>
      <w:proofErr w:type="spellEnd"/>
      <w:proofErr w:type="gramEnd"/>
      <w:r w:rsidRPr="00001F01">
        <w:t>.;</w:t>
      </w:r>
    </w:p>
    <w:p w:rsidR="00001F01" w:rsidRPr="00001F01" w:rsidRDefault="00001F01" w:rsidP="00001F01">
      <w:pPr>
        <w:numPr>
          <w:ilvl w:val="0"/>
          <w:numId w:val="39"/>
        </w:numPr>
        <w:tabs>
          <w:tab w:val="left" w:pos="993"/>
          <w:tab w:val="left" w:pos="1560"/>
        </w:tabs>
        <w:autoSpaceDE w:val="0"/>
        <w:autoSpaceDN w:val="0"/>
        <w:adjustRightInd w:val="0"/>
        <w:ind w:left="0" w:firstLine="568"/>
        <w:jc w:val="both"/>
      </w:pPr>
      <w:r w:rsidRPr="00001F01">
        <w:t xml:space="preserve">Сооружение – Наблюдательная скважина №10, протяженность – 22 </w:t>
      </w:r>
      <w:proofErr w:type="spellStart"/>
      <w:r w:rsidRPr="00001F01">
        <w:t>п.</w:t>
      </w:r>
      <w:proofErr w:type="gramStart"/>
      <w:r w:rsidRPr="00001F01">
        <w:t>м</w:t>
      </w:r>
      <w:proofErr w:type="spellEnd"/>
      <w:proofErr w:type="gramEnd"/>
      <w:r w:rsidRPr="00001F01">
        <w:t>.;</w:t>
      </w:r>
    </w:p>
    <w:p w:rsidR="00001F01" w:rsidRPr="00001F01" w:rsidRDefault="00001F01" w:rsidP="00001F01">
      <w:pPr>
        <w:numPr>
          <w:ilvl w:val="0"/>
          <w:numId w:val="39"/>
        </w:numPr>
        <w:tabs>
          <w:tab w:val="left" w:pos="993"/>
          <w:tab w:val="left" w:pos="1560"/>
        </w:tabs>
        <w:autoSpaceDE w:val="0"/>
        <w:autoSpaceDN w:val="0"/>
        <w:adjustRightInd w:val="0"/>
        <w:ind w:left="0" w:firstLine="568"/>
        <w:jc w:val="both"/>
      </w:pPr>
      <w:r w:rsidRPr="00001F01">
        <w:t xml:space="preserve">Сооружение – Наблюдательная скважина №11, протяженность – 62 </w:t>
      </w:r>
      <w:proofErr w:type="spellStart"/>
      <w:r w:rsidRPr="00001F01">
        <w:t>п.</w:t>
      </w:r>
      <w:proofErr w:type="gramStart"/>
      <w:r w:rsidRPr="00001F01">
        <w:t>м</w:t>
      </w:r>
      <w:proofErr w:type="spellEnd"/>
      <w:proofErr w:type="gramEnd"/>
      <w:r w:rsidRPr="00001F01">
        <w:t>.;</w:t>
      </w:r>
    </w:p>
    <w:p w:rsidR="00001F01" w:rsidRPr="00001F01" w:rsidRDefault="00001F01" w:rsidP="00001F01">
      <w:pPr>
        <w:numPr>
          <w:ilvl w:val="0"/>
          <w:numId w:val="39"/>
        </w:numPr>
        <w:tabs>
          <w:tab w:val="left" w:pos="993"/>
          <w:tab w:val="left" w:pos="1560"/>
        </w:tabs>
        <w:autoSpaceDE w:val="0"/>
        <w:autoSpaceDN w:val="0"/>
        <w:adjustRightInd w:val="0"/>
        <w:ind w:left="0" w:firstLine="568"/>
        <w:jc w:val="both"/>
      </w:pPr>
      <w:r w:rsidRPr="00001F01">
        <w:t xml:space="preserve">Сооружение – Модуль защитный для спецтехники, площадь – 200 </w:t>
      </w:r>
      <w:proofErr w:type="spellStart"/>
      <w:r w:rsidRPr="00001F01">
        <w:t>кв.м</w:t>
      </w:r>
      <w:proofErr w:type="spellEnd"/>
      <w:r w:rsidRPr="00001F01">
        <w:t>.;</w:t>
      </w:r>
    </w:p>
    <w:p w:rsidR="00001F01" w:rsidRPr="00001F01" w:rsidRDefault="00001F01" w:rsidP="00001F01">
      <w:pPr>
        <w:numPr>
          <w:ilvl w:val="0"/>
          <w:numId w:val="39"/>
        </w:numPr>
        <w:tabs>
          <w:tab w:val="left" w:pos="993"/>
          <w:tab w:val="left" w:pos="1560"/>
        </w:tabs>
        <w:autoSpaceDE w:val="0"/>
        <w:autoSpaceDN w:val="0"/>
        <w:adjustRightInd w:val="0"/>
        <w:ind w:left="0" w:firstLine="568"/>
        <w:jc w:val="both"/>
      </w:pPr>
      <w:r w:rsidRPr="00001F01">
        <w:t xml:space="preserve">Сооружение – Наблюдательная скважина №1, протяженность – 75 </w:t>
      </w:r>
      <w:proofErr w:type="spellStart"/>
      <w:r w:rsidRPr="00001F01">
        <w:t>п.</w:t>
      </w:r>
      <w:proofErr w:type="gramStart"/>
      <w:r w:rsidRPr="00001F01">
        <w:t>м</w:t>
      </w:r>
      <w:proofErr w:type="spellEnd"/>
      <w:proofErr w:type="gramEnd"/>
      <w:r w:rsidRPr="00001F01">
        <w:t>.;</w:t>
      </w:r>
    </w:p>
    <w:p w:rsidR="00001F01" w:rsidRPr="00001F01" w:rsidRDefault="00001F01" w:rsidP="00001F01">
      <w:pPr>
        <w:numPr>
          <w:ilvl w:val="0"/>
          <w:numId w:val="39"/>
        </w:numPr>
        <w:tabs>
          <w:tab w:val="left" w:pos="993"/>
          <w:tab w:val="left" w:pos="1560"/>
        </w:tabs>
        <w:autoSpaceDE w:val="0"/>
        <w:autoSpaceDN w:val="0"/>
        <w:adjustRightInd w:val="0"/>
        <w:ind w:left="0" w:firstLine="568"/>
        <w:jc w:val="both"/>
      </w:pPr>
      <w:r w:rsidRPr="00001F01">
        <w:t xml:space="preserve">Сооружение – Наблюдательная скважина №2, протяженность – 20 </w:t>
      </w:r>
      <w:proofErr w:type="spellStart"/>
      <w:r w:rsidRPr="00001F01">
        <w:t>п.</w:t>
      </w:r>
      <w:proofErr w:type="gramStart"/>
      <w:r w:rsidRPr="00001F01">
        <w:t>м</w:t>
      </w:r>
      <w:proofErr w:type="spellEnd"/>
      <w:proofErr w:type="gramEnd"/>
      <w:r w:rsidRPr="00001F01">
        <w:t>.;</w:t>
      </w:r>
    </w:p>
    <w:p w:rsidR="00001F01" w:rsidRPr="00001F01" w:rsidRDefault="00001F01" w:rsidP="00001F01">
      <w:pPr>
        <w:numPr>
          <w:ilvl w:val="0"/>
          <w:numId w:val="39"/>
        </w:numPr>
        <w:tabs>
          <w:tab w:val="left" w:pos="993"/>
          <w:tab w:val="left" w:pos="1560"/>
        </w:tabs>
        <w:autoSpaceDE w:val="0"/>
        <w:autoSpaceDN w:val="0"/>
        <w:adjustRightInd w:val="0"/>
        <w:ind w:left="0" w:firstLine="568"/>
        <w:jc w:val="both"/>
      </w:pPr>
      <w:r w:rsidRPr="00001F01">
        <w:t xml:space="preserve">Сооружение – Наблюдательная скважина №3, протяженность – 20 </w:t>
      </w:r>
      <w:proofErr w:type="spellStart"/>
      <w:r w:rsidRPr="00001F01">
        <w:t>п.</w:t>
      </w:r>
      <w:proofErr w:type="gramStart"/>
      <w:r w:rsidRPr="00001F01">
        <w:t>м</w:t>
      </w:r>
      <w:proofErr w:type="spellEnd"/>
      <w:proofErr w:type="gramEnd"/>
      <w:r w:rsidRPr="00001F01">
        <w:t>.;</w:t>
      </w:r>
    </w:p>
    <w:p w:rsidR="00001F01" w:rsidRPr="00001F01" w:rsidRDefault="00001F01" w:rsidP="00001F01">
      <w:pPr>
        <w:numPr>
          <w:ilvl w:val="0"/>
          <w:numId w:val="39"/>
        </w:numPr>
        <w:tabs>
          <w:tab w:val="left" w:pos="993"/>
          <w:tab w:val="left" w:pos="1560"/>
        </w:tabs>
        <w:autoSpaceDE w:val="0"/>
        <w:autoSpaceDN w:val="0"/>
        <w:adjustRightInd w:val="0"/>
        <w:ind w:left="0" w:firstLine="568"/>
        <w:jc w:val="both"/>
      </w:pPr>
      <w:r w:rsidRPr="00001F01">
        <w:t xml:space="preserve">Сооружение – Наблюдательная скважина №4, протяженность – 20 </w:t>
      </w:r>
      <w:proofErr w:type="spellStart"/>
      <w:r w:rsidRPr="00001F01">
        <w:t>п.</w:t>
      </w:r>
      <w:proofErr w:type="gramStart"/>
      <w:r w:rsidRPr="00001F01">
        <w:t>м</w:t>
      </w:r>
      <w:proofErr w:type="spellEnd"/>
      <w:proofErr w:type="gramEnd"/>
      <w:r w:rsidRPr="00001F01">
        <w:t>.;</w:t>
      </w:r>
    </w:p>
    <w:p w:rsidR="00001F01" w:rsidRPr="00001F01" w:rsidRDefault="00001F01" w:rsidP="00001F01">
      <w:pPr>
        <w:numPr>
          <w:ilvl w:val="0"/>
          <w:numId w:val="39"/>
        </w:numPr>
        <w:tabs>
          <w:tab w:val="left" w:pos="993"/>
          <w:tab w:val="left" w:pos="1560"/>
        </w:tabs>
        <w:autoSpaceDE w:val="0"/>
        <w:autoSpaceDN w:val="0"/>
        <w:adjustRightInd w:val="0"/>
        <w:ind w:left="0" w:firstLine="568"/>
        <w:jc w:val="both"/>
      </w:pPr>
      <w:r w:rsidRPr="00001F01">
        <w:t xml:space="preserve">Сооружение – Наблюдательная скважина №5, протяженность – 23 </w:t>
      </w:r>
      <w:proofErr w:type="spellStart"/>
      <w:r w:rsidRPr="00001F01">
        <w:t>п.</w:t>
      </w:r>
      <w:proofErr w:type="gramStart"/>
      <w:r w:rsidRPr="00001F01">
        <w:t>м</w:t>
      </w:r>
      <w:proofErr w:type="spellEnd"/>
      <w:proofErr w:type="gramEnd"/>
      <w:r w:rsidRPr="00001F01">
        <w:t>.;</w:t>
      </w:r>
    </w:p>
    <w:p w:rsidR="00001F01" w:rsidRPr="00001F01" w:rsidRDefault="00001F01" w:rsidP="00001F01">
      <w:pPr>
        <w:numPr>
          <w:ilvl w:val="0"/>
          <w:numId w:val="39"/>
        </w:numPr>
        <w:tabs>
          <w:tab w:val="left" w:pos="993"/>
          <w:tab w:val="left" w:pos="1560"/>
        </w:tabs>
        <w:autoSpaceDE w:val="0"/>
        <w:autoSpaceDN w:val="0"/>
        <w:adjustRightInd w:val="0"/>
        <w:ind w:left="0" w:firstLine="568"/>
        <w:jc w:val="both"/>
      </w:pPr>
      <w:r w:rsidRPr="00001F01">
        <w:t xml:space="preserve">Сооружение – Наблюдательная скважина №6, протяженность – 20 </w:t>
      </w:r>
      <w:proofErr w:type="spellStart"/>
      <w:r w:rsidRPr="00001F01">
        <w:t>п.</w:t>
      </w:r>
      <w:proofErr w:type="gramStart"/>
      <w:r w:rsidRPr="00001F01">
        <w:t>м</w:t>
      </w:r>
      <w:proofErr w:type="spellEnd"/>
      <w:proofErr w:type="gramEnd"/>
      <w:r w:rsidRPr="00001F01">
        <w:t>.;</w:t>
      </w:r>
    </w:p>
    <w:p w:rsidR="00001F01" w:rsidRPr="00001F01" w:rsidRDefault="00001F01" w:rsidP="00001F01">
      <w:pPr>
        <w:numPr>
          <w:ilvl w:val="0"/>
          <w:numId w:val="39"/>
        </w:numPr>
        <w:tabs>
          <w:tab w:val="left" w:pos="993"/>
          <w:tab w:val="left" w:pos="1560"/>
        </w:tabs>
        <w:autoSpaceDE w:val="0"/>
        <w:autoSpaceDN w:val="0"/>
        <w:adjustRightInd w:val="0"/>
        <w:ind w:left="0" w:firstLine="568"/>
        <w:jc w:val="both"/>
      </w:pPr>
      <w:r w:rsidRPr="00001F01">
        <w:t xml:space="preserve">Сооружение – Наблюдательная скважина №7, протяженность – 20 </w:t>
      </w:r>
      <w:proofErr w:type="spellStart"/>
      <w:r w:rsidRPr="00001F01">
        <w:t>п.</w:t>
      </w:r>
      <w:proofErr w:type="gramStart"/>
      <w:r w:rsidRPr="00001F01">
        <w:t>м</w:t>
      </w:r>
      <w:proofErr w:type="spellEnd"/>
      <w:proofErr w:type="gramEnd"/>
      <w:r w:rsidRPr="00001F01">
        <w:t>.;</w:t>
      </w:r>
    </w:p>
    <w:p w:rsidR="00001F01" w:rsidRPr="00001F01" w:rsidRDefault="00001F01" w:rsidP="00001F01">
      <w:pPr>
        <w:numPr>
          <w:ilvl w:val="0"/>
          <w:numId w:val="39"/>
        </w:numPr>
        <w:tabs>
          <w:tab w:val="left" w:pos="993"/>
          <w:tab w:val="left" w:pos="1560"/>
        </w:tabs>
        <w:autoSpaceDE w:val="0"/>
        <w:autoSpaceDN w:val="0"/>
        <w:adjustRightInd w:val="0"/>
        <w:ind w:left="0" w:firstLine="568"/>
        <w:jc w:val="both"/>
      </w:pPr>
      <w:r w:rsidRPr="00001F01">
        <w:t xml:space="preserve">Сооружение – Наблюдательная скважина №8, протяженность – 20 </w:t>
      </w:r>
      <w:proofErr w:type="spellStart"/>
      <w:r w:rsidRPr="00001F01">
        <w:t>п.</w:t>
      </w:r>
      <w:proofErr w:type="gramStart"/>
      <w:r w:rsidRPr="00001F01">
        <w:t>м</w:t>
      </w:r>
      <w:proofErr w:type="spellEnd"/>
      <w:proofErr w:type="gramEnd"/>
      <w:r w:rsidRPr="00001F01">
        <w:t>.;</w:t>
      </w:r>
    </w:p>
    <w:p w:rsidR="00001F01" w:rsidRPr="00001F01" w:rsidRDefault="00001F01" w:rsidP="00001F01">
      <w:pPr>
        <w:numPr>
          <w:ilvl w:val="0"/>
          <w:numId w:val="39"/>
        </w:numPr>
        <w:tabs>
          <w:tab w:val="left" w:pos="993"/>
          <w:tab w:val="left" w:pos="1560"/>
        </w:tabs>
        <w:autoSpaceDE w:val="0"/>
        <w:autoSpaceDN w:val="0"/>
        <w:adjustRightInd w:val="0"/>
        <w:ind w:left="0" w:firstLine="568"/>
        <w:jc w:val="both"/>
      </w:pPr>
      <w:r w:rsidRPr="00001F01">
        <w:t xml:space="preserve">Сооружение – Наблюдательная скважина №9, протяженность – 17 </w:t>
      </w:r>
      <w:proofErr w:type="spellStart"/>
      <w:r w:rsidRPr="00001F01">
        <w:t>п.</w:t>
      </w:r>
      <w:proofErr w:type="gramStart"/>
      <w:r w:rsidRPr="00001F01">
        <w:t>м</w:t>
      </w:r>
      <w:proofErr w:type="spellEnd"/>
      <w:proofErr w:type="gramEnd"/>
      <w:r w:rsidRPr="00001F01">
        <w:t>.;</w:t>
      </w:r>
    </w:p>
    <w:p w:rsidR="00001F01" w:rsidRPr="00001F01" w:rsidRDefault="00001F01" w:rsidP="00001F01">
      <w:pPr>
        <w:numPr>
          <w:ilvl w:val="0"/>
          <w:numId w:val="39"/>
        </w:numPr>
        <w:tabs>
          <w:tab w:val="left" w:pos="993"/>
          <w:tab w:val="left" w:pos="1560"/>
        </w:tabs>
        <w:autoSpaceDE w:val="0"/>
        <w:autoSpaceDN w:val="0"/>
        <w:adjustRightInd w:val="0"/>
        <w:ind w:left="0" w:firstLine="568"/>
        <w:jc w:val="both"/>
      </w:pPr>
      <w:r w:rsidRPr="00001F01">
        <w:t xml:space="preserve">Сооружение – Наблюдательная скважина №10, протяженность – 20 </w:t>
      </w:r>
      <w:proofErr w:type="spellStart"/>
      <w:r w:rsidRPr="00001F01">
        <w:t>п.</w:t>
      </w:r>
      <w:proofErr w:type="gramStart"/>
      <w:r w:rsidRPr="00001F01">
        <w:t>м</w:t>
      </w:r>
      <w:proofErr w:type="spellEnd"/>
      <w:proofErr w:type="gramEnd"/>
      <w:r w:rsidRPr="00001F01">
        <w:t>.;</w:t>
      </w:r>
    </w:p>
    <w:p w:rsidR="00001F01" w:rsidRPr="00001F01" w:rsidRDefault="00001F01" w:rsidP="00001F01">
      <w:pPr>
        <w:numPr>
          <w:ilvl w:val="0"/>
          <w:numId w:val="39"/>
        </w:numPr>
        <w:tabs>
          <w:tab w:val="left" w:pos="993"/>
          <w:tab w:val="left" w:pos="1560"/>
        </w:tabs>
        <w:autoSpaceDE w:val="0"/>
        <w:autoSpaceDN w:val="0"/>
        <w:adjustRightInd w:val="0"/>
        <w:ind w:left="0" w:firstLine="568"/>
        <w:jc w:val="both"/>
      </w:pPr>
      <w:r w:rsidRPr="00001F01">
        <w:t xml:space="preserve">Сооружение – Наблюдательная скважина №11, протяженность – 20 </w:t>
      </w:r>
      <w:proofErr w:type="spellStart"/>
      <w:r w:rsidRPr="00001F01">
        <w:t>п.</w:t>
      </w:r>
      <w:proofErr w:type="gramStart"/>
      <w:r w:rsidRPr="00001F01">
        <w:t>м</w:t>
      </w:r>
      <w:proofErr w:type="spellEnd"/>
      <w:proofErr w:type="gramEnd"/>
      <w:r w:rsidRPr="00001F01">
        <w:t>.;</w:t>
      </w:r>
    </w:p>
    <w:p w:rsidR="00001F01" w:rsidRPr="00001F01" w:rsidRDefault="00001F01" w:rsidP="00001F01">
      <w:pPr>
        <w:numPr>
          <w:ilvl w:val="0"/>
          <w:numId w:val="39"/>
        </w:numPr>
        <w:tabs>
          <w:tab w:val="left" w:pos="993"/>
          <w:tab w:val="left" w:pos="1560"/>
        </w:tabs>
        <w:autoSpaceDE w:val="0"/>
        <w:autoSpaceDN w:val="0"/>
        <w:adjustRightInd w:val="0"/>
        <w:ind w:left="0" w:firstLine="568"/>
        <w:jc w:val="both"/>
      </w:pPr>
      <w:r w:rsidRPr="00001F01">
        <w:t xml:space="preserve">Сооружение – Наблюдательная скважина №12, протяженность – 20 </w:t>
      </w:r>
      <w:proofErr w:type="spellStart"/>
      <w:r w:rsidRPr="00001F01">
        <w:t>п.</w:t>
      </w:r>
      <w:proofErr w:type="gramStart"/>
      <w:r w:rsidRPr="00001F01">
        <w:t>м</w:t>
      </w:r>
      <w:proofErr w:type="spellEnd"/>
      <w:proofErr w:type="gramEnd"/>
      <w:r w:rsidRPr="00001F01">
        <w:t>.</w:t>
      </w:r>
    </w:p>
    <w:p w:rsidR="00001F01" w:rsidRPr="00001F01" w:rsidRDefault="00001F01" w:rsidP="00001F01">
      <w:pPr>
        <w:tabs>
          <w:tab w:val="left" w:pos="993"/>
          <w:tab w:val="left" w:pos="1560"/>
        </w:tabs>
        <w:autoSpaceDE w:val="0"/>
        <w:autoSpaceDN w:val="0"/>
        <w:adjustRightInd w:val="0"/>
        <w:jc w:val="both"/>
      </w:pPr>
      <w:r w:rsidRPr="00001F01">
        <w:t>Все перечисленные Объекты с порядковыми номерами с 1 по 12 включительно расположены по адресу: Ростовская обл., а Объекты с порядковыми номерами с 13 по 24 включительно расположены по адресу: Чеченская республика.</w:t>
      </w:r>
    </w:p>
    <w:p w:rsidR="00001F01" w:rsidRPr="00001F01" w:rsidRDefault="00001F01" w:rsidP="00001F01">
      <w:pPr>
        <w:tabs>
          <w:tab w:val="left" w:pos="993"/>
          <w:tab w:val="left" w:pos="1560"/>
        </w:tabs>
        <w:autoSpaceDE w:val="0"/>
        <w:autoSpaceDN w:val="0"/>
        <w:adjustRightInd w:val="0"/>
        <w:jc w:val="both"/>
      </w:pPr>
    </w:p>
    <w:p w:rsidR="00001F01" w:rsidRPr="00001F01" w:rsidRDefault="00001F01" w:rsidP="00001F01">
      <w:pPr>
        <w:pStyle w:val="afff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01F01" w:rsidRPr="00001F01" w:rsidRDefault="00001F01" w:rsidP="00001F01">
      <w:pPr>
        <w:pStyle w:val="afff"/>
        <w:numPr>
          <w:ilvl w:val="0"/>
          <w:numId w:val="34"/>
        </w:numPr>
        <w:spacing w:after="0" w:line="240" w:lineRule="auto"/>
        <w:ind w:left="426" w:hanging="426"/>
        <w:jc w:val="center"/>
        <w:rPr>
          <w:rFonts w:ascii="Times New Roman" w:hAnsi="Times New Roman"/>
          <w:b/>
          <w:sz w:val="24"/>
          <w:szCs w:val="24"/>
        </w:rPr>
      </w:pPr>
      <w:r w:rsidRPr="00001F01">
        <w:rPr>
          <w:rFonts w:ascii="Times New Roman" w:hAnsi="Times New Roman"/>
          <w:b/>
          <w:sz w:val="24"/>
          <w:szCs w:val="24"/>
        </w:rPr>
        <w:t>Этапы. Состав и содержание работ.</w:t>
      </w:r>
    </w:p>
    <w:p w:rsidR="00001F01" w:rsidRPr="00001F01" w:rsidRDefault="00001F01" w:rsidP="00001F01">
      <w:pPr>
        <w:pStyle w:val="afff"/>
        <w:tabs>
          <w:tab w:val="left" w:pos="567"/>
        </w:tabs>
        <w:spacing w:after="0" w:line="240" w:lineRule="auto"/>
        <w:ind w:left="0"/>
        <w:contextualSpacing w:val="0"/>
        <w:rPr>
          <w:rFonts w:ascii="Times New Roman" w:hAnsi="Times New Roman"/>
          <w:b/>
          <w:sz w:val="24"/>
          <w:szCs w:val="24"/>
        </w:rPr>
      </w:pPr>
    </w:p>
    <w:p w:rsidR="00001F01" w:rsidRPr="00001F01" w:rsidRDefault="00001F01" w:rsidP="00001F01">
      <w:pPr>
        <w:pStyle w:val="afff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001F01">
        <w:rPr>
          <w:rFonts w:ascii="Times New Roman" w:hAnsi="Times New Roman"/>
          <w:b/>
          <w:sz w:val="24"/>
          <w:szCs w:val="24"/>
        </w:rPr>
        <w:t>Этап 1. Изготовление технических планов и постановка на кадастровый учет.</w:t>
      </w:r>
    </w:p>
    <w:p w:rsidR="00001F01" w:rsidRPr="00001F01" w:rsidRDefault="00001F01" w:rsidP="00001F01">
      <w:pPr>
        <w:pStyle w:val="afff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001F01" w:rsidRPr="00001F01" w:rsidRDefault="00001F01" w:rsidP="00001F01">
      <w:pPr>
        <w:pStyle w:val="afff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</w:p>
    <w:p w:rsidR="00001F01" w:rsidRPr="00001F01" w:rsidRDefault="00001F01" w:rsidP="00001F01">
      <w:pPr>
        <w:pStyle w:val="afff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01F01">
        <w:rPr>
          <w:rFonts w:ascii="Times New Roman" w:hAnsi="Times New Roman"/>
          <w:sz w:val="24"/>
          <w:szCs w:val="24"/>
        </w:rPr>
        <w:t xml:space="preserve">А) Подготовительные работы: </w:t>
      </w:r>
    </w:p>
    <w:p w:rsidR="00001F01" w:rsidRPr="00001F01" w:rsidRDefault="00001F01" w:rsidP="00001F01">
      <w:pPr>
        <w:pStyle w:val="afff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001F01">
        <w:rPr>
          <w:rFonts w:ascii="Times New Roman" w:hAnsi="Times New Roman"/>
          <w:sz w:val="24"/>
          <w:szCs w:val="24"/>
        </w:rPr>
        <w:t>- сбор и изучение проектных документов на здания, сооружения, инженерные коммуникации; запрос сведений из государственного кадастра недвижимости (ГКН) на объекты капитального строительства (ОКС) и на земельные участки под ОКС;</w:t>
      </w:r>
    </w:p>
    <w:p w:rsidR="00001F01" w:rsidRPr="00001F01" w:rsidRDefault="00001F01" w:rsidP="00001F01">
      <w:pPr>
        <w:pStyle w:val="2d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001F01">
        <w:rPr>
          <w:rFonts w:ascii="Times New Roman" w:hAnsi="Times New Roman"/>
          <w:sz w:val="24"/>
          <w:szCs w:val="24"/>
        </w:rPr>
        <w:t xml:space="preserve">- проведение натурного обследования объектов и установление их </w:t>
      </w:r>
      <w:proofErr w:type="spellStart"/>
      <w:r w:rsidRPr="00001F01">
        <w:rPr>
          <w:rFonts w:ascii="Times New Roman" w:hAnsi="Times New Roman"/>
          <w:sz w:val="24"/>
          <w:szCs w:val="24"/>
        </w:rPr>
        <w:t>пространственно</w:t>
      </w:r>
      <w:proofErr w:type="spellEnd"/>
      <w:r w:rsidRPr="00001F01">
        <w:rPr>
          <w:rFonts w:ascii="Times New Roman" w:hAnsi="Times New Roman"/>
          <w:sz w:val="24"/>
          <w:szCs w:val="24"/>
        </w:rPr>
        <w:t xml:space="preserve"> – площадных характеристик (размеры, площадь, характеристики, составление абрисов);</w:t>
      </w:r>
    </w:p>
    <w:p w:rsidR="00001F01" w:rsidRPr="00001F01" w:rsidRDefault="00001F01" w:rsidP="00001F01">
      <w:pPr>
        <w:pStyle w:val="2d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001F01">
        <w:rPr>
          <w:rFonts w:ascii="Times New Roman" w:hAnsi="Times New Roman"/>
          <w:sz w:val="24"/>
          <w:szCs w:val="24"/>
        </w:rPr>
        <w:t>- составление поэтажных планов, табличных описаний и подготовка технических отчетов по результатам натурного обследования ОКС;</w:t>
      </w:r>
    </w:p>
    <w:p w:rsidR="00001F01" w:rsidRPr="00001F01" w:rsidRDefault="00001F01" w:rsidP="00001F01">
      <w:pPr>
        <w:pStyle w:val="2d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001F01">
        <w:rPr>
          <w:rFonts w:ascii="Times New Roman" w:hAnsi="Times New Roman"/>
          <w:sz w:val="24"/>
          <w:szCs w:val="24"/>
        </w:rPr>
        <w:t>- определение координат характерных точек границ ОКС;</w:t>
      </w:r>
    </w:p>
    <w:p w:rsidR="00001F01" w:rsidRPr="00001F01" w:rsidRDefault="00001F01" w:rsidP="00001F01">
      <w:pPr>
        <w:pStyle w:val="2d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001F01">
        <w:rPr>
          <w:rFonts w:ascii="Times New Roman" w:hAnsi="Times New Roman"/>
          <w:sz w:val="24"/>
          <w:szCs w:val="24"/>
        </w:rPr>
        <w:t>- формирование технических планов на объекты капитального строительства.</w:t>
      </w:r>
    </w:p>
    <w:p w:rsidR="00001F01" w:rsidRPr="00001F01" w:rsidRDefault="00001F01" w:rsidP="00001F01">
      <w:pPr>
        <w:pStyle w:val="2d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01F01">
        <w:rPr>
          <w:rFonts w:ascii="Times New Roman" w:hAnsi="Times New Roman"/>
          <w:sz w:val="24"/>
          <w:szCs w:val="24"/>
        </w:rPr>
        <w:t>Б) Сопровождение процедуры постановки на кадастровый учет.</w:t>
      </w:r>
    </w:p>
    <w:p w:rsidR="00001F01" w:rsidRPr="00001F01" w:rsidRDefault="00001F01" w:rsidP="00001F01">
      <w:pPr>
        <w:pStyle w:val="2d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01F01">
        <w:rPr>
          <w:rFonts w:ascii="Times New Roman" w:hAnsi="Times New Roman"/>
          <w:sz w:val="24"/>
          <w:szCs w:val="24"/>
        </w:rPr>
        <w:t>В) Результат работ: Технический план и кадастровый паспорт.</w:t>
      </w:r>
    </w:p>
    <w:p w:rsidR="00001F01" w:rsidRPr="00001F01" w:rsidRDefault="00001F01" w:rsidP="00001F01">
      <w:pPr>
        <w:pStyle w:val="afff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001F01" w:rsidRPr="00001F01" w:rsidRDefault="00001F01" w:rsidP="00001F01">
      <w:pPr>
        <w:pStyle w:val="afff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001F01">
        <w:rPr>
          <w:rFonts w:ascii="Times New Roman" w:hAnsi="Times New Roman"/>
          <w:b/>
          <w:sz w:val="24"/>
          <w:szCs w:val="24"/>
        </w:rPr>
        <w:t>Этап 2. Государственная регистрация права собственности Российской Федерации</w:t>
      </w:r>
    </w:p>
    <w:p w:rsidR="00001F01" w:rsidRPr="00001F01" w:rsidRDefault="00001F01" w:rsidP="00001F01">
      <w:pPr>
        <w:pStyle w:val="afff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001F01">
        <w:rPr>
          <w:rFonts w:ascii="Times New Roman" w:hAnsi="Times New Roman"/>
          <w:b/>
          <w:sz w:val="24"/>
          <w:szCs w:val="24"/>
        </w:rPr>
        <w:t>на объекты недвижимости.</w:t>
      </w:r>
    </w:p>
    <w:p w:rsidR="00001F01" w:rsidRPr="00001F01" w:rsidRDefault="00001F01" w:rsidP="00001F01">
      <w:pPr>
        <w:pStyle w:val="afff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001F01" w:rsidRPr="00001F01" w:rsidRDefault="00001F01" w:rsidP="00001F01">
      <w:pPr>
        <w:pStyle w:val="afff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001F01" w:rsidRPr="00001F01" w:rsidRDefault="00001F01" w:rsidP="00001F01">
      <w:pPr>
        <w:pStyle w:val="afff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001F01">
        <w:rPr>
          <w:rFonts w:ascii="Times New Roman" w:hAnsi="Times New Roman"/>
          <w:sz w:val="24"/>
          <w:szCs w:val="24"/>
        </w:rPr>
        <w:t xml:space="preserve">         А) Подготовка пакета документов и обеспечение </w:t>
      </w:r>
      <w:proofErr w:type="gramStart"/>
      <w:r w:rsidRPr="00001F01">
        <w:rPr>
          <w:rFonts w:ascii="Times New Roman" w:hAnsi="Times New Roman"/>
          <w:sz w:val="24"/>
          <w:szCs w:val="24"/>
        </w:rPr>
        <w:t>проведения государственной регистрации права собственности Российской Федерации</w:t>
      </w:r>
      <w:proofErr w:type="gramEnd"/>
      <w:r w:rsidRPr="00001F01">
        <w:rPr>
          <w:rFonts w:ascii="Times New Roman" w:hAnsi="Times New Roman"/>
          <w:sz w:val="24"/>
          <w:szCs w:val="24"/>
        </w:rPr>
        <w:t xml:space="preserve"> на вновь созданные Объекты: </w:t>
      </w:r>
    </w:p>
    <w:p w:rsidR="00001F01" w:rsidRPr="00001F01" w:rsidRDefault="00001F01" w:rsidP="00001F01">
      <w:pPr>
        <w:pStyle w:val="afff"/>
        <w:spacing w:after="0" w:line="240" w:lineRule="auto"/>
        <w:ind w:left="0" w:hanging="1"/>
        <w:jc w:val="both"/>
        <w:rPr>
          <w:rFonts w:ascii="Times New Roman" w:hAnsi="Times New Roman"/>
          <w:sz w:val="24"/>
          <w:szCs w:val="24"/>
        </w:rPr>
      </w:pPr>
      <w:r w:rsidRPr="00001F01">
        <w:rPr>
          <w:rFonts w:ascii="Times New Roman" w:hAnsi="Times New Roman"/>
          <w:sz w:val="24"/>
          <w:szCs w:val="24"/>
        </w:rPr>
        <w:lastRenderedPageBreak/>
        <w:t xml:space="preserve">- доверенностей от соответствующего территориального управления </w:t>
      </w:r>
      <w:proofErr w:type="spellStart"/>
      <w:r w:rsidRPr="00001F01">
        <w:rPr>
          <w:rFonts w:ascii="Times New Roman" w:hAnsi="Times New Roman"/>
          <w:sz w:val="24"/>
          <w:szCs w:val="24"/>
        </w:rPr>
        <w:t>Росимущества</w:t>
      </w:r>
      <w:proofErr w:type="spellEnd"/>
      <w:r w:rsidRPr="00001F01">
        <w:rPr>
          <w:rFonts w:ascii="Times New Roman" w:hAnsi="Times New Roman"/>
          <w:sz w:val="24"/>
          <w:szCs w:val="24"/>
        </w:rPr>
        <w:t xml:space="preserve"> на выполнение действий по обеспечению государственной регистрации права собственности Российской Федерации соответственно на вновь созданные Объекты;</w:t>
      </w:r>
    </w:p>
    <w:p w:rsidR="00001F01" w:rsidRPr="00001F01" w:rsidRDefault="00001F01" w:rsidP="00001F01">
      <w:pPr>
        <w:pStyle w:val="afff"/>
        <w:spacing w:after="0" w:line="240" w:lineRule="auto"/>
        <w:ind w:left="0" w:hanging="1"/>
        <w:jc w:val="both"/>
        <w:rPr>
          <w:rFonts w:ascii="Times New Roman" w:hAnsi="Times New Roman"/>
          <w:sz w:val="24"/>
          <w:szCs w:val="24"/>
        </w:rPr>
      </w:pPr>
      <w:r w:rsidRPr="00001F01">
        <w:rPr>
          <w:rFonts w:ascii="Times New Roman" w:hAnsi="Times New Roman"/>
          <w:sz w:val="24"/>
          <w:szCs w:val="24"/>
        </w:rPr>
        <w:t>- документ, удостоверяющий личность заявителя;</w:t>
      </w:r>
    </w:p>
    <w:p w:rsidR="00001F01" w:rsidRPr="00001F01" w:rsidRDefault="00001F01" w:rsidP="00001F01">
      <w:pPr>
        <w:pStyle w:val="afff"/>
        <w:spacing w:after="0" w:line="240" w:lineRule="auto"/>
        <w:ind w:left="0" w:hanging="1"/>
        <w:jc w:val="both"/>
        <w:rPr>
          <w:rFonts w:ascii="Times New Roman" w:hAnsi="Times New Roman"/>
          <w:sz w:val="24"/>
          <w:szCs w:val="24"/>
        </w:rPr>
      </w:pPr>
      <w:r w:rsidRPr="00001F01">
        <w:rPr>
          <w:rFonts w:ascii="Times New Roman" w:hAnsi="Times New Roman"/>
          <w:sz w:val="24"/>
          <w:szCs w:val="24"/>
        </w:rPr>
        <w:t>- документ об уплате государственной пошлины;</w:t>
      </w:r>
    </w:p>
    <w:p w:rsidR="00001F01" w:rsidRPr="00001F01" w:rsidRDefault="00001F01" w:rsidP="00001F01">
      <w:pPr>
        <w:pStyle w:val="afff"/>
        <w:spacing w:after="0" w:line="240" w:lineRule="auto"/>
        <w:ind w:left="0" w:hanging="1"/>
        <w:jc w:val="both"/>
        <w:rPr>
          <w:rFonts w:ascii="Times New Roman" w:hAnsi="Times New Roman"/>
          <w:sz w:val="24"/>
          <w:szCs w:val="24"/>
        </w:rPr>
      </w:pPr>
      <w:r w:rsidRPr="00001F01">
        <w:rPr>
          <w:rFonts w:ascii="Times New Roman" w:hAnsi="Times New Roman"/>
          <w:sz w:val="24"/>
          <w:szCs w:val="24"/>
        </w:rPr>
        <w:t>- выписки из РФИ;</w:t>
      </w:r>
    </w:p>
    <w:p w:rsidR="00001F01" w:rsidRPr="00001F01" w:rsidRDefault="00001F01" w:rsidP="00001F01">
      <w:pPr>
        <w:pStyle w:val="afff"/>
        <w:spacing w:after="0" w:line="240" w:lineRule="auto"/>
        <w:ind w:left="0" w:hanging="1"/>
        <w:jc w:val="both"/>
        <w:rPr>
          <w:rFonts w:ascii="Times New Roman" w:hAnsi="Times New Roman"/>
          <w:sz w:val="24"/>
          <w:szCs w:val="24"/>
        </w:rPr>
      </w:pPr>
      <w:r w:rsidRPr="00001F01">
        <w:rPr>
          <w:rFonts w:ascii="Times New Roman" w:hAnsi="Times New Roman"/>
          <w:sz w:val="24"/>
          <w:szCs w:val="24"/>
        </w:rPr>
        <w:t>- кадастровые паспорта Объектов;</w:t>
      </w:r>
    </w:p>
    <w:p w:rsidR="00001F01" w:rsidRPr="00001F01" w:rsidRDefault="00001F01" w:rsidP="00001F01">
      <w:pPr>
        <w:pStyle w:val="afff"/>
        <w:spacing w:after="0" w:line="240" w:lineRule="auto"/>
        <w:ind w:left="0" w:hanging="1"/>
        <w:jc w:val="both"/>
        <w:rPr>
          <w:rFonts w:ascii="Times New Roman" w:hAnsi="Times New Roman"/>
          <w:sz w:val="24"/>
          <w:szCs w:val="24"/>
        </w:rPr>
      </w:pPr>
      <w:r w:rsidRPr="00001F01">
        <w:rPr>
          <w:rFonts w:ascii="Times New Roman" w:hAnsi="Times New Roman"/>
          <w:sz w:val="24"/>
          <w:szCs w:val="24"/>
        </w:rPr>
        <w:t>- нотариально удостоверенные копии учредительных документов ФГУП «РосРАО», а также документы, подтверждающие государственную регистрацию юридического лица;</w:t>
      </w:r>
    </w:p>
    <w:p w:rsidR="00001F01" w:rsidRPr="00001F01" w:rsidRDefault="00001F01" w:rsidP="00001F01">
      <w:pPr>
        <w:pStyle w:val="afff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001F01">
        <w:rPr>
          <w:rFonts w:ascii="Times New Roman" w:hAnsi="Times New Roman"/>
          <w:sz w:val="24"/>
          <w:szCs w:val="24"/>
        </w:rPr>
        <w:t>- иные документы, запрашиваемые по требованию государственного регистратора в соответствии с Федеральным законом от 21.07.1997 № 122-ФЗ «О государственной регистрации прав на недвижимое имущество и сделок с ним» в случае наличия противоречий и несоответствия в документах, предоставленных на регистрацию.</w:t>
      </w:r>
    </w:p>
    <w:p w:rsidR="00001F01" w:rsidRPr="00001F01" w:rsidRDefault="00001F01" w:rsidP="00001F01">
      <w:pPr>
        <w:tabs>
          <w:tab w:val="left" w:pos="567"/>
          <w:tab w:val="left" w:pos="709"/>
          <w:tab w:val="left" w:pos="851"/>
          <w:tab w:val="left" w:pos="993"/>
        </w:tabs>
        <w:autoSpaceDE w:val="0"/>
        <w:autoSpaceDN w:val="0"/>
        <w:adjustRightInd w:val="0"/>
        <w:ind w:firstLine="567"/>
        <w:jc w:val="both"/>
      </w:pPr>
      <w:r w:rsidRPr="00001F01">
        <w:rPr>
          <w:bCs/>
        </w:rPr>
        <w:t xml:space="preserve">Б) Документы, предоставляемые на государственную регистрацию права собственности Российской Федерации, должны соответствовать требованиям, установленным законодательством Российской Федерации. </w:t>
      </w:r>
    </w:p>
    <w:p w:rsidR="00001F01" w:rsidRPr="00001F01" w:rsidRDefault="00001F01" w:rsidP="00001F01">
      <w:pPr>
        <w:pStyle w:val="afff"/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01F01">
        <w:rPr>
          <w:rFonts w:ascii="Times New Roman" w:hAnsi="Times New Roman"/>
          <w:sz w:val="24"/>
          <w:szCs w:val="24"/>
        </w:rPr>
        <w:t>В) Результат работ:</w:t>
      </w:r>
      <w:r w:rsidRPr="00001F01">
        <w:rPr>
          <w:rFonts w:ascii="Times New Roman" w:hAnsi="Times New Roman"/>
          <w:b/>
          <w:sz w:val="24"/>
          <w:szCs w:val="24"/>
        </w:rPr>
        <w:t xml:space="preserve"> </w:t>
      </w:r>
      <w:r w:rsidRPr="00001F01">
        <w:rPr>
          <w:rFonts w:ascii="Times New Roman" w:hAnsi="Times New Roman"/>
          <w:sz w:val="24"/>
          <w:szCs w:val="24"/>
        </w:rPr>
        <w:t>Свидетельства о государственной регистрации права собственности Российской Федерации на Объекты.</w:t>
      </w:r>
    </w:p>
    <w:p w:rsidR="00001F01" w:rsidRPr="00001F01" w:rsidRDefault="00001F01" w:rsidP="00001F01">
      <w:pPr>
        <w:pStyle w:val="afff"/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4"/>
          <w:szCs w:val="24"/>
        </w:rPr>
      </w:pPr>
    </w:p>
    <w:p w:rsidR="00001F01" w:rsidRPr="00001F01" w:rsidRDefault="00001F01" w:rsidP="00001F01">
      <w:pPr>
        <w:pStyle w:val="afff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001F01">
        <w:rPr>
          <w:rFonts w:ascii="Times New Roman" w:hAnsi="Times New Roman"/>
          <w:b/>
          <w:sz w:val="24"/>
          <w:szCs w:val="24"/>
        </w:rPr>
        <w:t>Этап 3. Государственная регистрация права хозяйственного ведения ФГУП «РосРАО»</w:t>
      </w:r>
    </w:p>
    <w:p w:rsidR="00001F01" w:rsidRPr="00001F01" w:rsidRDefault="00001F01" w:rsidP="00001F01">
      <w:pPr>
        <w:pStyle w:val="afff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001F01">
        <w:rPr>
          <w:rFonts w:ascii="Times New Roman" w:hAnsi="Times New Roman"/>
          <w:b/>
          <w:sz w:val="24"/>
          <w:szCs w:val="24"/>
        </w:rPr>
        <w:t>на объекты недвижимости.</w:t>
      </w:r>
    </w:p>
    <w:p w:rsidR="00001F01" w:rsidRPr="00001F01" w:rsidRDefault="00001F01" w:rsidP="00001F01">
      <w:pPr>
        <w:pStyle w:val="afff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001F01" w:rsidRPr="00001F01" w:rsidRDefault="00001F01" w:rsidP="00001F01">
      <w:pPr>
        <w:pStyle w:val="afff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001F01">
        <w:rPr>
          <w:rFonts w:ascii="Times New Roman" w:hAnsi="Times New Roman"/>
          <w:sz w:val="24"/>
          <w:szCs w:val="24"/>
        </w:rPr>
        <w:t xml:space="preserve">         А) Подготовка пакета документов и обеспечение проведения государственной регистрации права хозяйственного ведения ФГУП «РосРАО» на вновь созданные Объекты:</w:t>
      </w:r>
    </w:p>
    <w:p w:rsidR="00001F01" w:rsidRPr="00001F01" w:rsidRDefault="00001F01" w:rsidP="00001F01">
      <w:pPr>
        <w:jc w:val="both"/>
      </w:pPr>
      <w:r w:rsidRPr="00001F01">
        <w:t>- доверенностей от Заказчика на выполнение действий по обеспечению государственной регистрации права хозяйственного ведения ФГУП «РосРАО» соответственно на вновь созданные Объекты;</w:t>
      </w:r>
    </w:p>
    <w:p w:rsidR="00001F01" w:rsidRPr="00001F01" w:rsidRDefault="00001F01" w:rsidP="00001F01">
      <w:pPr>
        <w:pStyle w:val="afff"/>
        <w:spacing w:after="0" w:line="240" w:lineRule="auto"/>
        <w:ind w:left="0" w:hanging="1"/>
        <w:jc w:val="both"/>
        <w:rPr>
          <w:rFonts w:ascii="Times New Roman" w:hAnsi="Times New Roman"/>
          <w:sz w:val="24"/>
          <w:szCs w:val="24"/>
        </w:rPr>
      </w:pPr>
      <w:r w:rsidRPr="00001F01">
        <w:rPr>
          <w:rFonts w:ascii="Times New Roman" w:hAnsi="Times New Roman"/>
          <w:sz w:val="24"/>
          <w:szCs w:val="24"/>
        </w:rPr>
        <w:t>- документ, удостоверяющий личность заявителя;</w:t>
      </w:r>
    </w:p>
    <w:p w:rsidR="00001F01" w:rsidRPr="00001F01" w:rsidRDefault="00001F01" w:rsidP="00001F01">
      <w:pPr>
        <w:pStyle w:val="afff"/>
        <w:spacing w:after="0" w:line="240" w:lineRule="auto"/>
        <w:ind w:left="0" w:hanging="1"/>
        <w:jc w:val="both"/>
        <w:rPr>
          <w:rFonts w:ascii="Times New Roman" w:hAnsi="Times New Roman"/>
          <w:sz w:val="24"/>
          <w:szCs w:val="24"/>
        </w:rPr>
      </w:pPr>
      <w:r w:rsidRPr="00001F01">
        <w:rPr>
          <w:rFonts w:ascii="Times New Roman" w:hAnsi="Times New Roman"/>
          <w:sz w:val="24"/>
          <w:szCs w:val="24"/>
        </w:rPr>
        <w:t>- документ об уплате государственной пошлины;</w:t>
      </w:r>
    </w:p>
    <w:p w:rsidR="00001F01" w:rsidRPr="00001F01" w:rsidRDefault="00001F01" w:rsidP="00001F01">
      <w:pPr>
        <w:pStyle w:val="afff"/>
        <w:spacing w:after="0" w:line="240" w:lineRule="auto"/>
        <w:ind w:left="0" w:hanging="1"/>
        <w:jc w:val="both"/>
        <w:rPr>
          <w:rFonts w:ascii="Times New Roman" w:hAnsi="Times New Roman"/>
          <w:sz w:val="24"/>
          <w:szCs w:val="24"/>
        </w:rPr>
      </w:pPr>
      <w:r w:rsidRPr="00001F01">
        <w:rPr>
          <w:rFonts w:ascii="Times New Roman" w:hAnsi="Times New Roman"/>
          <w:sz w:val="24"/>
          <w:szCs w:val="24"/>
        </w:rPr>
        <w:t>- выписки из РФИ;</w:t>
      </w:r>
    </w:p>
    <w:p w:rsidR="00001F01" w:rsidRPr="00001F01" w:rsidRDefault="00001F01" w:rsidP="00001F01">
      <w:pPr>
        <w:jc w:val="both"/>
      </w:pPr>
      <w:r w:rsidRPr="00001F01">
        <w:t xml:space="preserve">- решение соответствующего территориального управления </w:t>
      </w:r>
      <w:proofErr w:type="spellStart"/>
      <w:r w:rsidRPr="00001F01">
        <w:t>Росимущества</w:t>
      </w:r>
      <w:proofErr w:type="spellEnd"/>
      <w:r w:rsidRPr="00001F01">
        <w:t xml:space="preserve"> о закреплении Объектов за Заказчиком на праве хозяйственного ведения (при необходимости);</w:t>
      </w:r>
    </w:p>
    <w:p w:rsidR="00001F01" w:rsidRPr="00001F01" w:rsidRDefault="00001F01" w:rsidP="00001F01">
      <w:pPr>
        <w:jc w:val="both"/>
      </w:pPr>
      <w:r w:rsidRPr="00001F01">
        <w:t>- кадастровые паспорта Объектов;</w:t>
      </w:r>
    </w:p>
    <w:p w:rsidR="00001F01" w:rsidRPr="00001F01" w:rsidRDefault="00001F01" w:rsidP="00001F01">
      <w:pPr>
        <w:jc w:val="both"/>
      </w:pPr>
      <w:r w:rsidRPr="00001F01">
        <w:t>- нотариально удостоверенные копии учредительных документов ФГУП «РосРАО», а также документы, подтверждающие государственную регистрацию юридического лица;</w:t>
      </w:r>
    </w:p>
    <w:p w:rsidR="00001F01" w:rsidRPr="00001F01" w:rsidRDefault="00001F01" w:rsidP="00001F01">
      <w:pPr>
        <w:pStyle w:val="afff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001F01">
        <w:rPr>
          <w:rFonts w:ascii="Times New Roman" w:hAnsi="Times New Roman"/>
          <w:sz w:val="24"/>
          <w:szCs w:val="24"/>
        </w:rPr>
        <w:t>- иные документы, запрашиваемые по требованию государственного регистратора в соответствии с Федеральным законом от 21.07.1997 № 122-ФЗ «О государственной регистрации прав на недвижимое имущество и сделок с ним» в случае наличия противоречий и несоответствия в документах, предоставленных на регистрацию.</w:t>
      </w:r>
    </w:p>
    <w:p w:rsidR="00001F01" w:rsidRPr="00001F01" w:rsidRDefault="00001F01" w:rsidP="00001F01">
      <w:pPr>
        <w:tabs>
          <w:tab w:val="left" w:pos="567"/>
          <w:tab w:val="left" w:pos="709"/>
          <w:tab w:val="left" w:pos="851"/>
          <w:tab w:val="left" w:pos="993"/>
        </w:tabs>
        <w:autoSpaceDE w:val="0"/>
        <w:autoSpaceDN w:val="0"/>
        <w:adjustRightInd w:val="0"/>
        <w:ind w:firstLine="567"/>
        <w:jc w:val="both"/>
      </w:pPr>
      <w:r w:rsidRPr="00001F01">
        <w:rPr>
          <w:bCs/>
        </w:rPr>
        <w:t xml:space="preserve">Б) Документы, предоставляемые на государственную регистрацию прав, должны соответствовать требованиям, установленным законодательством Российской Федерации. </w:t>
      </w:r>
    </w:p>
    <w:p w:rsidR="00001F01" w:rsidRPr="00001F01" w:rsidRDefault="00001F01" w:rsidP="00001F01">
      <w:pPr>
        <w:pStyle w:val="afff"/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01F01">
        <w:rPr>
          <w:rFonts w:ascii="Times New Roman" w:hAnsi="Times New Roman"/>
          <w:sz w:val="24"/>
          <w:szCs w:val="24"/>
        </w:rPr>
        <w:t>В) Результат работ:</w:t>
      </w:r>
      <w:r w:rsidRPr="00001F01">
        <w:rPr>
          <w:rFonts w:ascii="Times New Roman" w:hAnsi="Times New Roman"/>
          <w:b/>
          <w:sz w:val="24"/>
          <w:szCs w:val="24"/>
        </w:rPr>
        <w:t xml:space="preserve"> </w:t>
      </w:r>
      <w:r w:rsidRPr="00001F01">
        <w:rPr>
          <w:rFonts w:ascii="Times New Roman" w:hAnsi="Times New Roman"/>
          <w:sz w:val="24"/>
          <w:szCs w:val="24"/>
        </w:rPr>
        <w:t>Свидетельства о государственной регистрации права хозяйственного ведения ФГУП «РосРАО» на Объекты.</w:t>
      </w:r>
    </w:p>
    <w:p w:rsidR="00001F01" w:rsidRPr="00001F01" w:rsidRDefault="00001F01" w:rsidP="00001F01">
      <w:pPr>
        <w:pStyle w:val="afff"/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4"/>
          <w:szCs w:val="24"/>
        </w:rPr>
      </w:pPr>
    </w:p>
    <w:p w:rsidR="00001F01" w:rsidRPr="00001F01" w:rsidRDefault="00001F01" w:rsidP="00001F01">
      <w:pPr>
        <w:pStyle w:val="afff"/>
        <w:spacing w:after="0" w:line="240" w:lineRule="auto"/>
        <w:ind w:left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001F01">
        <w:rPr>
          <w:rFonts w:ascii="Times New Roman" w:hAnsi="Times New Roman"/>
          <w:b/>
          <w:sz w:val="24"/>
          <w:szCs w:val="24"/>
        </w:rPr>
        <w:t xml:space="preserve">Этап 4. Присвоение объектам недвижимости </w:t>
      </w:r>
    </w:p>
    <w:p w:rsidR="00001F01" w:rsidRPr="00001F01" w:rsidRDefault="00001F01" w:rsidP="00001F01">
      <w:pPr>
        <w:pStyle w:val="afff"/>
        <w:spacing w:after="0" w:line="240" w:lineRule="auto"/>
        <w:ind w:left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001F01">
        <w:rPr>
          <w:rFonts w:ascii="Times New Roman" w:hAnsi="Times New Roman"/>
          <w:b/>
          <w:sz w:val="24"/>
          <w:szCs w:val="24"/>
        </w:rPr>
        <w:t>постоянного реестрового номера в РФИ</w:t>
      </w:r>
    </w:p>
    <w:p w:rsidR="00001F01" w:rsidRPr="00001F01" w:rsidRDefault="00001F01" w:rsidP="00001F01">
      <w:pPr>
        <w:pStyle w:val="afff"/>
        <w:spacing w:after="0" w:line="240" w:lineRule="auto"/>
        <w:ind w:left="0"/>
        <w:contextualSpacing w:val="0"/>
        <w:jc w:val="both"/>
        <w:rPr>
          <w:rFonts w:ascii="Times New Roman" w:hAnsi="Times New Roman"/>
          <w:b/>
          <w:sz w:val="24"/>
          <w:szCs w:val="24"/>
        </w:rPr>
      </w:pPr>
    </w:p>
    <w:p w:rsidR="00001F01" w:rsidRPr="00001F01" w:rsidRDefault="00001F01" w:rsidP="00001F01">
      <w:pPr>
        <w:pStyle w:val="afff"/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01F01">
        <w:rPr>
          <w:rFonts w:ascii="Times New Roman" w:hAnsi="Times New Roman"/>
          <w:sz w:val="24"/>
          <w:szCs w:val="24"/>
        </w:rPr>
        <w:t xml:space="preserve">А) Представление в соответствующее территориальное управление </w:t>
      </w:r>
      <w:proofErr w:type="spellStart"/>
      <w:r w:rsidRPr="00001F01">
        <w:rPr>
          <w:rFonts w:ascii="Times New Roman" w:hAnsi="Times New Roman"/>
          <w:sz w:val="24"/>
          <w:szCs w:val="24"/>
        </w:rPr>
        <w:t>Росимущества</w:t>
      </w:r>
      <w:proofErr w:type="spellEnd"/>
      <w:r w:rsidRPr="00001F01">
        <w:rPr>
          <w:rFonts w:ascii="Times New Roman" w:hAnsi="Times New Roman"/>
          <w:sz w:val="24"/>
          <w:szCs w:val="24"/>
        </w:rPr>
        <w:t xml:space="preserve"> необходимого пакета документов для получения реестрового номера объекта в Реестре федерального имущества.</w:t>
      </w:r>
    </w:p>
    <w:p w:rsidR="00001F01" w:rsidRPr="00001F01" w:rsidRDefault="00001F01" w:rsidP="00001F01">
      <w:pPr>
        <w:pStyle w:val="afff"/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01F01">
        <w:rPr>
          <w:rFonts w:ascii="Times New Roman" w:hAnsi="Times New Roman"/>
          <w:sz w:val="24"/>
          <w:szCs w:val="24"/>
        </w:rPr>
        <w:t>Б) Сопровождение процедуры присвоения реестрового номера.</w:t>
      </w:r>
    </w:p>
    <w:p w:rsidR="00001F01" w:rsidRPr="00001F01" w:rsidRDefault="00001F01" w:rsidP="00001F01">
      <w:pPr>
        <w:pStyle w:val="afff"/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001F01">
        <w:rPr>
          <w:rFonts w:ascii="Times New Roman" w:hAnsi="Times New Roman"/>
          <w:sz w:val="24"/>
          <w:szCs w:val="24"/>
        </w:rPr>
        <w:lastRenderedPageBreak/>
        <w:t>В) Результат работ: Выписка из РФИ о присвоении реестрового номера объекту и карта учета на него.</w:t>
      </w:r>
    </w:p>
    <w:p w:rsidR="00E01322" w:rsidRPr="00001F01" w:rsidRDefault="00E01322" w:rsidP="00001F01">
      <w:pPr>
        <w:tabs>
          <w:tab w:val="center" w:pos="993"/>
        </w:tabs>
        <w:suppressAutoHyphens/>
        <w:ind w:firstLine="709"/>
        <w:rPr>
          <w:bCs/>
        </w:rPr>
      </w:pPr>
    </w:p>
    <w:sectPr w:rsidR="00E01322" w:rsidRPr="00001F01" w:rsidSect="008262D5">
      <w:headerReference w:type="default" r:id="rId17"/>
      <w:pgSz w:w="11906" w:h="16838" w:code="9"/>
      <w:pgMar w:top="1134" w:right="566" w:bottom="1134" w:left="1418" w:header="709" w:footer="2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3A77" w:rsidRDefault="007F3A77">
      <w:r>
        <w:separator/>
      </w:r>
    </w:p>
  </w:endnote>
  <w:endnote w:type="continuationSeparator" w:id="0">
    <w:p w:rsidR="007F3A77" w:rsidRDefault="007F3A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3A77" w:rsidRDefault="007F3A77">
    <w:pPr>
      <w:pStyle w:val="a8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7F3A77" w:rsidRDefault="007F3A77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02D" w:rsidRPr="00C5563E" w:rsidRDefault="009B18B4" w:rsidP="00EE102D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rPr>
          <w:rFonts w:ascii="Times New Roman" w:hAnsi="Times New Roman" w:cs="Times New Roman"/>
        </w:rPr>
        <w:id w:val="-1032177709"/>
        <w:docPartObj>
          <w:docPartGallery w:val="Page Numbers (Top of Page)"/>
          <w:docPartUnique/>
        </w:docPartObj>
      </w:sdtPr>
      <w:sdtEndPr/>
      <w:sdtContent>
        <w:r w:rsidR="00EE102D" w:rsidRPr="00C5563E">
          <w:rPr>
            <w:rFonts w:ascii="Times New Roman" w:hAnsi="Times New Roman" w:cs="Times New Roman"/>
          </w:rPr>
          <w:t xml:space="preserve">Страница </w:t>
        </w:r>
        <w:r w:rsidR="00EE102D" w:rsidRPr="00C5563E">
          <w:rPr>
            <w:rFonts w:ascii="Times New Roman" w:hAnsi="Times New Roman" w:cs="Times New Roman"/>
          </w:rPr>
          <w:fldChar w:fldCharType="begin"/>
        </w:r>
        <w:r w:rsidR="00EE102D" w:rsidRPr="00C5563E">
          <w:rPr>
            <w:rFonts w:ascii="Times New Roman" w:hAnsi="Times New Roman" w:cs="Times New Roman"/>
          </w:rPr>
          <w:instrText>PAGE</w:instrText>
        </w:r>
        <w:r w:rsidR="00EE102D" w:rsidRPr="00C5563E"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noProof/>
          </w:rPr>
          <w:t>3</w:t>
        </w:r>
        <w:r w:rsidR="00EE102D" w:rsidRPr="00C5563E">
          <w:rPr>
            <w:rFonts w:ascii="Times New Roman" w:hAnsi="Times New Roman" w:cs="Times New Roman"/>
          </w:rPr>
          <w:fldChar w:fldCharType="end"/>
        </w:r>
        <w:r w:rsidR="00EE102D" w:rsidRPr="00C5563E">
          <w:rPr>
            <w:rFonts w:ascii="Times New Roman" w:hAnsi="Times New Roman" w:cs="Times New Roman"/>
          </w:rPr>
          <w:t xml:space="preserve"> из </w:t>
        </w:r>
        <w:r w:rsidR="00EE102D" w:rsidRPr="00C5563E">
          <w:rPr>
            <w:rFonts w:ascii="Times New Roman" w:hAnsi="Times New Roman" w:cs="Times New Roman"/>
          </w:rPr>
          <w:fldChar w:fldCharType="begin"/>
        </w:r>
        <w:r w:rsidR="00EE102D" w:rsidRPr="00C5563E">
          <w:rPr>
            <w:rFonts w:ascii="Times New Roman" w:hAnsi="Times New Roman" w:cs="Times New Roman"/>
          </w:rPr>
          <w:instrText>NUMPAGES</w:instrText>
        </w:r>
        <w:r w:rsidR="00EE102D" w:rsidRPr="00C5563E"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noProof/>
          </w:rPr>
          <w:t>5</w:t>
        </w:r>
        <w:r w:rsidR="00EE102D" w:rsidRPr="00C5563E">
          <w:rPr>
            <w:rFonts w:ascii="Times New Roman" w:hAnsi="Times New Roman" w:cs="Times New Roman"/>
          </w:rPr>
          <w:fldChar w:fldCharType="end"/>
        </w:r>
      </w:sdtContent>
    </w:sdt>
    <w:r w:rsidR="00EE102D" w:rsidRPr="00C5563E">
      <w:rPr>
        <w:rFonts w:ascii="Times New Roman" w:hAnsi="Times New Roman" w:cs="Times New Roman"/>
      </w:rPr>
      <w:t xml:space="preserve"> </w:t>
    </w:r>
  </w:p>
  <w:p w:rsidR="00EE102D" w:rsidRPr="00C5563E" w:rsidRDefault="00EE102D" w:rsidP="00EE102D">
    <w:pPr>
      <w:pStyle w:val="a8"/>
      <w:jc w:val="center"/>
      <w:rPr>
        <w:rFonts w:ascii="Times New Roman" w:hAnsi="Times New Roman" w:cs="Times New Roman"/>
      </w:rPr>
    </w:pPr>
    <w:r w:rsidRPr="00C5563E">
      <w:rPr>
        <w:rFonts w:ascii="Times New Roman" w:hAnsi="Times New Roman" w:cs="Times New Roman"/>
      </w:rPr>
      <w:t xml:space="preserve">ТОМ </w:t>
    </w:r>
    <w:r>
      <w:rPr>
        <w:rFonts w:ascii="Times New Roman" w:hAnsi="Times New Roman" w:cs="Times New Roman"/>
      </w:rPr>
      <w:t>2</w:t>
    </w:r>
    <w:r w:rsidRPr="00C5563E">
      <w:rPr>
        <w:rFonts w:ascii="Times New Roman" w:hAnsi="Times New Roman" w:cs="Times New Roman"/>
      </w:rPr>
      <w:t xml:space="preserve"> «</w:t>
    </w:r>
    <w:r w:rsidRPr="00EE102D">
      <w:rPr>
        <w:rFonts w:ascii="Times New Roman" w:hAnsi="Times New Roman" w:cs="Times New Roman"/>
      </w:rPr>
      <w:t>ТЕХНИЧЕСКАЯ ЧАСТЬ</w:t>
    </w:r>
    <w:r w:rsidRPr="00C5563E">
      <w:rPr>
        <w:rFonts w:ascii="Times New Roman" w:hAnsi="Times New Roman" w:cs="Times New Roman"/>
      </w:rPr>
      <w:t xml:space="preserve">» </w:t>
    </w:r>
  </w:p>
  <w:p w:rsidR="00EE102D" w:rsidRPr="00C5563E" w:rsidRDefault="00EE102D" w:rsidP="00EE102D">
    <w:pPr>
      <w:jc w:val="center"/>
      <w:rPr>
        <w:sz w:val="20"/>
        <w:szCs w:val="20"/>
      </w:rPr>
    </w:pPr>
    <w:r w:rsidRPr="00C5563E">
      <w:rPr>
        <w:sz w:val="20"/>
        <w:szCs w:val="20"/>
      </w:rPr>
      <w:t xml:space="preserve">открытый запрос предложений в электронной форме на право заключения договора </w:t>
    </w:r>
    <w:r w:rsidRPr="007F0BD4">
      <w:rPr>
        <w:sz w:val="20"/>
        <w:szCs w:val="20"/>
      </w:rPr>
      <w:t xml:space="preserve">на </w:t>
    </w:r>
    <w:r w:rsidR="00A84495" w:rsidRPr="00A84495">
      <w:rPr>
        <w:sz w:val="20"/>
        <w:szCs w:val="20"/>
      </w:rPr>
      <w:t>выполнение комплекса работ и услуг по оформлению прав на объекты недвижимого имущества ФГУП «РосРАО»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417" w:rsidRDefault="000D7417" w:rsidP="000D7417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0D7417" w:rsidRPr="00270579" w:rsidRDefault="000D7417" w:rsidP="000D7417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3A77" w:rsidRDefault="007F3A77">
      <w:r>
        <w:separator/>
      </w:r>
    </w:p>
  </w:footnote>
  <w:footnote w:type="continuationSeparator" w:id="0">
    <w:p w:rsidR="007F3A77" w:rsidRDefault="007F3A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3A77" w:rsidRPr="00723913" w:rsidRDefault="007F3A77" w:rsidP="00723913">
    <w:pPr>
      <w:ind w:right="-1"/>
      <w:jc w:val="center"/>
      <w:rPr>
        <w:b/>
        <w:sz w:val="30"/>
        <w:szCs w:val="30"/>
      </w:rPr>
    </w:pPr>
    <w:bookmarkStart w:id="1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1"/>
  </w:p>
  <w:p w:rsidR="007F3A77" w:rsidRPr="00723913" w:rsidRDefault="007F3A77" w:rsidP="00723913">
    <w:pPr>
      <w:ind w:right="-1"/>
      <w:jc w:val="center"/>
      <w:rPr>
        <w:b/>
        <w:sz w:val="30"/>
        <w:szCs w:val="30"/>
      </w:rPr>
    </w:pPr>
    <w:bookmarkStart w:id="2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2"/>
  </w:p>
  <w:p w:rsidR="007F3A77" w:rsidRPr="00723913" w:rsidRDefault="007F3A77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66DCF38" wp14:editId="2DB360ED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417" w:rsidRPr="00723913" w:rsidRDefault="000D7417" w:rsidP="000D7417">
    <w:pPr>
      <w:ind w:right="-1"/>
      <w:jc w:val="center"/>
      <w:rPr>
        <w:b/>
        <w:sz w:val="30"/>
        <w:szCs w:val="30"/>
      </w:rPr>
    </w:pPr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</w:p>
  <w:p w:rsidR="000D7417" w:rsidRPr="00723913" w:rsidRDefault="000D7417" w:rsidP="000D7417">
    <w:pPr>
      <w:ind w:right="-1"/>
      <w:jc w:val="center"/>
      <w:rPr>
        <w:b/>
        <w:sz w:val="30"/>
        <w:szCs w:val="30"/>
      </w:rPr>
    </w:pPr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</w:p>
  <w:p w:rsidR="000D7417" w:rsidRPr="00723913" w:rsidRDefault="000D7417" w:rsidP="000D7417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59A25CF" wp14:editId="15A95B81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1" name="Прямая соединительная линия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Прямая соединительная линия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" strokeweight="3pt">
              <v:stroke linestyle="thinThin"/>
            </v:lin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3AFF" w:rsidRDefault="00853AFF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0B2AD05C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FE"/>
    <w:multiLevelType w:val="singleLevel"/>
    <w:tmpl w:val="8730B3AC"/>
    <w:lvl w:ilvl="0">
      <w:numFmt w:val="bullet"/>
      <w:lvlText w:val="*"/>
      <w:lvlJc w:val="left"/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60A6D72"/>
    <w:multiLevelType w:val="hybridMultilevel"/>
    <w:tmpl w:val="0F44FE28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>
    <w:nsid w:val="06DD73CC"/>
    <w:multiLevelType w:val="hybridMultilevel"/>
    <w:tmpl w:val="7738201A"/>
    <w:lvl w:ilvl="0" w:tplc="04190011">
      <w:start w:val="1"/>
      <w:numFmt w:val="decimal"/>
      <w:lvlText w:val="%1)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>
    <w:nsid w:val="07EC1298"/>
    <w:multiLevelType w:val="multilevel"/>
    <w:tmpl w:val="0E460F4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000000"/>
      </w:rPr>
    </w:lvl>
    <w:lvl w:ilvl="1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b/>
        <w:color w:val="000000"/>
      </w:rPr>
    </w:lvl>
    <w:lvl w:ilvl="2">
      <w:start w:val="1"/>
      <w:numFmt w:val="decimal"/>
      <w:lvlText w:val="%1.%2.%3."/>
      <w:lvlJc w:val="left"/>
      <w:pPr>
        <w:ind w:left="245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3315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454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540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663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7495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8720" w:hanging="1800"/>
      </w:pPr>
      <w:rPr>
        <w:rFonts w:hint="default"/>
        <w:color w:val="000000"/>
      </w:rPr>
    </w:lvl>
  </w:abstractNum>
  <w:abstractNum w:abstractNumId="10">
    <w:nsid w:val="08426FDB"/>
    <w:multiLevelType w:val="hybridMultilevel"/>
    <w:tmpl w:val="F73C7C40"/>
    <w:lvl w:ilvl="0" w:tplc="89921A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ADA7713"/>
    <w:multiLevelType w:val="multilevel"/>
    <w:tmpl w:val="409ADBAE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ascii="Times New Roman" w:hAnsi="Times New Roman" w:cs="Times New Roman" w:hint="default"/>
        <w:b/>
        <w:sz w:val="28"/>
        <w:szCs w:val="28"/>
        <w:lang w:val="ru-RU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2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B80384E"/>
    <w:multiLevelType w:val="hybridMultilevel"/>
    <w:tmpl w:val="A05A4E1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1BDE4AA8"/>
    <w:multiLevelType w:val="hybridMultilevel"/>
    <w:tmpl w:val="FEC208C2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6">
    <w:nsid w:val="22AC5CB5"/>
    <w:multiLevelType w:val="hybridMultilevel"/>
    <w:tmpl w:val="EC168A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23C16A3F"/>
    <w:multiLevelType w:val="hybridMultilevel"/>
    <w:tmpl w:val="84727B38"/>
    <w:lvl w:ilvl="0" w:tplc="B2AE726C">
      <w:start w:val="1"/>
      <w:numFmt w:val="bullet"/>
      <w:pStyle w:val="AbzspisokdefisLinge"/>
      <w:lvlText w:val="−"/>
      <w:lvlJc w:val="left"/>
      <w:pPr>
        <w:ind w:left="2203" w:hanging="360"/>
      </w:pPr>
      <w:rPr>
        <w:rFonts w:ascii="Times New Roman" w:hAnsi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6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5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1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31" w:hanging="360"/>
      </w:pPr>
      <w:rPr>
        <w:rFonts w:ascii="Wingdings" w:hAnsi="Wingdings" w:hint="default"/>
      </w:rPr>
    </w:lvl>
  </w:abstractNum>
  <w:abstractNum w:abstractNumId="19">
    <w:nsid w:val="28CE2752"/>
    <w:multiLevelType w:val="hybridMultilevel"/>
    <w:tmpl w:val="DA90773C"/>
    <w:lvl w:ilvl="0" w:tplc="C944EED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9487176"/>
    <w:multiLevelType w:val="hybridMultilevel"/>
    <w:tmpl w:val="34864E74"/>
    <w:lvl w:ilvl="0" w:tplc="4768F0CA">
      <w:start w:val="1"/>
      <w:numFmt w:val="decimal"/>
      <w:lvlText w:val="%1"/>
      <w:lvlJc w:val="center"/>
      <w:pPr>
        <w:tabs>
          <w:tab w:val="num" w:pos="284"/>
        </w:tabs>
        <w:ind w:left="284" w:hanging="227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2AB17EF5"/>
    <w:multiLevelType w:val="hybridMultilevel"/>
    <w:tmpl w:val="A9E2E3CC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C027146"/>
    <w:multiLevelType w:val="hybridMultilevel"/>
    <w:tmpl w:val="0DB41D76"/>
    <w:lvl w:ilvl="0" w:tplc="F7CCEB8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2F102F82"/>
    <w:multiLevelType w:val="hybridMultilevel"/>
    <w:tmpl w:val="F5D8187A"/>
    <w:lvl w:ilvl="0" w:tplc="257681D2">
      <w:start w:val="2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">
    <w:nsid w:val="330747DD"/>
    <w:multiLevelType w:val="hybridMultilevel"/>
    <w:tmpl w:val="5CFEEC14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6">
    <w:nsid w:val="392B7161"/>
    <w:multiLevelType w:val="hybridMultilevel"/>
    <w:tmpl w:val="1E8C4C12"/>
    <w:lvl w:ilvl="0" w:tplc="30EC4E0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8">
    <w:nsid w:val="430C717A"/>
    <w:multiLevelType w:val="multilevel"/>
    <w:tmpl w:val="A24818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2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3AF7B47"/>
    <w:multiLevelType w:val="hybridMultilevel"/>
    <w:tmpl w:val="311C9010"/>
    <w:lvl w:ilvl="0" w:tplc="30EC4E06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4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5">
    <w:nsid w:val="6ED65405"/>
    <w:multiLevelType w:val="hybridMultilevel"/>
    <w:tmpl w:val="29588A5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3C21E43"/>
    <w:multiLevelType w:val="hybridMultilevel"/>
    <w:tmpl w:val="54D02D4C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6"/>
  </w:num>
  <w:num w:numId="2">
    <w:abstractNumId w:val="32"/>
  </w:num>
  <w:num w:numId="3">
    <w:abstractNumId w:val="30"/>
  </w:num>
  <w:num w:numId="4">
    <w:abstractNumId w:val="2"/>
  </w:num>
  <w:num w:numId="5">
    <w:abstractNumId w:val="0"/>
  </w:num>
  <w:num w:numId="6">
    <w:abstractNumId w:val="29"/>
  </w:num>
  <w:num w:numId="7">
    <w:abstractNumId w:val="4"/>
  </w:num>
  <w:num w:numId="8">
    <w:abstractNumId w:val="25"/>
  </w:num>
  <w:num w:numId="9">
    <w:abstractNumId w:val="3"/>
  </w:num>
  <w:num w:numId="10">
    <w:abstractNumId w:val="27"/>
  </w:num>
  <w:num w:numId="11">
    <w:abstractNumId w:val="34"/>
  </w:num>
  <w:num w:numId="12">
    <w:abstractNumId w:val="12"/>
  </w:num>
  <w:num w:numId="13">
    <w:abstractNumId w:val="31"/>
  </w:num>
  <w:num w:numId="14">
    <w:abstractNumId w:val="17"/>
  </w:num>
  <w:num w:numId="15">
    <w:abstractNumId w:val="6"/>
  </w:num>
  <w:num w:numId="16">
    <w:abstractNumId w:val="15"/>
  </w:num>
  <w:num w:numId="17">
    <w:abstractNumId w:val="1"/>
  </w:num>
  <w:num w:numId="18">
    <w:abstractNumId w:val="22"/>
  </w:num>
  <w:num w:numId="19">
    <w:abstractNumId w:val="13"/>
  </w:num>
  <w:num w:numId="20">
    <w:abstractNumId w:val="5"/>
    <w:lvlOverride w:ilvl="0">
      <w:lvl w:ilvl="0">
        <w:start w:val="65535"/>
        <w:numFmt w:val="bullet"/>
        <w:lvlText w:val="-"/>
        <w:legacy w:legacy="1" w:legacySpace="0" w:legacyIndent="283"/>
        <w:lvlJc w:val="left"/>
        <w:rPr>
          <w:rFonts w:ascii="Times New Roman" w:hAnsi="Times New Roman" w:cs="Times New Roman" w:hint="default"/>
        </w:rPr>
      </w:lvl>
    </w:lvlOverride>
  </w:num>
  <w:num w:numId="21">
    <w:abstractNumId w:val="5"/>
    <w:lvlOverride w:ilvl="0">
      <w:lvl w:ilvl="0">
        <w:start w:val="65535"/>
        <w:numFmt w:val="bullet"/>
        <w:lvlText w:val="-"/>
        <w:legacy w:legacy="1" w:legacySpace="0" w:legacyIndent="158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7"/>
  </w:num>
  <w:num w:numId="23">
    <w:abstractNumId w:val="11"/>
  </w:num>
  <w:num w:numId="24">
    <w:abstractNumId w:val="9"/>
  </w:num>
  <w:num w:numId="25">
    <w:abstractNumId w:val="16"/>
  </w:num>
  <w:num w:numId="26">
    <w:abstractNumId w:val="14"/>
  </w:num>
  <w:num w:numId="27">
    <w:abstractNumId w:val="33"/>
  </w:num>
  <w:num w:numId="28">
    <w:abstractNumId w:val="24"/>
  </w:num>
  <w:num w:numId="29">
    <w:abstractNumId w:val="26"/>
  </w:num>
  <w:num w:numId="30">
    <w:abstractNumId w:val="37"/>
  </w:num>
  <w:num w:numId="31">
    <w:abstractNumId w:val="21"/>
  </w:num>
  <w:num w:numId="32">
    <w:abstractNumId w:val="18"/>
  </w:num>
  <w:num w:numId="33">
    <w:abstractNumId w:val="10"/>
  </w:num>
  <w:num w:numId="34">
    <w:abstractNumId w:val="19"/>
  </w:num>
  <w:num w:numId="35">
    <w:abstractNumId w:val="23"/>
  </w:num>
  <w:num w:numId="36">
    <w:abstractNumId w:val="28"/>
  </w:num>
  <w:num w:numId="37">
    <w:abstractNumId w:val="35"/>
  </w:num>
  <w:num w:numId="38">
    <w:abstractNumId w:val="20"/>
  </w:num>
  <w:num w:numId="39">
    <w:abstractNumId w:val="8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1F01"/>
    <w:rsid w:val="000024E5"/>
    <w:rsid w:val="000033F4"/>
    <w:rsid w:val="00003492"/>
    <w:rsid w:val="00003FF8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2A5C"/>
    <w:rsid w:val="000234B1"/>
    <w:rsid w:val="00027AE0"/>
    <w:rsid w:val="000316C6"/>
    <w:rsid w:val="00035643"/>
    <w:rsid w:val="000362F5"/>
    <w:rsid w:val="000405A6"/>
    <w:rsid w:val="00042DAB"/>
    <w:rsid w:val="000447E7"/>
    <w:rsid w:val="0004481B"/>
    <w:rsid w:val="0004496D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04A8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97F1A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D7417"/>
    <w:rsid w:val="000E12B7"/>
    <w:rsid w:val="000E1412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86BC9"/>
    <w:rsid w:val="001900FF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3213"/>
    <w:rsid w:val="00235009"/>
    <w:rsid w:val="002356F6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1207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374D"/>
    <w:rsid w:val="00393A6A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6E29"/>
    <w:rsid w:val="00417DED"/>
    <w:rsid w:val="00417FC8"/>
    <w:rsid w:val="00420E19"/>
    <w:rsid w:val="004230C1"/>
    <w:rsid w:val="00424A24"/>
    <w:rsid w:val="004304B8"/>
    <w:rsid w:val="00432531"/>
    <w:rsid w:val="00435EBF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0897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23F7"/>
    <w:rsid w:val="005544EA"/>
    <w:rsid w:val="005609BB"/>
    <w:rsid w:val="00560BC8"/>
    <w:rsid w:val="00561255"/>
    <w:rsid w:val="00561636"/>
    <w:rsid w:val="00563A6D"/>
    <w:rsid w:val="00564294"/>
    <w:rsid w:val="00564921"/>
    <w:rsid w:val="00567710"/>
    <w:rsid w:val="00571FA6"/>
    <w:rsid w:val="00574E82"/>
    <w:rsid w:val="005761D6"/>
    <w:rsid w:val="00576390"/>
    <w:rsid w:val="00576817"/>
    <w:rsid w:val="00576F4E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109A"/>
    <w:rsid w:val="006624A0"/>
    <w:rsid w:val="00663B91"/>
    <w:rsid w:val="00663F35"/>
    <w:rsid w:val="00664050"/>
    <w:rsid w:val="00665459"/>
    <w:rsid w:val="006708B5"/>
    <w:rsid w:val="00671FDB"/>
    <w:rsid w:val="00672040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261E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3A77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38C3"/>
    <w:rsid w:val="008240C6"/>
    <w:rsid w:val="00825A27"/>
    <w:rsid w:val="008262C7"/>
    <w:rsid w:val="008262D5"/>
    <w:rsid w:val="00827D11"/>
    <w:rsid w:val="00834060"/>
    <w:rsid w:val="00834219"/>
    <w:rsid w:val="008353FC"/>
    <w:rsid w:val="008358E6"/>
    <w:rsid w:val="008432B2"/>
    <w:rsid w:val="008465E9"/>
    <w:rsid w:val="008516CC"/>
    <w:rsid w:val="00853AFF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004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3309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713B9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18B4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3FBB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40C0"/>
    <w:rsid w:val="00A84495"/>
    <w:rsid w:val="00A85A0F"/>
    <w:rsid w:val="00A8648A"/>
    <w:rsid w:val="00A87DC6"/>
    <w:rsid w:val="00A92747"/>
    <w:rsid w:val="00A92B5E"/>
    <w:rsid w:val="00A92CE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13C5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2FB8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6192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BF64C3"/>
    <w:rsid w:val="00C0058A"/>
    <w:rsid w:val="00C00628"/>
    <w:rsid w:val="00C030AA"/>
    <w:rsid w:val="00C04641"/>
    <w:rsid w:val="00C11318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48FF"/>
    <w:rsid w:val="00C9637E"/>
    <w:rsid w:val="00CA0B35"/>
    <w:rsid w:val="00CA2886"/>
    <w:rsid w:val="00CA3F23"/>
    <w:rsid w:val="00CA5128"/>
    <w:rsid w:val="00CA7FA4"/>
    <w:rsid w:val="00CB2F59"/>
    <w:rsid w:val="00CB3291"/>
    <w:rsid w:val="00CB40A6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43B0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375F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322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3867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0BB1"/>
    <w:rsid w:val="00EB13B6"/>
    <w:rsid w:val="00EB1F47"/>
    <w:rsid w:val="00EB247C"/>
    <w:rsid w:val="00EB3229"/>
    <w:rsid w:val="00EB452A"/>
    <w:rsid w:val="00EB6A53"/>
    <w:rsid w:val="00EB7232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02D"/>
    <w:rsid w:val="00EE17A2"/>
    <w:rsid w:val="00EE5010"/>
    <w:rsid w:val="00EE5804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297D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85B8A"/>
    <w:rsid w:val="00F90D8B"/>
    <w:rsid w:val="00F9149D"/>
    <w:rsid w:val="00F91729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32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link w:val="aa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3"/>
    <w:semiHidden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2"/>
    <w:semiHidden/>
    <w:rPr>
      <w:sz w:val="20"/>
      <w:szCs w:val="20"/>
    </w:rPr>
  </w:style>
  <w:style w:type="character" w:customStyle="1" w:styleId="ae">
    <w:name w:val="Текст примечания Знак"/>
    <w:basedOn w:val="a3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3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4">
    <w:name w:val="List 2"/>
    <w:basedOn w:val="a2"/>
    <w:semiHidden/>
    <w:pPr>
      <w:ind w:left="566" w:hanging="283"/>
    </w:pPr>
  </w:style>
  <w:style w:type="paragraph" w:customStyle="1" w:styleId="af5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5">
    <w:name w:val="Body Text 2"/>
    <w:basedOn w:val="a2"/>
    <w:link w:val="26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9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2"/>
    <w:uiPriority w:val="99"/>
    <w:pPr>
      <w:spacing w:after="120"/>
    </w:pPr>
  </w:style>
  <w:style w:type="character" w:customStyle="1" w:styleId="afd">
    <w:name w:val="Основной текст Знак"/>
    <w:uiPriority w:val="99"/>
    <w:rPr>
      <w:sz w:val="24"/>
      <w:szCs w:val="24"/>
    </w:rPr>
  </w:style>
  <w:style w:type="paragraph" w:styleId="afe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8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3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a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9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f9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8"/>
      </w:numPr>
    </w:pPr>
  </w:style>
  <w:style w:type="paragraph" w:customStyle="1" w:styleId="affd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2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0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2"/>
    <w:semiHidden/>
    <w:rsid w:val="00F60D29"/>
    <w:rPr>
      <w:sz w:val="20"/>
      <w:szCs w:val="20"/>
    </w:rPr>
  </w:style>
  <w:style w:type="table" w:styleId="afff6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uiPriority w:val="99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1">
    <w:name w:val="Стиль2"/>
    <w:rsid w:val="009A46DC"/>
    <w:pPr>
      <w:numPr>
        <w:numId w:val="11"/>
      </w:numPr>
    </w:pPr>
  </w:style>
  <w:style w:type="paragraph" w:customStyle="1" w:styleId="afff9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b">
    <w:name w:val="Примечание"/>
    <w:basedOn w:val="a2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uiPriority w:val="99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uiPriority w:val="99"/>
    <w:rsid w:val="00EB73DF"/>
    <w:pPr>
      <w:numPr>
        <w:ilvl w:val="2"/>
        <w:numId w:val="16"/>
      </w:numPr>
      <w:jc w:val="both"/>
    </w:pPr>
  </w:style>
  <w:style w:type="paragraph" w:customStyle="1" w:styleId="-2">
    <w:name w:val="Контракт-раздел"/>
    <w:basedOn w:val="a2"/>
    <w:next w:val="-"/>
    <w:uiPriority w:val="99"/>
    <w:rsid w:val="005523F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afff0">
    <w:name w:val="Абзац списка Знак"/>
    <w:basedOn w:val="a3"/>
    <w:link w:val="afff"/>
    <w:uiPriority w:val="99"/>
    <w:rsid w:val="002356F6"/>
    <w:rPr>
      <w:rFonts w:ascii="Calibri" w:eastAsia="Calibri" w:hAnsi="Calibri"/>
      <w:sz w:val="22"/>
      <w:szCs w:val="22"/>
      <w:lang w:eastAsia="en-US"/>
    </w:rPr>
  </w:style>
  <w:style w:type="paragraph" w:customStyle="1" w:styleId="afffd">
    <w:name w:val="Стиль"/>
    <w:rsid w:val="006E261E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paragraph" w:customStyle="1" w:styleId="19">
    <w:name w:val="Абзац списка1"/>
    <w:basedOn w:val="a2"/>
    <w:uiPriority w:val="99"/>
    <w:rsid w:val="00DC375F"/>
    <w:pPr>
      <w:ind w:left="720"/>
      <w:contextualSpacing/>
    </w:pPr>
    <w:rPr>
      <w:rFonts w:eastAsia="Calibri"/>
    </w:rPr>
  </w:style>
  <w:style w:type="paragraph" w:customStyle="1" w:styleId="2d">
    <w:name w:val="Абзац списка2"/>
    <w:basedOn w:val="a2"/>
    <w:rsid w:val="00E0132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a">
    <w:name w:val="Основной текст с отступом Знак"/>
    <w:link w:val="a9"/>
    <w:uiPriority w:val="99"/>
    <w:locked/>
    <w:rsid w:val="008B2004"/>
    <w:rPr>
      <w:color w:val="000000"/>
      <w:sz w:val="24"/>
      <w:szCs w:val="24"/>
    </w:rPr>
  </w:style>
  <w:style w:type="character" w:customStyle="1" w:styleId="39">
    <w:name w:val="Основной текст (3)_"/>
    <w:link w:val="310"/>
    <w:uiPriority w:val="99"/>
    <w:locked/>
    <w:rsid w:val="008B2004"/>
    <w:rPr>
      <w:rFonts w:ascii="Arial" w:hAnsi="Arial"/>
      <w:sz w:val="24"/>
      <w:shd w:val="clear" w:color="auto" w:fill="FFFFFF"/>
    </w:rPr>
  </w:style>
  <w:style w:type="paragraph" w:customStyle="1" w:styleId="310">
    <w:name w:val="Основной текст (3)1"/>
    <w:basedOn w:val="a2"/>
    <w:link w:val="39"/>
    <w:uiPriority w:val="99"/>
    <w:rsid w:val="008B2004"/>
    <w:pPr>
      <w:shd w:val="clear" w:color="auto" w:fill="FFFFFF"/>
      <w:spacing w:before="240" w:after="240" w:line="240" w:lineRule="atLeast"/>
      <w:jc w:val="center"/>
    </w:pPr>
    <w:rPr>
      <w:rFonts w:ascii="Arial" w:hAnsi="Arial"/>
      <w:szCs w:val="20"/>
    </w:rPr>
  </w:style>
  <w:style w:type="paragraph" w:styleId="2">
    <w:name w:val="List Number 2"/>
    <w:basedOn w:val="a2"/>
    <w:uiPriority w:val="99"/>
    <w:rsid w:val="008B2004"/>
    <w:pPr>
      <w:numPr>
        <w:numId w:val="17"/>
      </w:numPr>
    </w:pPr>
  </w:style>
  <w:style w:type="paragraph" w:customStyle="1" w:styleId="Default">
    <w:name w:val="Default"/>
    <w:uiPriority w:val="99"/>
    <w:rsid w:val="00576F4E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26">
    <w:name w:val="Основной текст 2 Знак"/>
    <w:link w:val="25"/>
    <w:semiHidden/>
    <w:rsid w:val="00281207"/>
    <w:rPr>
      <w:sz w:val="24"/>
      <w:szCs w:val="24"/>
    </w:rPr>
  </w:style>
  <w:style w:type="paragraph" w:customStyle="1" w:styleId="AbzspisokdefisLinge">
    <w:name w:val="Abz spisok defis Linge"/>
    <w:basedOn w:val="a2"/>
    <w:uiPriority w:val="99"/>
    <w:rsid w:val="00022A5C"/>
    <w:pPr>
      <w:numPr>
        <w:numId w:val="32"/>
      </w:numPr>
      <w:spacing w:after="200" w:line="276" w:lineRule="auto"/>
      <w:ind w:left="971"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022A5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Цветовое выделение"/>
    <w:rsid w:val="00022A5C"/>
    <w:rPr>
      <w:b/>
      <w:bCs/>
      <w:color w:val="000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link w:val="aa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3"/>
    <w:semiHidden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2"/>
    <w:semiHidden/>
    <w:rPr>
      <w:sz w:val="20"/>
      <w:szCs w:val="20"/>
    </w:rPr>
  </w:style>
  <w:style w:type="character" w:customStyle="1" w:styleId="ae">
    <w:name w:val="Текст примечания Знак"/>
    <w:basedOn w:val="a3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3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4">
    <w:name w:val="List 2"/>
    <w:basedOn w:val="a2"/>
    <w:semiHidden/>
    <w:pPr>
      <w:ind w:left="566" w:hanging="283"/>
    </w:pPr>
  </w:style>
  <w:style w:type="paragraph" w:customStyle="1" w:styleId="af5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5">
    <w:name w:val="Body Text 2"/>
    <w:basedOn w:val="a2"/>
    <w:link w:val="26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9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2"/>
    <w:uiPriority w:val="99"/>
    <w:pPr>
      <w:spacing w:after="120"/>
    </w:pPr>
  </w:style>
  <w:style w:type="character" w:customStyle="1" w:styleId="afd">
    <w:name w:val="Основной текст Знак"/>
    <w:uiPriority w:val="99"/>
    <w:rPr>
      <w:sz w:val="24"/>
      <w:szCs w:val="24"/>
    </w:rPr>
  </w:style>
  <w:style w:type="paragraph" w:styleId="afe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8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3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a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9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f9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8"/>
      </w:numPr>
    </w:pPr>
  </w:style>
  <w:style w:type="paragraph" w:customStyle="1" w:styleId="affd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2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0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2"/>
    <w:semiHidden/>
    <w:rsid w:val="00F60D29"/>
    <w:rPr>
      <w:sz w:val="20"/>
      <w:szCs w:val="20"/>
    </w:rPr>
  </w:style>
  <w:style w:type="table" w:styleId="afff6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uiPriority w:val="99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1">
    <w:name w:val="Стиль2"/>
    <w:rsid w:val="009A46DC"/>
    <w:pPr>
      <w:numPr>
        <w:numId w:val="11"/>
      </w:numPr>
    </w:pPr>
  </w:style>
  <w:style w:type="paragraph" w:customStyle="1" w:styleId="afff9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b">
    <w:name w:val="Примечание"/>
    <w:basedOn w:val="a2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uiPriority w:val="99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uiPriority w:val="99"/>
    <w:rsid w:val="00EB73DF"/>
    <w:pPr>
      <w:numPr>
        <w:ilvl w:val="2"/>
        <w:numId w:val="16"/>
      </w:numPr>
      <w:jc w:val="both"/>
    </w:pPr>
  </w:style>
  <w:style w:type="paragraph" w:customStyle="1" w:styleId="-2">
    <w:name w:val="Контракт-раздел"/>
    <w:basedOn w:val="a2"/>
    <w:next w:val="-"/>
    <w:uiPriority w:val="99"/>
    <w:rsid w:val="005523F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afff0">
    <w:name w:val="Абзац списка Знак"/>
    <w:basedOn w:val="a3"/>
    <w:link w:val="afff"/>
    <w:uiPriority w:val="99"/>
    <w:rsid w:val="002356F6"/>
    <w:rPr>
      <w:rFonts w:ascii="Calibri" w:eastAsia="Calibri" w:hAnsi="Calibri"/>
      <w:sz w:val="22"/>
      <w:szCs w:val="22"/>
      <w:lang w:eastAsia="en-US"/>
    </w:rPr>
  </w:style>
  <w:style w:type="paragraph" w:customStyle="1" w:styleId="afffd">
    <w:name w:val="Стиль"/>
    <w:rsid w:val="006E261E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paragraph" w:customStyle="1" w:styleId="19">
    <w:name w:val="Абзац списка1"/>
    <w:basedOn w:val="a2"/>
    <w:uiPriority w:val="99"/>
    <w:rsid w:val="00DC375F"/>
    <w:pPr>
      <w:ind w:left="720"/>
      <w:contextualSpacing/>
    </w:pPr>
    <w:rPr>
      <w:rFonts w:eastAsia="Calibri"/>
    </w:rPr>
  </w:style>
  <w:style w:type="paragraph" w:customStyle="1" w:styleId="2d">
    <w:name w:val="Абзац списка2"/>
    <w:basedOn w:val="a2"/>
    <w:rsid w:val="00E0132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a">
    <w:name w:val="Основной текст с отступом Знак"/>
    <w:link w:val="a9"/>
    <w:uiPriority w:val="99"/>
    <w:locked/>
    <w:rsid w:val="008B2004"/>
    <w:rPr>
      <w:color w:val="000000"/>
      <w:sz w:val="24"/>
      <w:szCs w:val="24"/>
    </w:rPr>
  </w:style>
  <w:style w:type="character" w:customStyle="1" w:styleId="39">
    <w:name w:val="Основной текст (3)_"/>
    <w:link w:val="310"/>
    <w:uiPriority w:val="99"/>
    <w:locked/>
    <w:rsid w:val="008B2004"/>
    <w:rPr>
      <w:rFonts w:ascii="Arial" w:hAnsi="Arial"/>
      <w:sz w:val="24"/>
      <w:shd w:val="clear" w:color="auto" w:fill="FFFFFF"/>
    </w:rPr>
  </w:style>
  <w:style w:type="paragraph" w:customStyle="1" w:styleId="310">
    <w:name w:val="Основной текст (3)1"/>
    <w:basedOn w:val="a2"/>
    <w:link w:val="39"/>
    <w:uiPriority w:val="99"/>
    <w:rsid w:val="008B2004"/>
    <w:pPr>
      <w:shd w:val="clear" w:color="auto" w:fill="FFFFFF"/>
      <w:spacing w:before="240" w:after="240" w:line="240" w:lineRule="atLeast"/>
      <w:jc w:val="center"/>
    </w:pPr>
    <w:rPr>
      <w:rFonts w:ascii="Arial" w:hAnsi="Arial"/>
      <w:szCs w:val="20"/>
    </w:rPr>
  </w:style>
  <w:style w:type="paragraph" w:styleId="2">
    <w:name w:val="List Number 2"/>
    <w:basedOn w:val="a2"/>
    <w:uiPriority w:val="99"/>
    <w:rsid w:val="008B2004"/>
    <w:pPr>
      <w:numPr>
        <w:numId w:val="17"/>
      </w:numPr>
    </w:pPr>
  </w:style>
  <w:style w:type="paragraph" w:customStyle="1" w:styleId="Default">
    <w:name w:val="Default"/>
    <w:uiPriority w:val="99"/>
    <w:rsid w:val="00576F4E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26">
    <w:name w:val="Основной текст 2 Знак"/>
    <w:link w:val="25"/>
    <w:semiHidden/>
    <w:rsid w:val="00281207"/>
    <w:rPr>
      <w:sz w:val="24"/>
      <w:szCs w:val="24"/>
    </w:rPr>
  </w:style>
  <w:style w:type="paragraph" w:customStyle="1" w:styleId="AbzspisokdefisLinge">
    <w:name w:val="Abz spisok defis Linge"/>
    <w:basedOn w:val="a2"/>
    <w:uiPriority w:val="99"/>
    <w:rsid w:val="00022A5C"/>
    <w:pPr>
      <w:numPr>
        <w:numId w:val="32"/>
      </w:numPr>
      <w:spacing w:after="200" w:line="276" w:lineRule="auto"/>
      <w:ind w:left="971"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022A5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Цветовое выделение"/>
    <w:rsid w:val="00022A5C"/>
    <w:rPr>
      <w:b/>
      <w:bCs/>
      <w:color w:val="000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http://www.zakupki.rosatom.ru/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24322071-4E66-4E8F-BB3C-C4F8B1A258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149</TotalTime>
  <Pages>5</Pages>
  <Words>1051</Words>
  <Characters>8069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9102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kamalovar</cp:lastModifiedBy>
  <cp:revision>65</cp:revision>
  <cp:lastPrinted>2013-05-13T10:31:00Z</cp:lastPrinted>
  <dcterms:created xsi:type="dcterms:W3CDTF">2013-12-04T11:06:00Z</dcterms:created>
  <dcterms:modified xsi:type="dcterms:W3CDTF">2015-03-16T13:23:00Z</dcterms:modified>
</cp:coreProperties>
</file>