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582" w:rsidRPr="00741582" w:rsidRDefault="00741582" w:rsidP="00741582">
      <w:pPr>
        <w:rPr>
          <w:rFonts w:eastAsia="Times New Roman"/>
          <w:b/>
          <w:lang w:eastAsia="ar-SA"/>
        </w:rPr>
      </w:pPr>
      <w:r w:rsidRPr="00741582">
        <w:rPr>
          <w:rFonts w:eastAsia="Times New Roman"/>
          <w:b/>
          <w:lang w:eastAsia="ar-SA"/>
        </w:rPr>
        <w:t>«ТЕХНИЧЕСКАЯ ЧАСТЬ»</w:t>
      </w:r>
    </w:p>
    <w:p w:rsidR="00741582" w:rsidRPr="00741582" w:rsidRDefault="00741582" w:rsidP="00741582">
      <w:pPr>
        <w:rPr>
          <w:rFonts w:eastAsia="Times New Roman"/>
          <w:b/>
          <w:lang w:eastAsia="ar-SA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  <w:r w:rsidRPr="00741582">
        <w:rPr>
          <w:rFonts w:eastAsia="Times New Roman"/>
          <w:szCs w:val="20"/>
          <w:lang w:eastAsia="ru-RU"/>
        </w:rPr>
        <w:t xml:space="preserve">Техническое задание на выполнение работ </w:t>
      </w: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  <w:r w:rsidRPr="00741582">
        <w:rPr>
          <w:rFonts w:eastAsia="Times New Roman"/>
          <w:szCs w:val="20"/>
          <w:lang w:eastAsia="ru-RU"/>
        </w:rPr>
        <w:t xml:space="preserve">Предмет закупки: </w:t>
      </w:r>
      <w:r w:rsidRPr="00741582">
        <w:rPr>
          <w:rFonts w:eastAsia="Times New Roman"/>
          <w:szCs w:val="20"/>
          <w:u w:val="single"/>
          <w:lang w:eastAsia="ru-RU"/>
        </w:rPr>
        <w:t xml:space="preserve">Выполнение работ по огнезащитной обработке </w:t>
      </w:r>
      <w:proofErr w:type="spellStart"/>
      <w:r w:rsidRPr="00741582">
        <w:rPr>
          <w:rFonts w:eastAsia="Times New Roman"/>
          <w:szCs w:val="20"/>
          <w:u w:val="single"/>
          <w:lang w:eastAsia="ru-RU"/>
        </w:rPr>
        <w:t>косоуров</w:t>
      </w:r>
      <w:proofErr w:type="spellEnd"/>
      <w:r w:rsidRPr="00741582">
        <w:rPr>
          <w:rFonts w:eastAsia="Times New Roman"/>
          <w:szCs w:val="20"/>
          <w:u w:val="single"/>
          <w:lang w:eastAsia="ru-RU"/>
        </w:rPr>
        <w:t xml:space="preserve"> лестничных маршей зданий 129, 160 и деревянных конструкций чердаков зданий ФГУП «ГНЦ РФ-ФЭИ».</w:t>
      </w: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righ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  <w:r w:rsidRPr="00741582">
        <w:rPr>
          <w:rFonts w:eastAsia="Times New Roman"/>
          <w:szCs w:val="20"/>
          <w:lang w:eastAsia="ru-RU"/>
        </w:rPr>
        <w:t>Обнинск</w:t>
      </w:r>
    </w:p>
    <w:p w:rsidR="00741582" w:rsidRPr="00741582" w:rsidRDefault="00741582" w:rsidP="00741582">
      <w:pPr>
        <w:rPr>
          <w:rFonts w:eastAsia="Times New Roman"/>
          <w:szCs w:val="20"/>
          <w:lang w:eastAsia="ru-RU"/>
        </w:rPr>
      </w:pPr>
      <w:r w:rsidRPr="00741582">
        <w:rPr>
          <w:rFonts w:eastAsia="Times New Roman"/>
          <w:szCs w:val="20"/>
          <w:lang w:eastAsia="ru-RU"/>
        </w:rPr>
        <w:t>2014</w:t>
      </w: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rPr>
          <w:rFonts w:eastAsia="Times New Roman"/>
          <w:szCs w:val="20"/>
          <w:lang w:eastAsia="ru-RU"/>
        </w:rPr>
      </w:pPr>
      <w:r w:rsidRPr="00741582">
        <w:rPr>
          <w:rFonts w:eastAsia="Times New Roman"/>
          <w:szCs w:val="20"/>
          <w:lang w:eastAsia="ru-RU"/>
        </w:rPr>
        <w:lastRenderedPageBreak/>
        <w:t>СОДЕРЖАНИЕ</w:t>
      </w:r>
    </w:p>
    <w:p w:rsidR="00741582" w:rsidRPr="00741582" w:rsidRDefault="00741582" w:rsidP="00741582">
      <w:pPr>
        <w:tabs>
          <w:tab w:val="left" w:pos="7238"/>
        </w:tabs>
        <w:jc w:val="left"/>
        <w:rPr>
          <w:rFonts w:eastAsia="Times New Roman"/>
          <w:sz w:val="22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left"/>
        <w:rPr>
          <w:rFonts w:eastAsia="Times New Roman"/>
          <w:szCs w:val="20"/>
          <w:lang w:eastAsia="ru-RU"/>
        </w:rPr>
      </w:pPr>
      <w:r w:rsidRPr="00741582">
        <w:rPr>
          <w:rFonts w:eastAsia="Times New Roman"/>
          <w:szCs w:val="20"/>
          <w:lang w:eastAsia="ru-RU"/>
        </w:rPr>
        <w:t>РАЗДЕЛ 1. НАИМЕНОВАНИЕ ВЫПОЛНЯЕМЫХ РАБОТ.</w:t>
      </w:r>
    </w:p>
    <w:p w:rsidR="00741582" w:rsidRPr="00741582" w:rsidRDefault="00741582" w:rsidP="00741582">
      <w:pPr>
        <w:tabs>
          <w:tab w:val="left" w:pos="7238"/>
        </w:tabs>
        <w:jc w:val="left"/>
        <w:rPr>
          <w:rFonts w:eastAsia="Times New Roman"/>
          <w:sz w:val="22"/>
          <w:szCs w:val="20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2. ОБЩИЕ ПОЛОЖЕНИЯ.</w:t>
      </w:r>
    </w:p>
    <w:p w:rsidR="00741582" w:rsidRPr="00741582" w:rsidRDefault="00741582" w:rsidP="00741582">
      <w:pPr>
        <w:ind w:left="851"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Подраздел 2.1 Сведения о выполняемых работах.</w:t>
      </w:r>
    </w:p>
    <w:p w:rsidR="00741582" w:rsidRPr="00741582" w:rsidRDefault="00741582" w:rsidP="00741582">
      <w:pPr>
        <w:ind w:left="851"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Подраздел 2.2 Сведения о месте выполнения работ</w:t>
      </w:r>
    </w:p>
    <w:p w:rsidR="00741582" w:rsidRPr="00741582" w:rsidRDefault="00741582" w:rsidP="00741582">
      <w:pPr>
        <w:tabs>
          <w:tab w:val="left" w:pos="7238"/>
        </w:tabs>
        <w:ind w:left="85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 xml:space="preserve">Подраздел 2.3 Требования к разработке </w:t>
      </w:r>
      <w:r w:rsidRPr="00741582">
        <w:rPr>
          <w:rFonts w:eastAsia="Times New Roman"/>
          <w:bCs/>
          <w:color w:val="000000"/>
          <w:szCs w:val="28"/>
          <w:lang w:eastAsia="ru-RU"/>
        </w:rPr>
        <w:t>проекта производства работ</w:t>
      </w:r>
      <w:r w:rsidRPr="00741582">
        <w:rPr>
          <w:rFonts w:eastAsia="Times New Roman"/>
          <w:color w:val="000000"/>
          <w:szCs w:val="28"/>
          <w:lang w:eastAsia="ru-RU"/>
        </w:rPr>
        <w:t>.</w:t>
      </w:r>
    </w:p>
    <w:p w:rsidR="00741582" w:rsidRPr="00741582" w:rsidRDefault="00741582" w:rsidP="00741582">
      <w:pPr>
        <w:tabs>
          <w:tab w:val="left" w:pos="7238"/>
        </w:tabs>
        <w:ind w:left="851"/>
        <w:jc w:val="left"/>
        <w:rPr>
          <w:rFonts w:eastAsia="Times New Roman"/>
          <w:sz w:val="22"/>
          <w:szCs w:val="20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3. ТРЕБОВАНИЯ К ТЕХНИЧЕСКИМ ХАРАКТЕРИСТИКАМ РАБОТ.</w:t>
      </w:r>
    </w:p>
    <w:p w:rsidR="00741582" w:rsidRPr="00741582" w:rsidRDefault="00741582" w:rsidP="00741582">
      <w:pPr>
        <w:ind w:left="851"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bCs/>
          <w:color w:val="000000"/>
          <w:szCs w:val="28"/>
          <w:lang w:eastAsia="ru-RU"/>
        </w:rPr>
        <w:t>Подраздел 3.1 Технические требования при выполнении работ</w:t>
      </w:r>
      <w:r w:rsidRPr="00741582">
        <w:rPr>
          <w:rFonts w:eastAsia="Times New Roman"/>
          <w:color w:val="000000"/>
          <w:szCs w:val="28"/>
          <w:lang w:eastAsia="ru-RU"/>
        </w:rPr>
        <w:t>.</w:t>
      </w:r>
    </w:p>
    <w:p w:rsidR="00741582" w:rsidRPr="00741582" w:rsidRDefault="00741582" w:rsidP="00741582">
      <w:pPr>
        <w:tabs>
          <w:tab w:val="left" w:pos="7238"/>
        </w:tabs>
        <w:ind w:left="851"/>
        <w:jc w:val="left"/>
        <w:rPr>
          <w:rFonts w:eastAsia="Times New Roman"/>
          <w:bCs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 xml:space="preserve">Подраздел 3.2 Требования </w:t>
      </w:r>
      <w:r w:rsidRPr="00741582">
        <w:rPr>
          <w:rFonts w:eastAsia="Times New Roman"/>
          <w:bCs/>
          <w:color w:val="000000"/>
          <w:szCs w:val="28"/>
          <w:lang w:eastAsia="ru-RU"/>
        </w:rPr>
        <w:t>к оформлению и составу проекта производства работ.</w:t>
      </w:r>
    </w:p>
    <w:p w:rsidR="00741582" w:rsidRPr="00741582" w:rsidRDefault="00741582" w:rsidP="00741582">
      <w:pPr>
        <w:tabs>
          <w:tab w:val="left" w:pos="7238"/>
        </w:tabs>
        <w:ind w:left="851"/>
        <w:jc w:val="lef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left"/>
        <w:rPr>
          <w:rFonts w:eastAsia="Times New Roman"/>
          <w:szCs w:val="20"/>
          <w:lang w:eastAsia="ru-RU"/>
        </w:rPr>
      </w:pPr>
      <w:r w:rsidRPr="00741582">
        <w:rPr>
          <w:rFonts w:eastAsia="Times New Roman"/>
          <w:szCs w:val="20"/>
          <w:lang w:eastAsia="ru-RU"/>
        </w:rPr>
        <w:t xml:space="preserve">РАЗДЕЛ 4. ВЕДОМОСТЬ ФИЗИЧЕСКИХ ОБЪЕМОВ РАБОТ. </w:t>
      </w:r>
    </w:p>
    <w:p w:rsidR="00741582" w:rsidRPr="00741582" w:rsidRDefault="00741582" w:rsidP="00741582">
      <w:pPr>
        <w:tabs>
          <w:tab w:val="left" w:pos="7238"/>
        </w:tabs>
        <w:jc w:val="lef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tabs>
          <w:tab w:val="left" w:pos="7238"/>
        </w:tabs>
        <w:jc w:val="left"/>
        <w:rPr>
          <w:rFonts w:eastAsia="Times New Roman"/>
          <w:szCs w:val="20"/>
          <w:lang w:eastAsia="ru-RU"/>
        </w:rPr>
      </w:pPr>
      <w:r w:rsidRPr="00741582">
        <w:rPr>
          <w:rFonts w:eastAsia="Times New Roman"/>
          <w:szCs w:val="20"/>
          <w:lang w:eastAsia="ru-RU"/>
        </w:rPr>
        <w:t>РАЗДЕЛ 5. ТРЕБОВАНИЯ К МАТЕРИАЛАМ И ОБОРУДОВАНИЮ, ПРИМЕНЯЕМЫМ ДЛЯ ВЫПОЛНЕНИЯ РАБОТ.</w:t>
      </w:r>
    </w:p>
    <w:p w:rsidR="00741582" w:rsidRPr="00741582" w:rsidRDefault="00741582" w:rsidP="00741582">
      <w:pPr>
        <w:tabs>
          <w:tab w:val="left" w:pos="7238"/>
        </w:tabs>
        <w:jc w:val="left"/>
        <w:rPr>
          <w:rFonts w:eastAsia="Times New Roman"/>
          <w:szCs w:val="20"/>
          <w:lang w:eastAsia="ru-RU"/>
        </w:rPr>
      </w:pPr>
    </w:p>
    <w:p w:rsidR="00741582" w:rsidRPr="00741582" w:rsidRDefault="00741582" w:rsidP="00741582">
      <w:pPr>
        <w:ind w:left="1276" w:right="141" w:hanging="1276"/>
        <w:jc w:val="left"/>
        <w:rPr>
          <w:rFonts w:eastAsia="Times New Roman"/>
          <w:bCs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6</w:t>
      </w:r>
      <w:r w:rsidRPr="00741582">
        <w:rPr>
          <w:rFonts w:eastAsia="Times New Roman"/>
          <w:bCs/>
          <w:color w:val="000000"/>
          <w:szCs w:val="28"/>
          <w:lang w:eastAsia="ru-RU"/>
        </w:rPr>
        <w:t xml:space="preserve"> ПЕРЕЧЕНЬ ПРОЕКТНОЙ И РАБОЧЕЙ ДОКУМЕНТАЦИИ.</w:t>
      </w:r>
    </w:p>
    <w:p w:rsidR="00741582" w:rsidRPr="00741582" w:rsidRDefault="00741582" w:rsidP="00741582">
      <w:pPr>
        <w:ind w:left="1276" w:right="141" w:hanging="1276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left="1276" w:right="141" w:hanging="1276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МЕРОПРИЯТИЙ.</w:t>
      </w:r>
    </w:p>
    <w:p w:rsidR="00741582" w:rsidRPr="00741582" w:rsidRDefault="00741582" w:rsidP="00741582">
      <w:pPr>
        <w:ind w:left="1276" w:right="141" w:hanging="1276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8. СРОК ВЫПОЛНЕНИЯ РАБОТ.</w:t>
      </w: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9. ТРЕБОВАНИЯ К КАЧЕСТВУ ВЫПОЛНЯЕМЫХ РАБОТ.</w:t>
      </w: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10. ТРЕБОВАНИЯ К ОСОБЫМ УСЛОВИЯМ РАБОТ.</w:t>
      </w: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left="1418" w:right="141" w:hanging="1418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11. ТРЕБОВАНИЯ К СРОКУ И (ИЛИ) ОБЪЕМУ ПРЕДОСТАВЛЕНИЯ ГАРАНТИЙ.</w:t>
      </w:r>
    </w:p>
    <w:p w:rsidR="00741582" w:rsidRPr="00741582" w:rsidRDefault="00741582" w:rsidP="00741582">
      <w:pPr>
        <w:ind w:left="1418" w:right="141" w:hanging="1418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12. ТРЕБОВАНИЯ К БЕЗОПАСНОСТИ ВЫПОЛНЯЕМЫХ РАБОТ.</w:t>
      </w: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13. ТРЕБОВАНИЯ К РЕЗУЛЬТАТАМ РАБОТ И ПОРЯДКУ ПРИЕМКИ.</w:t>
      </w: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14. ТРЕБОВАНИЕ К ФОРМЕ ПРЕДСТАВЛЯЕМОЙ ИНФОРМАЦИИ.</w:t>
      </w: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left="1418" w:right="141" w:hanging="1418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15. ТРЕБОВАНИЯ К ТЕХНИЧЕСКОМУ ОБУЧЕНИЮ ПЕРСОНАЛА ЗАКАЗЧИКА.</w:t>
      </w:r>
    </w:p>
    <w:p w:rsidR="00741582" w:rsidRPr="00741582" w:rsidRDefault="00741582" w:rsidP="00741582">
      <w:pPr>
        <w:ind w:left="1418" w:right="141" w:hanging="1418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16. ПЕРЕЧЕНЬ ПРИНЯТЫХ СОКРАЩЕНИЙ.</w:t>
      </w: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right="141"/>
        <w:jc w:val="left"/>
        <w:rPr>
          <w:rFonts w:eastAsia="Times New Roman"/>
          <w:color w:val="000000"/>
          <w:szCs w:val="28"/>
          <w:lang w:eastAsia="ru-RU"/>
        </w:rPr>
      </w:pPr>
      <w:r w:rsidRPr="00741582">
        <w:rPr>
          <w:rFonts w:eastAsia="Times New Roman"/>
          <w:color w:val="000000"/>
          <w:szCs w:val="28"/>
          <w:lang w:eastAsia="ru-RU"/>
        </w:rPr>
        <w:t>РАЗДЕЛ 17. ПЕРЕЧЕНЬ ПРИЛОЖЕНИЙ.</w:t>
      </w:r>
    </w:p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  <w:bookmarkStart w:id="0" w:name="_GoBack"/>
      <w:bookmarkEnd w:id="0"/>
    </w:p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Pr="00741582" w:rsidRDefault="00741582" w:rsidP="00741582">
      <w:pPr>
        <w:ind w:right="141"/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lastRenderedPageBreak/>
        <w:t>РАЗДЕЛ 1. НАИМЕНОВАНИЕ ВЫПОЛНЯЕМЫХ РАБОТ</w:t>
      </w:r>
    </w:p>
    <w:p w:rsidR="00741582" w:rsidRPr="00741582" w:rsidRDefault="00741582" w:rsidP="00741582">
      <w:pPr>
        <w:ind w:right="141"/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left"/>
              <w:rPr>
                <w:rFonts w:eastAsia="Calibri"/>
              </w:rPr>
            </w:pPr>
            <w:r w:rsidRPr="00741582">
              <w:rPr>
                <w:rFonts w:eastAsia="Calibri"/>
              </w:rPr>
              <w:t xml:space="preserve">Выполнение работ по огнезащитной обработке </w:t>
            </w:r>
            <w:proofErr w:type="spellStart"/>
            <w:r w:rsidRPr="00741582">
              <w:rPr>
                <w:rFonts w:eastAsia="Calibri"/>
              </w:rPr>
              <w:t>косоуров</w:t>
            </w:r>
            <w:proofErr w:type="spellEnd"/>
            <w:r w:rsidRPr="00741582">
              <w:rPr>
                <w:rFonts w:eastAsia="Calibri"/>
              </w:rPr>
              <w:t xml:space="preserve"> лестничных маршей зданий 129, 160 и деревянных конструкций чердаков зданий ФГУП «ГНЦ РФ-ФЭИ».</w:t>
            </w:r>
          </w:p>
        </w:tc>
      </w:tr>
    </w:tbl>
    <w:p w:rsidR="00741582" w:rsidRPr="00741582" w:rsidRDefault="00741582" w:rsidP="00741582">
      <w:pPr>
        <w:tabs>
          <w:tab w:val="left" w:pos="543"/>
          <w:tab w:val="left" w:pos="6987"/>
          <w:tab w:val="left" w:pos="8315"/>
        </w:tabs>
        <w:rPr>
          <w:rFonts w:eastAsia="Times New Roman"/>
          <w:b/>
          <w:bCs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2. ОБЩИЕ ПОЛОЖЕНИЯ</w:t>
      </w:r>
    </w:p>
    <w:p w:rsidR="00741582" w:rsidRPr="00741582" w:rsidRDefault="00741582" w:rsidP="00741582">
      <w:pPr>
        <w:jc w:val="left"/>
        <w:rPr>
          <w:rFonts w:eastAsia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szCs w:val="28"/>
                <w:lang w:eastAsia="ru-RU"/>
              </w:rPr>
              <w:t>Подраздел 2.1 Сведения о выполняемых работах</w:t>
            </w:r>
          </w:p>
        </w:tc>
      </w:tr>
      <w:tr w:rsidR="00741582" w:rsidRPr="00741582" w:rsidTr="00C15F08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ind w:firstLine="142"/>
              <w:jc w:val="left"/>
              <w:rPr>
                <w:rFonts w:eastAsia="Calibri"/>
              </w:rPr>
            </w:pPr>
            <w:r w:rsidRPr="00741582">
              <w:rPr>
                <w:rFonts w:eastAsia="Calibri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szCs w:val="28"/>
                <w:lang w:eastAsia="ru-RU"/>
              </w:rPr>
              <w:t>Подраздел 2.2 Сведения о месте выполнения работ</w:t>
            </w:r>
          </w:p>
        </w:tc>
      </w:tr>
      <w:tr w:rsidR="00741582" w:rsidRPr="00741582" w:rsidTr="00C15F08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ind w:firstLine="142"/>
              <w:jc w:val="left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rPr>
                <w:rFonts w:eastAsia="Times New Roman"/>
                <w:color w:val="000000"/>
                <w:szCs w:val="28"/>
                <w:lang w:eastAsia="ru-RU"/>
              </w:rPr>
            </w:pPr>
            <w:r w:rsidRPr="00741582">
              <w:rPr>
                <w:rFonts w:eastAsia="Times New Roman"/>
                <w:color w:val="000000"/>
                <w:szCs w:val="28"/>
                <w:lang w:eastAsia="ru-RU"/>
              </w:rPr>
              <w:t>Подраздел 2.3 Требования к разработке ППР</w:t>
            </w:r>
          </w:p>
        </w:tc>
      </w:tr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both"/>
              <w:rPr>
                <w:rFonts w:eastAsia="Times New Roman"/>
                <w:color w:val="000000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Разработка ППР не требуется.</w:t>
            </w:r>
          </w:p>
        </w:tc>
      </w:tr>
    </w:tbl>
    <w:p w:rsidR="00741582" w:rsidRPr="00741582" w:rsidRDefault="00741582" w:rsidP="00741582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3. ТРЕБОВАНИЯ К ТЕХНИЧЕСКИМ ХАРАКТЕРИСТИКАМ РАБОТ</w:t>
      </w:r>
    </w:p>
    <w:p w:rsidR="00741582" w:rsidRPr="00741582" w:rsidRDefault="00741582" w:rsidP="00741582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Times New Roman"/>
                <w:bCs/>
                <w:color w:val="000000"/>
                <w:szCs w:val="28"/>
                <w:lang w:eastAsia="ru-RU"/>
              </w:rPr>
            </w:pPr>
            <w:r w:rsidRPr="00741582">
              <w:rPr>
                <w:rFonts w:eastAsia="Times New Roman"/>
                <w:bCs/>
                <w:color w:val="000000"/>
                <w:szCs w:val="28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741582" w:rsidRPr="00741582" w:rsidTr="00C15F08">
        <w:trPr>
          <w:trHeight w:hRule="exact"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spacing w:after="200" w:line="276" w:lineRule="auto"/>
              <w:ind w:firstLine="142"/>
              <w:contextualSpacing/>
              <w:jc w:val="left"/>
              <w:rPr>
                <w:rFonts w:eastAsia="Calibri"/>
              </w:rPr>
            </w:pPr>
            <w:r w:rsidRPr="00741582">
              <w:rPr>
                <w:rFonts w:eastAsia="Calibri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741582" w:rsidRPr="00741582" w:rsidRDefault="00741582" w:rsidP="00741582">
            <w:pPr>
              <w:jc w:val="left"/>
              <w:rPr>
                <w:rFonts w:eastAsia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741582" w:rsidRPr="00741582" w:rsidTr="00C15F0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Times New Roman"/>
                <w:color w:val="000000"/>
                <w:szCs w:val="28"/>
                <w:lang w:eastAsia="ru-RU"/>
              </w:rPr>
            </w:pPr>
            <w:r w:rsidRPr="00741582">
              <w:rPr>
                <w:rFonts w:eastAsia="Times New Roman"/>
                <w:color w:val="000000"/>
                <w:szCs w:val="28"/>
                <w:lang w:eastAsia="ru-RU"/>
              </w:rPr>
              <w:t xml:space="preserve">Подраздел 3.2 Требования </w:t>
            </w:r>
            <w:r w:rsidRPr="00741582">
              <w:rPr>
                <w:rFonts w:eastAsia="Times New Roman"/>
                <w:bCs/>
                <w:color w:val="000000"/>
                <w:szCs w:val="28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741582" w:rsidRPr="00741582" w:rsidTr="00C15F0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left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ППР не требуется.</w:t>
            </w:r>
          </w:p>
        </w:tc>
      </w:tr>
    </w:tbl>
    <w:p w:rsidR="00741582" w:rsidRPr="00741582" w:rsidRDefault="00741582" w:rsidP="00741582">
      <w:pPr>
        <w:rPr>
          <w:rFonts w:eastAsia="Calibri"/>
          <w:szCs w:val="22"/>
        </w:rPr>
      </w:pPr>
    </w:p>
    <w:p w:rsidR="00741582" w:rsidRPr="00741582" w:rsidRDefault="00741582" w:rsidP="00741582">
      <w:pPr>
        <w:rPr>
          <w:rFonts w:eastAsia="Calibri"/>
          <w:b/>
          <w:szCs w:val="22"/>
        </w:rPr>
      </w:pPr>
      <w:r w:rsidRPr="00741582">
        <w:rPr>
          <w:rFonts w:eastAsia="Calibri"/>
          <w:b/>
          <w:szCs w:val="22"/>
        </w:rPr>
        <w:t>РАЗДЕЛ 4. ВЕДОМОСТЬ ФИЗИЧЕСКИХ ОБЪЕМОВ РАБОТ</w:t>
      </w:r>
    </w:p>
    <w:p w:rsidR="00741582" w:rsidRPr="00741582" w:rsidRDefault="00741582" w:rsidP="00741582">
      <w:pPr>
        <w:rPr>
          <w:rFonts w:eastAsia="Calibri"/>
          <w:b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6861"/>
        <w:gridCol w:w="1344"/>
        <w:gridCol w:w="1425"/>
      </w:tblGrid>
      <w:tr w:rsidR="00741582" w:rsidRPr="00741582" w:rsidTr="00C15F08">
        <w:trPr>
          <w:trHeight w:val="527"/>
        </w:trPr>
        <w:tc>
          <w:tcPr>
            <w:tcW w:w="250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741582" w:rsidRPr="00741582" w:rsidTr="00C15F0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741582" w:rsidRPr="00741582" w:rsidRDefault="00741582" w:rsidP="00741582">
            <w:pPr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Здание 129. Огнезащитная обработка </w:t>
            </w:r>
            <w:proofErr w:type="spellStart"/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косоуров</w:t>
            </w:r>
            <w:proofErr w:type="spellEnd"/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лестничных маршей</w:t>
            </w:r>
          </w:p>
        </w:tc>
      </w:tr>
      <w:tr w:rsidR="00741582" w:rsidRPr="00741582" w:rsidTr="00C15F0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Раздел: Центральная лестничная клетка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Очистка поверхности щетками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два раза грунтовкой ГФ-021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Огнезащитное покрытие металлических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(грунтом ГФ-021) поверхностей материалом огнезащитным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терморасширяющимся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Огракс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-В-СК» или эквивалент. Тех. характеристики: огнезащитная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терморасширяющаяся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(вспучивающаяся)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вододисперсионная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паста на основе полимерного материала, содержащего целевые наполнители; разбавитель вода; цвет белый; степень расширения не менее 2500 %; сухой остаток 70±5 %; плотность сухого покрытия 1,4±0,2 г/см3.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Пленка полиэтиленовая толщиной 0,15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0,045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Устройство и разборка деревянных неинвентарных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0,25</w:t>
            </w:r>
          </w:p>
        </w:tc>
      </w:tr>
      <w:tr w:rsidR="00741582" w:rsidRPr="00741582" w:rsidTr="00C15F0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Раздел: Южная лестничная клетка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Очистка поверхности щетками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18,5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два раза грунтовкой ГФ-021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0,185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Огнезащитное покрытие металлических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(грунтом ГФ-021) поверхностей материалом огнезащитным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терморасширяющимся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Огракс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-В-СК» или эквивалент. Тех. характеристики: огнезащитная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терморасширяющаяся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(вспучивающаяся)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вододисперсионная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паста на основе полимерного материала, содержащего целевые наполнители; разбавитель вода; цвет белый; степень расширения не менее 2500 %; сухой остаток 70±5 %; плотность сухого покрытия 1,4±0,2 г/см3.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0,185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Пленка полиэтиленовая толщиной 0,15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0,025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Устройство и разборка деревянных неинвентарных лесов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0,2</w:t>
            </w:r>
          </w:p>
        </w:tc>
      </w:tr>
      <w:tr w:rsidR="00741582" w:rsidRPr="00741582" w:rsidTr="00C15F08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Раздел: Восточная лестничная клетка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Очистка поверхности щетками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3,5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Огрунтовка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металлических поверхностей за два раза грунтовкой ГФ-021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0,035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Огнезащитное покрытие металлических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огрунтованных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(грунтом ГФ-021) </w:t>
            </w:r>
            <w:r w:rsidRPr="00741582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поверхностей материалом огнезащитным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терморасширяющимся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Огракс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-В-СК» или эквивалент. Тех. характеристики: огнезащитная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терморасширяющаяся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(вспучивающаяся)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вододисперсионная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паста на основе полимерного материала, содержащего целевые наполнители; разбавитель вода; цвет белый; степень расширения не менее 2500 %; сухой остаток 70±5 %; плотность сухого покрытия 1,4±0,2 г/см3.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100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0,035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</w:tcPr>
          <w:p w:rsidR="00741582" w:rsidRPr="00741582" w:rsidRDefault="00741582" w:rsidP="00741582">
            <w:pPr>
              <w:numPr>
                <w:ilvl w:val="0"/>
                <w:numId w:val="2"/>
              </w:numPr>
              <w:spacing w:after="200" w:line="276" w:lineRule="auto"/>
              <w:contextualSpacing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Пленка полиэтиленовая толщиной 0,15 мм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0,003</w:t>
            </w:r>
          </w:p>
        </w:tc>
      </w:tr>
    </w:tbl>
    <w:p w:rsidR="00741582" w:rsidRPr="00741582" w:rsidRDefault="00741582" w:rsidP="00741582">
      <w:pPr>
        <w:jc w:val="left"/>
        <w:rPr>
          <w:rFonts w:eastAsia="Calibri"/>
          <w:b/>
          <w:sz w:val="20"/>
          <w:szCs w:val="20"/>
        </w:rPr>
      </w:pPr>
    </w:p>
    <w:tbl>
      <w:tblPr>
        <w:tblW w:w="5053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38"/>
        <w:gridCol w:w="6854"/>
        <w:gridCol w:w="1346"/>
        <w:gridCol w:w="1350"/>
      </w:tblGrid>
      <w:tr w:rsidR="00741582" w:rsidRPr="00741582" w:rsidTr="00C15F08">
        <w:trPr>
          <w:trHeight w:val="556"/>
        </w:trPr>
        <w:tc>
          <w:tcPr>
            <w:tcW w:w="2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741582">
              <w:rPr>
                <w:rFonts w:eastAsia="Calibri"/>
                <w:color w:val="000000"/>
                <w:sz w:val="20"/>
                <w:szCs w:val="20"/>
              </w:rPr>
              <w:t>п</w:t>
            </w:r>
            <w:proofErr w:type="gramEnd"/>
            <w:r w:rsidRPr="00741582">
              <w:rPr>
                <w:rFonts w:eastAsia="Calibri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339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6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669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Количество</w:t>
            </w:r>
          </w:p>
        </w:tc>
      </w:tr>
      <w:tr w:rsidR="00741582" w:rsidRPr="00741582" w:rsidTr="00C15F08">
        <w:trPr>
          <w:trHeight w:val="20"/>
        </w:trPr>
        <w:tc>
          <w:tcPr>
            <w:tcW w:w="2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9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9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4</w:t>
            </w:r>
          </w:p>
        </w:tc>
      </w:tr>
      <w:tr w:rsidR="00741582" w:rsidRPr="00741582" w:rsidTr="00C15F08">
        <w:trPr>
          <w:trHeight w:val="20"/>
        </w:trPr>
        <w:tc>
          <w:tcPr>
            <w:tcW w:w="3664" w:type="pct"/>
            <w:gridSpan w:val="2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Здание 160. Огнезащитная обработка </w:t>
            </w:r>
            <w:proofErr w:type="spellStart"/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косоуров</w:t>
            </w:r>
            <w:proofErr w:type="spellEnd"/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лестничных маршей</w:t>
            </w:r>
          </w:p>
        </w:tc>
        <w:tc>
          <w:tcPr>
            <w:tcW w:w="6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41582" w:rsidRPr="00741582" w:rsidTr="00C15F08">
        <w:trPr>
          <w:trHeight w:val="20"/>
        </w:trPr>
        <w:tc>
          <w:tcPr>
            <w:tcW w:w="267" w:type="pct"/>
            <w:vAlign w:val="center"/>
          </w:tcPr>
          <w:p w:rsidR="00741582" w:rsidRPr="00741582" w:rsidRDefault="00741582" w:rsidP="007415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9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Очистка поверхности щетками</w:t>
            </w:r>
          </w:p>
        </w:tc>
        <w:tc>
          <w:tcPr>
            <w:tcW w:w="6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1 м</w:t>
            </w:r>
            <w:proofErr w:type="gramStart"/>
            <w:r w:rsidRPr="00741582">
              <w:rPr>
                <w:rFonts w:eastAsia="Calibri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69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172</w:t>
            </w:r>
          </w:p>
        </w:tc>
      </w:tr>
      <w:tr w:rsidR="00741582" w:rsidRPr="00741582" w:rsidTr="00C15F08">
        <w:trPr>
          <w:trHeight w:val="20"/>
        </w:trPr>
        <w:tc>
          <w:tcPr>
            <w:tcW w:w="267" w:type="pct"/>
            <w:vAlign w:val="center"/>
          </w:tcPr>
          <w:p w:rsidR="00741582" w:rsidRPr="00741582" w:rsidRDefault="00741582" w:rsidP="007415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9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proofErr w:type="spellStart"/>
            <w:r w:rsidRPr="00741582">
              <w:rPr>
                <w:rFonts w:eastAsia="Calibri"/>
                <w:color w:val="000000"/>
                <w:sz w:val="20"/>
                <w:szCs w:val="20"/>
              </w:rPr>
              <w:t>Огрунтовка</w:t>
            </w:r>
            <w:proofErr w:type="spellEnd"/>
            <w:r w:rsidRPr="00741582">
              <w:rPr>
                <w:rFonts w:eastAsia="Calibri"/>
                <w:color w:val="000000"/>
                <w:sz w:val="20"/>
                <w:szCs w:val="20"/>
              </w:rPr>
              <w:t xml:space="preserve"> металлических поверхностей за два раза грунтовкой ГФ-021</w:t>
            </w:r>
          </w:p>
        </w:tc>
        <w:tc>
          <w:tcPr>
            <w:tcW w:w="6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100 м</w:t>
            </w:r>
            <w:proofErr w:type="gramStart"/>
            <w:r w:rsidRPr="00741582">
              <w:rPr>
                <w:rFonts w:eastAsia="Calibri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69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1,72</w:t>
            </w:r>
          </w:p>
        </w:tc>
      </w:tr>
      <w:tr w:rsidR="00741582" w:rsidRPr="00741582" w:rsidTr="00C15F08">
        <w:trPr>
          <w:trHeight w:val="20"/>
        </w:trPr>
        <w:tc>
          <w:tcPr>
            <w:tcW w:w="267" w:type="pct"/>
            <w:vAlign w:val="center"/>
          </w:tcPr>
          <w:p w:rsidR="00741582" w:rsidRPr="00741582" w:rsidRDefault="00741582" w:rsidP="007415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9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 xml:space="preserve">Огнезащитное покрытие металлических </w:t>
            </w:r>
            <w:proofErr w:type="spellStart"/>
            <w:r w:rsidRPr="00741582">
              <w:rPr>
                <w:rFonts w:eastAsia="Calibri"/>
                <w:color w:val="000000"/>
                <w:sz w:val="20"/>
                <w:szCs w:val="20"/>
              </w:rPr>
              <w:t>огрунтованных</w:t>
            </w:r>
            <w:proofErr w:type="spellEnd"/>
            <w:r w:rsidRPr="00741582">
              <w:rPr>
                <w:rFonts w:eastAsia="Calibri"/>
                <w:color w:val="000000"/>
                <w:sz w:val="20"/>
                <w:szCs w:val="20"/>
              </w:rPr>
              <w:t xml:space="preserve"> (грунтом ГФ-021) поверхностей материалом огнезащитным </w:t>
            </w:r>
            <w:proofErr w:type="spellStart"/>
            <w:r w:rsidRPr="00741582">
              <w:rPr>
                <w:rFonts w:eastAsia="Calibri"/>
                <w:color w:val="000000"/>
                <w:sz w:val="20"/>
                <w:szCs w:val="20"/>
              </w:rPr>
              <w:t>терморасширяющимся</w:t>
            </w:r>
            <w:proofErr w:type="spellEnd"/>
            <w:r w:rsidRPr="00741582">
              <w:rPr>
                <w:rFonts w:eastAsia="Calibri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741582">
              <w:rPr>
                <w:rFonts w:eastAsia="Calibri"/>
                <w:color w:val="000000"/>
                <w:sz w:val="20"/>
                <w:szCs w:val="20"/>
              </w:rPr>
              <w:t>Огракс</w:t>
            </w:r>
            <w:proofErr w:type="spellEnd"/>
            <w:r w:rsidRPr="00741582">
              <w:rPr>
                <w:rFonts w:eastAsia="Calibri"/>
                <w:color w:val="000000"/>
                <w:sz w:val="20"/>
                <w:szCs w:val="20"/>
              </w:rPr>
              <w:t xml:space="preserve">-В-СК» </w:t>
            </w:r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или эквивалент. Тех. характеристики: огнезащитная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терморасширяющаяся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(вспучивающаяся)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вододисперсионная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паста на основе полимерного материала, содержащего целевые наполнители; разбавитель вода; цвет белый; степень расширения не менее 2500 %; сухой остаток 70±5 %; плотность сухого покрытия 1,4±0,2 г/см3.</w:t>
            </w:r>
          </w:p>
        </w:tc>
        <w:tc>
          <w:tcPr>
            <w:tcW w:w="6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100 м</w:t>
            </w:r>
            <w:proofErr w:type="gramStart"/>
            <w:r w:rsidRPr="00741582">
              <w:rPr>
                <w:rFonts w:eastAsia="Calibri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69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1,72</w:t>
            </w:r>
          </w:p>
        </w:tc>
      </w:tr>
      <w:tr w:rsidR="00741582" w:rsidRPr="00741582" w:rsidTr="00C15F08">
        <w:trPr>
          <w:trHeight w:val="20"/>
        </w:trPr>
        <w:tc>
          <w:tcPr>
            <w:tcW w:w="267" w:type="pct"/>
            <w:vAlign w:val="center"/>
          </w:tcPr>
          <w:p w:rsidR="00741582" w:rsidRPr="00741582" w:rsidRDefault="00741582" w:rsidP="007415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9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Пленка полиэтиленовая толщиной 0,15 мм</w:t>
            </w:r>
          </w:p>
        </w:tc>
        <w:tc>
          <w:tcPr>
            <w:tcW w:w="6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1000 м</w:t>
            </w:r>
            <w:proofErr w:type="gramStart"/>
            <w:r w:rsidRPr="00741582">
              <w:rPr>
                <w:rFonts w:eastAsia="Calibri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69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0,4128</w:t>
            </w:r>
          </w:p>
        </w:tc>
      </w:tr>
      <w:tr w:rsidR="00741582" w:rsidRPr="00741582" w:rsidTr="00C15F08">
        <w:trPr>
          <w:trHeight w:val="20"/>
        </w:trPr>
        <w:tc>
          <w:tcPr>
            <w:tcW w:w="267" w:type="pct"/>
            <w:vAlign w:val="center"/>
          </w:tcPr>
          <w:p w:rsidR="00741582" w:rsidRPr="00741582" w:rsidRDefault="00741582" w:rsidP="00741582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200" w:line="276" w:lineRule="auto"/>
              <w:contextualSpacing/>
              <w:jc w:val="left"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339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Устройство и разборка деревянных неинвентарных лесов</w:t>
            </w:r>
          </w:p>
        </w:tc>
        <w:tc>
          <w:tcPr>
            <w:tcW w:w="667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100 м</w:t>
            </w:r>
            <w:proofErr w:type="gramStart"/>
            <w:r w:rsidRPr="00741582">
              <w:rPr>
                <w:rFonts w:eastAsia="Calibri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69" w:type="pct"/>
            <w:vAlign w:val="center"/>
          </w:tcPr>
          <w:p w:rsidR="00741582" w:rsidRPr="00741582" w:rsidRDefault="00741582" w:rsidP="0074158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</w:rPr>
            </w:pPr>
            <w:r w:rsidRPr="00741582">
              <w:rPr>
                <w:rFonts w:eastAsia="Calibri"/>
                <w:color w:val="000000"/>
                <w:sz w:val="20"/>
                <w:szCs w:val="20"/>
              </w:rPr>
              <w:t>0,5</w:t>
            </w:r>
          </w:p>
        </w:tc>
      </w:tr>
    </w:tbl>
    <w:p w:rsidR="00741582" w:rsidRPr="00741582" w:rsidRDefault="00741582" w:rsidP="00741582">
      <w:pPr>
        <w:jc w:val="left"/>
        <w:rPr>
          <w:rFonts w:eastAsia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6861"/>
        <w:gridCol w:w="1344"/>
        <w:gridCol w:w="1425"/>
      </w:tblGrid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Количество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4</w:t>
            </w:r>
          </w:p>
        </w:tc>
      </w:tr>
      <w:tr w:rsidR="00741582" w:rsidRPr="00741582" w:rsidTr="00C15F08">
        <w:trPr>
          <w:trHeight w:val="20"/>
        </w:trPr>
        <w:tc>
          <w:tcPr>
            <w:tcW w:w="5000" w:type="pct"/>
            <w:gridSpan w:val="4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lef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Огнезащитная обработка деревянных конструкций чердаков зданий №№ 51, 169, 129, 155У, 155Б, 20К, 10Е, здания склада РТИ ОТ-1, РСЦ ОТ-1, здание по ул. Мигунова д. 7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Покрытие деревянных конструкций при помощи аппарата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аэрозольно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-капельного распыления для обеспечения второй группы огнезащитной эффективности по НПБ 251 </w:t>
            </w:r>
            <w:proofErr w:type="spell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огнебиозащитным</w:t>
            </w:r>
            <w:proofErr w:type="spellEnd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составом для деревянных конструкций.</w:t>
            </w:r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100 м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75,25</w:t>
            </w:r>
          </w:p>
        </w:tc>
      </w:tr>
      <w:tr w:rsidR="00741582" w:rsidRPr="00741582" w:rsidTr="00C15F08">
        <w:trPr>
          <w:trHeight w:val="20"/>
        </w:trPr>
        <w:tc>
          <w:tcPr>
            <w:tcW w:w="250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84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Антисептик-антипирен «ОЗОН-007» или эквивалент. Тех. характеристики: РН среды: 12,5 – 13,5,  плотность готового раствора: 1,24 — 1,25 г/см3 при 20</w:t>
            </w:r>
            <w:proofErr w:type="gramStart"/>
            <w:r w:rsidRPr="00741582">
              <w:rPr>
                <w:rFonts w:eastAsia="Times New Roman"/>
                <w:sz w:val="20"/>
                <w:szCs w:val="20"/>
                <w:lang w:eastAsia="ru-RU"/>
              </w:rPr>
              <w:t xml:space="preserve"> °С</w:t>
            </w:r>
            <w:proofErr w:type="gramEnd"/>
          </w:p>
        </w:tc>
        <w:tc>
          <w:tcPr>
            <w:tcW w:w="663" w:type="pct"/>
            <w:shd w:val="clear" w:color="auto" w:fill="auto"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703" w:type="pct"/>
            <w:shd w:val="clear" w:color="auto" w:fill="auto"/>
            <w:noWrap/>
            <w:vAlign w:val="center"/>
            <w:hideMark/>
          </w:tcPr>
          <w:p w:rsidR="00741582" w:rsidRPr="00741582" w:rsidRDefault="00741582" w:rsidP="0074158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sz w:val="20"/>
                <w:szCs w:val="20"/>
                <w:lang w:eastAsia="ru-RU"/>
              </w:rPr>
              <w:t>1523,06</w:t>
            </w:r>
          </w:p>
        </w:tc>
      </w:tr>
    </w:tbl>
    <w:p w:rsidR="00741582" w:rsidRPr="00741582" w:rsidRDefault="00741582" w:rsidP="00741582">
      <w:pPr>
        <w:jc w:val="left"/>
        <w:rPr>
          <w:rFonts w:eastAsia="Calibri"/>
          <w:b/>
          <w:sz w:val="20"/>
          <w:szCs w:val="20"/>
        </w:rPr>
      </w:pPr>
    </w:p>
    <w:p w:rsidR="00741582" w:rsidRPr="00741582" w:rsidRDefault="00741582" w:rsidP="00741582">
      <w:pPr>
        <w:jc w:val="left"/>
        <w:rPr>
          <w:rFonts w:eastAsia="Calibri"/>
          <w:b/>
          <w:sz w:val="20"/>
          <w:szCs w:val="20"/>
        </w:rPr>
      </w:pPr>
      <w:r w:rsidRPr="00741582">
        <w:rPr>
          <w:rFonts w:eastAsia="Calibri"/>
          <w:b/>
          <w:sz w:val="20"/>
          <w:szCs w:val="20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741582" w:rsidRPr="00741582" w:rsidRDefault="00741582" w:rsidP="00741582">
      <w:pPr>
        <w:jc w:val="left"/>
        <w:rPr>
          <w:rFonts w:eastAsia="Calibri"/>
          <w:b/>
          <w:sz w:val="20"/>
          <w:szCs w:val="20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5. ТРЕБОВАНИЯ К МАТЕРИАЛАМ И ОБОРУДОВАНИЮ, ПРИМЕНЯЕМЫМ ДЛЯ ВЫПОЛНЕНИЯ РАБОТ</w:t>
      </w:r>
    </w:p>
    <w:p w:rsidR="00741582" w:rsidRPr="00741582" w:rsidRDefault="00741582" w:rsidP="00741582">
      <w:pPr>
        <w:rPr>
          <w:rFonts w:eastAsia="Times New Roman"/>
          <w:b/>
          <w:bCs/>
          <w:color w:val="000000"/>
          <w:sz w:val="2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</w:rPr>
            </w:pPr>
            <w:r w:rsidRPr="00741582">
              <w:rPr>
                <w:rFonts w:eastAsia="Calibri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  <w:sz w:val="20"/>
                <w:szCs w:val="20"/>
              </w:rPr>
            </w:pPr>
            <w:r w:rsidRPr="00741582">
              <w:rPr>
                <w:rFonts w:eastAsia="Calibri"/>
              </w:rPr>
              <w:t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</w:t>
            </w:r>
            <w:r w:rsidRPr="00741582">
              <w:rPr>
                <w:rFonts w:eastAsia="Calibri"/>
                <w:sz w:val="20"/>
                <w:szCs w:val="20"/>
              </w:rPr>
              <w:t xml:space="preserve"> </w:t>
            </w:r>
          </w:p>
        </w:tc>
      </w:tr>
    </w:tbl>
    <w:p w:rsidR="00741582" w:rsidRPr="00741582" w:rsidRDefault="00741582" w:rsidP="00741582">
      <w:pPr>
        <w:jc w:val="left"/>
        <w:rPr>
          <w:rFonts w:eastAsia="Calibri"/>
          <w:b/>
          <w:sz w:val="20"/>
          <w:szCs w:val="20"/>
        </w:rPr>
      </w:pPr>
    </w:p>
    <w:p w:rsidR="00741582" w:rsidRPr="00741582" w:rsidRDefault="00741582" w:rsidP="00741582">
      <w:pPr>
        <w:rPr>
          <w:rFonts w:eastAsia="Times New Roman"/>
          <w:b/>
          <w:bCs/>
          <w:color w:val="000000"/>
          <w:szCs w:val="28"/>
          <w:lang w:eastAsia="ru-RU"/>
        </w:rPr>
      </w:pPr>
      <w:r w:rsidRPr="00741582">
        <w:rPr>
          <w:rFonts w:eastAsia="Times New Roman"/>
          <w:b/>
          <w:bCs/>
          <w:color w:val="000000"/>
          <w:szCs w:val="28"/>
          <w:lang w:eastAsia="ru-RU"/>
        </w:rPr>
        <w:t>РАЗДЕЛ 6. ПЕРЕЧЕНЬ ПРОЕКТНОЙ И РАБОЧЕЙ ДОКУМЕНТАЦИИ</w:t>
      </w:r>
    </w:p>
    <w:p w:rsidR="00741582" w:rsidRPr="00741582" w:rsidRDefault="00741582" w:rsidP="00741582">
      <w:pPr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8"/>
      </w:tblGrid>
      <w:tr w:rsidR="00741582" w:rsidRPr="00741582" w:rsidTr="00C15F08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right"/>
              <w:rPr>
                <w:rFonts w:eastAsia="Times New Roman"/>
                <w:i/>
                <w:color w:val="000000"/>
                <w:lang w:eastAsia="ru-RU"/>
              </w:rPr>
            </w:pPr>
            <w:r w:rsidRPr="00741582">
              <w:rPr>
                <w:rFonts w:eastAsia="Times New Roman"/>
                <w:i/>
                <w:color w:val="000000"/>
                <w:lang w:eastAsia="ru-RU"/>
              </w:rPr>
              <w:t>Таблица 3</w:t>
            </w:r>
          </w:p>
          <w:p w:rsidR="00741582" w:rsidRPr="00741582" w:rsidRDefault="00741582" w:rsidP="00741582">
            <w:pPr>
              <w:rPr>
                <w:rFonts w:eastAsia="Times New Roman"/>
                <w:b/>
                <w:i/>
                <w:color w:val="000000"/>
                <w:sz w:val="20"/>
                <w:lang w:eastAsia="ru-RU"/>
              </w:rPr>
            </w:pPr>
            <w:proofErr w:type="gramStart"/>
            <w:r w:rsidRPr="00741582">
              <w:rPr>
                <w:rFonts w:eastAsia="Times New Roman"/>
                <w:b/>
                <w:i/>
                <w:color w:val="000000"/>
                <w:sz w:val="20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1"/>
              <w:gridCol w:w="2470"/>
              <w:gridCol w:w="1939"/>
              <w:gridCol w:w="2524"/>
              <w:gridCol w:w="2428"/>
            </w:tblGrid>
            <w:tr w:rsidR="00741582" w:rsidRPr="00741582" w:rsidTr="00C15F08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741582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 xml:space="preserve">№ </w:t>
                  </w:r>
                  <w:proofErr w:type="gramStart"/>
                  <w:r w:rsidRPr="00741582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п</w:t>
                  </w:r>
                  <w:proofErr w:type="gramEnd"/>
                  <w:r w:rsidRPr="00741582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741582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741582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741582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</w:pPr>
                  <w:r w:rsidRPr="00741582">
                    <w:rPr>
                      <w:rFonts w:eastAsia="Times New Roman"/>
                      <w:i/>
                      <w:color w:val="000000"/>
                      <w:sz w:val="20"/>
                      <w:lang w:eastAsia="ru-RU"/>
                    </w:rPr>
                    <w:t>Кол-во листов</w:t>
                  </w:r>
                </w:p>
              </w:tc>
            </w:tr>
            <w:tr w:rsidR="00741582" w:rsidRPr="00741582" w:rsidTr="00C15F08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</w:tr>
            <w:tr w:rsidR="00741582" w:rsidRPr="00741582" w:rsidTr="00C15F08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582" w:rsidRPr="00741582" w:rsidRDefault="00741582" w:rsidP="00741582">
                  <w:pPr>
                    <w:jc w:val="right"/>
                    <w:rPr>
                      <w:rFonts w:eastAsia="Times New Roman"/>
                      <w:color w:val="000000"/>
                      <w:sz w:val="20"/>
                      <w:lang w:eastAsia="ru-RU"/>
                    </w:rPr>
                  </w:pPr>
                </w:p>
              </w:tc>
            </w:tr>
          </w:tbl>
          <w:p w:rsidR="00741582" w:rsidRPr="00741582" w:rsidRDefault="00741582" w:rsidP="00741582">
            <w:pPr>
              <w:ind w:right="-3"/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</w:p>
        </w:tc>
      </w:tr>
    </w:tbl>
    <w:p w:rsidR="00741582" w:rsidRPr="00741582" w:rsidRDefault="00741582" w:rsidP="00741582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</w:t>
      </w:r>
    </w:p>
    <w:p w:rsidR="00741582" w:rsidRPr="00741582" w:rsidRDefault="00741582" w:rsidP="00741582">
      <w:pPr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ind w:firstLine="142"/>
              <w:jc w:val="left"/>
              <w:rPr>
                <w:rFonts w:eastAsia="Times New Roman"/>
                <w:color w:val="000000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741582" w:rsidRPr="00741582" w:rsidRDefault="00741582" w:rsidP="00741582">
      <w:pPr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8. СРОК (ИНТЕРВАЛ) ВЫПОЛНЕНИЯ РАБОТ</w:t>
      </w:r>
    </w:p>
    <w:p w:rsidR="00741582" w:rsidRPr="00741582" w:rsidRDefault="00741582" w:rsidP="00741582">
      <w:pPr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both"/>
              <w:rPr>
                <w:rFonts w:eastAsia="Calibri"/>
              </w:rPr>
            </w:pPr>
            <w:r w:rsidRPr="00741582">
              <w:rPr>
                <w:rFonts w:eastAsia="Calibri"/>
              </w:rPr>
              <w:t>Дата начала работ – 28.04.2014 г.</w:t>
            </w:r>
          </w:p>
          <w:p w:rsidR="00741582" w:rsidRPr="00741582" w:rsidRDefault="00741582" w:rsidP="00741582">
            <w:pPr>
              <w:ind w:right="-3"/>
              <w:jc w:val="both"/>
              <w:rPr>
                <w:rFonts w:eastAsia="Times New Roman"/>
                <w:color w:val="000000"/>
                <w:sz w:val="20"/>
              </w:rPr>
            </w:pPr>
            <w:r w:rsidRPr="00741582">
              <w:rPr>
                <w:rFonts w:eastAsia="Calibri"/>
              </w:rPr>
              <w:t>Дата окончания работ – работы должны быть завершены не позже 13.07.2014 г.</w:t>
            </w:r>
          </w:p>
        </w:tc>
      </w:tr>
    </w:tbl>
    <w:p w:rsidR="00741582" w:rsidRPr="00741582" w:rsidRDefault="00741582" w:rsidP="00741582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9. ТРЕБОВАНИЯ К КАЧЕСТВУ ВЫПОЛНЯЕМЫХ РАБОТ</w:t>
      </w:r>
    </w:p>
    <w:p w:rsidR="00741582" w:rsidRPr="00741582" w:rsidRDefault="00741582" w:rsidP="00741582">
      <w:pPr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</w:rPr>
            </w:pPr>
            <w:r w:rsidRPr="00741582">
              <w:rPr>
                <w:rFonts w:eastAsia="Calibri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</w:rPr>
            </w:pPr>
            <w:r w:rsidRPr="00741582">
              <w:rPr>
                <w:rFonts w:eastAsia="Calibri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</w:rPr>
            </w:pPr>
            <w:r w:rsidRPr="00741582">
              <w:rPr>
                <w:rFonts w:eastAsia="Calibri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  <w:color w:val="000000"/>
              </w:rPr>
            </w:pPr>
            <w:r w:rsidRPr="00741582">
              <w:rPr>
                <w:rFonts w:eastAsia="Calibri"/>
                <w:color w:val="000000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ind w:firstLine="142"/>
              <w:jc w:val="both"/>
              <w:rPr>
                <w:rFonts w:eastAsia="Times New Roman"/>
                <w:color w:val="000000"/>
                <w:sz w:val="20"/>
                <w:lang w:eastAsia="ru-RU"/>
              </w:rPr>
            </w:pPr>
            <w:r w:rsidRPr="00741582">
              <w:rPr>
                <w:rFonts w:eastAsia="Calibri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741582" w:rsidRPr="00741582" w:rsidRDefault="00741582" w:rsidP="00741582">
      <w:pPr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10. ТРЕБОВАНИЯ К ОСОБЫМ УСЛОВИЯМ РАБОТ</w:t>
      </w:r>
    </w:p>
    <w:p w:rsidR="00741582" w:rsidRPr="00741582" w:rsidRDefault="00741582" w:rsidP="00741582">
      <w:pPr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</w:rPr>
            </w:pPr>
            <w:r w:rsidRPr="00741582">
              <w:rPr>
                <w:rFonts w:eastAsia="Calibri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</w:rPr>
            </w:pPr>
            <w:proofErr w:type="gramStart"/>
            <w:r w:rsidRPr="00741582">
              <w:rPr>
                <w:rFonts w:eastAsia="Calibri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741582">
              <w:rPr>
                <w:rFonts w:eastAsia="Calibri"/>
              </w:rPr>
              <w:t xml:space="preserve"> актами Заказчика о допуске лиц на соответствующие объекты.</w:t>
            </w:r>
          </w:p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  <w:sz w:val="20"/>
                <w:szCs w:val="20"/>
              </w:rPr>
            </w:pPr>
            <w:proofErr w:type="gramStart"/>
            <w:r w:rsidRPr="00741582">
              <w:rPr>
                <w:rFonts w:eastAsia="Calibri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741582" w:rsidRPr="00741582" w:rsidRDefault="00741582" w:rsidP="00741582">
      <w:pPr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11. ТРЕБОВАНИЯ К СРОКУ И (ИЛИ) ОБЪЕМУ ПРЕДОСТАВЛЕНИЯ ГАРАНТИЙ</w:t>
      </w:r>
    </w:p>
    <w:p w:rsidR="00741582" w:rsidRPr="00741582" w:rsidRDefault="00741582" w:rsidP="00741582">
      <w:pPr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</w:rPr>
            </w:pPr>
            <w:r w:rsidRPr="00741582">
              <w:rPr>
                <w:rFonts w:eastAsia="Calibri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741582" w:rsidRPr="00741582" w:rsidRDefault="00741582" w:rsidP="00741582">
      <w:pPr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12. ТРЕБОВАНИЯ К БЕЗОПАСНОСТИ ВЫПОЛНЯЕМЫХ РАБОТ</w:t>
      </w:r>
    </w:p>
    <w:p w:rsidR="00741582" w:rsidRPr="00741582" w:rsidRDefault="00741582" w:rsidP="00741582">
      <w:pPr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both"/>
              <w:rPr>
                <w:rFonts w:eastAsia="Calibri"/>
              </w:rPr>
            </w:pPr>
            <w:r w:rsidRPr="00741582">
              <w:rPr>
                <w:rFonts w:eastAsia="Calibri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СНиП 12-01-2004 «Организация строительства»;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СНиП 12-03-2001 «Безопасность труда в строительстве». Часть 1.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СНиП 12-04-2002 «Безопасность труда в строительстве». Часть 2.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ГОСТ 12.1.046-85 «Нормы освещения строительных площадок»;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СНиП 3.02.01-87. Земляные сооружения, основания и фундаменты;</w:t>
            </w:r>
          </w:p>
          <w:p w:rsidR="00741582" w:rsidRPr="00741582" w:rsidRDefault="00741582" w:rsidP="00741582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741582" w:rsidRPr="00741582" w:rsidRDefault="00741582" w:rsidP="00741582">
            <w:pPr>
              <w:jc w:val="both"/>
              <w:rPr>
                <w:rFonts w:eastAsia="Times New Roman"/>
                <w:i/>
                <w:color w:val="000000"/>
                <w:sz w:val="20"/>
                <w:szCs w:val="2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741582" w:rsidRPr="00741582" w:rsidRDefault="00741582" w:rsidP="00741582">
      <w:pPr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13. ТРЕБОВАНИЯ К РЕЗУЛЬТАТАМ РАБОТ И ПОРЯДКУ ПРИЕМКИ</w:t>
      </w:r>
    </w:p>
    <w:p w:rsidR="00741582" w:rsidRPr="00741582" w:rsidRDefault="00741582" w:rsidP="00741582">
      <w:pPr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left"/>
              <w:rPr>
                <w:rFonts w:eastAsia="Calibri"/>
              </w:rPr>
            </w:pPr>
            <w:r w:rsidRPr="00741582">
              <w:rPr>
                <w:rFonts w:eastAsia="Calibri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741582" w:rsidRPr="00741582" w:rsidRDefault="00741582" w:rsidP="00741582">
            <w:pPr>
              <w:ind w:firstLine="142"/>
              <w:jc w:val="left"/>
              <w:rPr>
                <w:rFonts w:ascii="Calibri" w:eastAsia="Calibri" w:hAnsi="Calibri"/>
                <w:sz w:val="22"/>
                <w:szCs w:val="22"/>
              </w:rPr>
            </w:pPr>
            <w:r w:rsidRPr="00741582">
              <w:rPr>
                <w:rFonts w:eastAsia="Calibri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741582" w:rsidRPr="00741582" w:rsidRDefault="00741582" w:rsidP="00741582">
      <w:pPr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741582" w:rsidRPr="00741582" w:rsidRDefault="00741582" w:rsidP="00741582">
      <w:pPr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14. ТРЕБОВАНИЕ К ФОРМЕ ПРЕДСТАВЛЯЕМОЙ ИНФОРМАЦИИ</w:t>
      </w:r>
    </w:p>
    <w:p w:rsidR="00741582" w:rsidRPr="00741582" w:rsidRDefault="00741582" w:rsidP="00741582">
      <w:pPr>
        <w:jc w:val="both"/>
        <w:rPr>
          <w:rFonts w:eastAsia="Times New Roman"/>
          <w:b/>
          <w:bCs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ind w:firstLine="142"/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Calibri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741582" w:rsidRPr="00741582" w:rsidRDefault="00741582" w:rsidP="00741582">
      <w:pPr>
        <w:ind w:firstLine="567"/>
        <w:rPr>
          <w:rFonts w:eastAsia="Times New Roman"/>
          <w:color w:val="000000"/>
          <w:szCs w:val="28"/>
          <w:lang w:eastAsia="ru-RU"/>
        </w:rPr>
      </w:pPr>
    </w:p>
    <w:p w:rsidR="00741582" w:rsidRPr="00741582" w:rsidRDefault="00741582" w:rsidP="00741582">
      <w:pPr>
        <w:ind w:firstLine="567"/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15. ТРЕБОВАНИЯ К ТЕХНИЧЕСКОМУ ОБУЧЕНИЮ ПЕРСОНАЛА ЗАКАЗЧИКА</w:t>
      </w:r>
    </w:p>
    <w:p w:rsidR="00741582" w:rsidRPr="00741582" w:rsidRDefault="00741582" w:rsidP="00741582">
      <w:pPr>
        <w:ind w:firstLine="567"/>
        <w:rPr>
          <w:rFonts w:eastAsia="Times New Roman"/>
          <w:b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8"/>
      </w:tblGrid>
      <w:tr w:rsidR="00741582" w:rsidRPr="00741582" w:rsidTr="00C15F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41582">
              <w:rPr>
                <w:rFonts w:eastAsia="Times New Roman"/>
                <w:color w:val="000000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741582" w:rsidRPr="00741582" w:rsidRDefault="00741582" w:rsidP="00741582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741582" w:rsidRPr="00741582" w:rsidRDefault="00741582" w:rsidP="00741582">
      <w:pPr>
        <w:ind w:firstLine="567"/>
        <w:rPr>
          <w:rFonts w:eastAsia="Times New Roman"/>
          <w:b/>
          <w:color w:val="000000"/>
          <w:sz w:val="22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16. ПЕРЕЧЕНЬ ПРИНЯТЫХ СОКРАЩЕНИЙ</w:t>
      </w:r>
    </w:p>
    <w:p w:rsidR="00741582" w:rsidRPr="00741582" w:rsidRDefault="00741582" w:rsidP="00741582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2498"/>
        <w:gridCol w:w="6758"/>
      </w:tblGrid>
      <w:tr w:rsidR="00741582" w:rsidRPr="00741582" w:rsidTr="00C15F08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 xml:space="preserve">№ </w:t>
            </w:r>
            <w:proofErr w:type="gramStart"/>
            <w:r w:rsidRPr="00741582">
              <w:rPr>
                <w:rFonts w:eastAsia="Calibri"/>
                <w:lang w:eastAsia="ru-RU"/>
              </w:rPr>
              <w:t>п</w:t>
            </w:r>
            <w:proofErr w:type="gramEnd"/>
            <w:r w:rsidRPr="00741582">
              <w:rPr>
                <w:rFonts w:eastAsia="Calibri"/>
                <w:lang w:eastAsia="ru-RU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Расшифровка сокращения</w:t>
            </w:r>
          </w:p>
        </w:tc>
      </w:tr>
      <w:tr w:rsidR="00741582" w:rsidRPr="00741582" w:rsidTr="00C15F08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Государственный стандарт</w:t>
            </w:r>
          </w:p>
        </w:tc>
      </w:tr>
      <w:tr w:rsidR="00741582" w:rsidRPr="00741582" w:rsidTr="00C15F08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Строительные нормы и правила</w:t>
            </w:r>
          </w:p>
        </w:tc>
      </w:tr>
      <w:tr w:rsidR="00741582" w:rsidRPr="00741582" w:rsidTr="00C15F08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Правила пожарной безопасности</w:t>
            </w:r>
          </w:p>
        </w:tc>
      </w:tr>
      <w:tr w:rsidR="00741582" w:rsidRPr="00741582" w:rsidTr="00C15F08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bCs/>
              </w:rPr>
              <w:t>Санитарные правила и нормы</w:t>
            </w:r>
          </w:p>
        </w:tc>
      </w:tr>
      <w:tr w:rsidR="00741582" w:rsidRPr="00741582" w:rsidTr="00C15F08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bCs/>
              </w:rPr>
            </w:pPr>
            <w:r w:rsidRPr="00741582">
              <w:rPr>
                <w:rFonts w:eastAsia="Calibri"/>
                <w:bCs/>
              </w:rPr>
              <w:t>Свод правил</w:t>
            </w:r>
          </w:p>
        </w:tc>
      </w:tr>
      <w:tr w:rsidR="00741582" w:rsidRPr="00741582" w:rsidTr="00C15F08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bCs/>
              </w:rPr>
            </w:pPr>
            <w:r w:rsidRPr="00741582">
              <w:rPr>
                <w:rFonts w:eastAsia="Calibri"/>
                <w:bCs/>
              </w:rPr>
              <w:t>Руководящий документ</w:t>
            </w:r>
          </w:p>
        </w:tc>
      </w:tr>
    </w:tbl>
    <w:p w:rsidR="00741582" w:rsidRPr="00741582" w:rsidRDefault="00741582" w:rsidP="00741582">
      <w:pPr>
        <w:ind w:firstLine="567"/>
        <w:rPr>
          <w:rFonts w:eastAsia="Times New Roman"/>
          <w:color w:val="000000"/>
          <w:sz w:val="28"/>
          <w:szCs w:val="28"/>
          <w:lang w:eastAsia="ru-RU"/>
        </w:rPr>
      </w:pPr>
    </w:p>
    <w:p w:rsidR="00741582" w:rsidRPr="00741582" w:rsidRDefault="00741582" w:rsidP="00741582">
      <w:pPr>
        <w:ind w:firstLine="567"/>
        <w:rPr>
          <w:rFonts w:eastAsia="Times New Roman"/>
          <w:b/>
          <w:color w:val="000000"/>
          <w:szCs w:val="28"/>
          <w:lang w:eastAsia="ru-RU"/>
        </w:rPr>
      </w:pPr>
      <w:r w:rsidRPr="00741582">
        <w:rPr>
          <w:rFonts w:eastAsia="Times New Roman"/>
          <w:b/>
          <w:color w:val="000000"/>
          <w:szCs w:val="28"/>
          <w:lang w:eastAsia="ru-RU"/>
        </w:rPr>
        <w:t>РАЗДЕЛ 17. ПЕРЕЧЕНЬ ПРИЛОЖЕНИЙ</w:t>
      </w:r>
    </w:p>
    <w:p w:rsidR="00741582" w:rsidRPr="00741582" w:rsidRDefault="00741582" w:rsidP="00741582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7640"/>
        <w:gridCol w:w="1616"/>
      </w:tblGrid>
      <w:tr w:rsidR="00741582" w:rsidRPr="00741582" w:rsidTr="00C15F08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 xml:space="preserve">№ </w:t>
            </w:r>
            <w:proofErr w:type="gramStart"/>
            <w:r w:rsidRPr="00741582">
              <w:rPr>
                <w:rFonts w:eastAsia="Calibri"/>
                <w:lang w:eastAsia="ru-RU"/>
              </w:rPr>
              <w:t>п</w:t>
            </w:r>
            <w:proofErr w:type="gramEnd"/>
            <w:r w:rsidRPr="00741582">
              <w:rPr>
                <w:rFonts w:eastAsia="Calibri"/>
                <w:lang w:eastAsia="ru-RU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  <w:r w:rsidRPr="00741582">
              <w:rPr>
                <w:rFonts w:eastAsia="Calibri"/>
                <w:lang w:eastAsia="ru-RU"/>
              </w:rPr>
              <w:t>Номер страницы</w:t>
            </w:r>
          </w:p>
        </w:tc>
      </w:tr>
      <w:tr w:rsidR="00741582" w:rsidRPr="00741582" w:rsidTr="00C15F08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lang w:eastAsia="ru-RU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82" w:rsidRPr="00741582" w:rsidRDefault="00741582" w:rsidP="00741582">
            <w:pPr>
              <w:jc w:val="left"/>
              <w:rPr>
                <w:rFonts w:eastAsia="Calibri"/>
                <w:i/>
                <w:lang w:eastAsia="ru-RU"/>
              </w:rPr>
            </w:pPr>
          </w:p>
        </w:tc>
      </w:tr>
    </w:tbl>
    <w:p w:rsidR="00741582" w:rsidRPr="00741582" w:rsidRDefault="00741582" w:rsidP="00741582">
      <w:pPr>
        <w:jc w:val="both"/>
        <w:rPr>
          <w:rFonts w:eastAsia="Times New Roman"/>
          <w:u w:val="single"/>
          <w:lang w:eastAsia="ar-SA"/>
        </w:rPr>
      </w:pPr>
    </w:p>
    <w:p w:rsidR="00741582" w:rsidRPr="00741582" w:rsidRDefault="00741582" w:rsidP="00741582">
      <w:pPr>
        <w:ind w:firstLine="709"/>
        <w:jc w:val="left"/>
        <w:rPr>
          <w:rFonts w:eastAsia="Times New Roman"/>
          <w:b/>
          <w:lang w:eastAsia="ar-SA"/>
        </w:rPr>
      </w:pPr>
      <w:r w:rsidRPr="00741582">
        <w:rPr>
          <w:rFonts w:eastAsia="Times New Roman"/>
          <w:b/>
          <w:lang w:eastAsia="ar-SA"/>
        </w:rPr>
        <w:t xml:space="preserve">Контактное лицо: </w:t>
      </w:r>
      <w:proofErr w:type="spellStart"/>
      <w:r w:rsidRPr="00741582">
        <w:rPr>
          <w:rFonts w:eastAsia="Times New Roman"/>
          <w:b/>
          <w:lang w:eastAsia="ar-SA"/>
        </w:rPr>
        <w:t>Рождествин</w:t>
      </w:r>
      <w:proofErr w:type="spellEnd"/>
      <w:r w:rsidRPr="00741582">
        <w:rPr>
          <w:rFonts w:eastAsia="Times New Roman"/>
          <w:b/>
          <w:lang w:eastAsia="ar-SA"/>
        </w:rPr>
        <w:t xml:space="preserve"> Александр Иванович, тел. (48439) 9-88-32.</w:t>
      </w:r>
    </w:p>
    <w:p w:rsidR="008E3C0C" w:rsidRDefault="008E3C0C"/>
    <w:sectPr w:rsidR="008E3C0C" w:rsidSect="00851576">
      <w:headerReference w:type="default" r:id="rId6"/>
      <w:pgSz w:w="11907" w:h="16840" w:code="9"/>
      <w:pgMar w:top="1134" w:right="567" w:bottom="36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4B" w:rsidRDefault="007415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05E40"/>
    <w:multiLevelType w:val="hybridMultilevel"/>
    <w:tmpl w:val="28022D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0F34ABA"/>
    <w:multiLevelType w:val="hybridMultilevel"/>
    <w:tmpl w:val="28827CC0"/>
    <w:lvl w:ilvl="0" w:tplc="F9A848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90D"/>
    <w:rsid w:val="006D490D"/>
    <w:rsid w:val="0074158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15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415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15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415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1921</Words>
  <Characters>10956</Characters>
  <Application>Microsoft Office Word</Application>
  <DocSecurity>0</DocSecurity>
  <Lines>91</Lines>
  <Paragraphs>25</Paragraphs>
  <ScaleCrop>false</ScaleCrop>
  <Company>Организация</Company>
  <LinksUpToDate>false</LinksUpToDate>
  <CharactersWithSpaces>12852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2014-02-24T10:53:00Z</dcterms:created>
  <dcterms:modified xsi:type="dcterms:W3CDTF">2014-02-24T10:54:00Z</dcterms:modified>
</cp:coreProperties>
</file>