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EEF" w:rsidRPr="00681EEF" w:rsidRDefault="00681EEF" w:rsidP="00681EEF">
      <w:pPr>
        <w:suppressAutoHyphens/>
        <w:rPr>
          <w:rFonts w:eastAsia="Times New Roman"/>
          <w:b/>
          <w:lang w:eastAsia="ar-SA"/>
        </w:rPr>
      </w:pPr>
      <w:r w:rsidRPr="00681EEF">
        <w:rPr>
          <w:rFonts w:eastAsia="Times New Roman"/>
          <w:b/>
          <w:lang w:eastAsia="ar-SA"/>
        </w:rPr>
        <w:t>«ТЕХНИЧЕСКАЯ ЧАСТЬ»</w:t>
      </w:r>
    </w:p>
    <w:p w:rsidR="00681EEF" w:rsidRPr="00681EEF" w:rsidRDefault="00681EEF" w:rsidP="00681EEF">
      <w:pPr>
        <w:suppressAutoHyphens/>
        <w:rPr>
          <w:rFonts w:eastAsia="Times New Roman"/>
          <w:b/>
          <w:lang w:eastAsia="ar-SA"/>
        </w:rPr>
      </w:pPr>
    </w:p>
    <w:p w:rsidR="00681EEF" w:rsidRPr="00681EEF" w:rsidRDefault="00681EEF" w:rsidP="00681EEF">
      <w:pPr>
        <w:suppressAutoHyphens/>
        <w:rPr>
          <w:rFonts w:eastAsia="Times New Roman"/>
          <w:lang w:eastAsia="ar-SA"/>
        </w:rPr>
      </w:pPr>
    </w:p>
    <w:p w:rsidR="00681EEF" w:rsidRPr="00681EEF" w:rsidRDefault="00681EEF" w:rsidP="00681EEF">
      <w:pPr>
        <w:suppressAutoHyphens/>
        <w:rPr>
          <w:rFonts w:eastAsia="Times New Roman"/>
          <w:lang w:eastAsia="ar-SA"/>
        </w:rPr>
      </w:pPr>
    </w:p>
    <w:p w:rsidR="00681EEF" w:rsidRPr="00681EEF" w:rsidRDefault="00681EEF" w:rsidP="00681EEF">
      <w:pPr>
        <w:suppressAutoHyphens/>
        <w:jc w:val="left"/>
        <w:rPr>
          <w:rFonts w:eastAsia="Times New Roman"/>
          <w:lang w:eastAsia="ar-SA"/>
        </w:rPr>
      </w:pPr>
    </w:p>
    <w:p w:rsidR="00681EEF" w:rsidRPr="00681EEF" w:rsidRDefault="00681EEF" w:rsidP="00681EEF">
      <w:pPr>
        <w:jc w:val="left"/>
        <w:rPr>
          <w:rFonts w:eastAsia="Times New Roman"/>
          <w:lang w:eastAsia="ru-RU"/>
        </w:rPr>
      </w:pPr>
    </w:p>
    <w:p w:rsidR="00681EEF" w:rsidRPr="00681EEF" w:rsidRDefault="00681EEF" w:rsidP="00681EEF">
      <w:pPr>
        <w:suppressAutoHyphens/>
        <w:jc w:val="left"/>
        <w:rPr>
          <w:rFonts w:eastAsia="Times New Roman"/>
          <w:lang w:eastAsia="ar-SA"/>
        </w:rPr>
      </w:pPr>
    </w:p>
    <w:p w:rsidR="00681EEF" w:rsidRPr="00681EEF" w:rsidRDefault="00681EEF" w:rsidP="00681EEF">
      <w:pPr>
        <w:suppressAutoHyphens/>
        <w:jc w:val="left"/>
        <w:rPr>
          <w:rFonts w:eastAsia="Times New Roman"/>
          <w:lang w:eastAsia="ar-SA"/>
        </w:rPr>
      </w:pPr>
    </w:p>
    <w:p w:rsidR="00681EEF" w:rsidRPr="00681EEF" w:rsidRDefault="00681EEF" w:rsidP="00681EEF">
      <w:pPr>
        <w:suppressAutoHyphens/>
        <w:rPr>
          <w:rFonts w:eastAsia="Times New Roman"/>
          <w:lang w:eastAsia="ar-SA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b/>
          <w:sz w:val="28"/>
          <w:szCs w:val="28"/>
          <w:lang w:eastAsia="ru-RU"/>
        </w:rPr>
      </w:pPr>
      <w:r w:rsidRPr="00681EEF">
        <w:rPr>
          <w:rFonts w:eastAsia="Times New Roman"/>
          <w:b/>
          <w:sz w:val="28"/>
          <w:szCs w:val="28"/>
          <w:lang w:eastAsia="ru-RU"/>
        </w:rPr>
        <w:t>ТЕХНИЧЕСКОЕ ЗАДАНИЕ</w:t>
      </w:r>
    </w:p>
    <w:p w:rsidR="00681EEF" w:rsidRPr="00681EEF" w:rsidRDefault="00681EEF" w:rsidP="00681EEF">
      <w:pPr>
        <w:rPr>
          <w:rFonts w:eastAsia="Times New Roman"/>
          <w:b/>
          <w:sz w:val="28"/>
          <w:szCs w:val="28"/>
          <w:lang w:eastAsia="ru-RU"/>
        </w:rPr>
      </w:pPr>
      <w:r w:rsidRPr="00681EEF">
        <w:rPr>
          <w:rFonts w:eastAsia="Times New Roman"/>
          <w:b/>
          <w:sz w:val="28"/>
          <w:szCs w:val="28"/>
          <w:lang w:eastAsia="ru-RU"/>
        </w:rPr>
        <w:t>на оказание услуги</w:t>
      </w: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lang w:eastAsia="ru-RU"/>
        </w:rPr>
        <w:t xml:space="preserve">«Экспертиза документов, представленных для получения лицензии Федеральной службы по экологическому, технологическому и атомному надзору на 10 лет </w:t>
      </w:r>
      <w:r w:rsidRPr="00681EEF">
        <w:rPr>
          <w:rFonts w:eastAsia="Times New Roman"/>
          <w:iCs/>
          <w:lang w:eastAsia="ru-RU"/>
        </w:rPr>
        <w:t>на конструирование оборудования для ядерных установок в части конструирования тепловыделяющих элементов и тепловыделяющих сборок»</w:t>
      </w: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Обнинск</w:t>
      </w:r>
    </w:p>
    <w:p w:rsidR="00681EEF" w:rsidRPr="00681EEF" w:rsidRDefault="00681EEF" w:rsidP="00681EEF">
      <w:pPr>
        <w:rPr>
          <w:rFonts w:eastAsia="Times New Roman"/>
          <w:b/>
          <w:lang w:eastAsia="ru-RU"/>
        </w:rPr>
      </w:pPr>
      <w:r w:rsidRPr="00681EEF">
        <w:rPr>
          <w:rFonts w:eastAsia="Times New Roman"/>
          <w:color w:val="000000"/>
          <w:lang w:eastAsia="ru-RU"/>
        </w:rPr>
        <w:t>2015</w:t>
      </w:r>
    </w:p>
    <w:p w:rsidR="00681EEF" w:rsidRPr="00681EEF" w:rsidRDefault="00681EEF" w:rsidP="00681EEF">
      <w:pPr>
        <w:rPr>
          <w:rFonts w:eastAsia="Times New Roman"/>
          <w:b/>
          <w:lang w:eastAsia="ru-RU"/>
        </w:rPr>
      </w:pPr>
    </w:p>
    <w:p w:rsidR="00681EEF" w:rsidRPr="00681EEF" w:rsidRDefault="00681EEF" w:rsidP="00681EEF">
      <w:pPr>
        <w:outlineLvl w:val="0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681EEF" w:rsidRPr="00681EEF" w:rsidRDefault="00681EEF" w:rsidP="00681EEF">
      <w:pPr>
        <w:outlineLvl w:val="0"/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jc w:val="both"/>
        <w:outlineLvl w:val="0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РАЗДЕЛ 1. НАИМЕНОВАНИЕ УСЛУГИ.</w:t>
      </w:r>
    </w:p>
    <w:p w:rsidR="00681EEF" w:rsidRPr="00681EEF" w:rsidRDefault="00681EEF" w:rsidP="00681EEF">
      <w:pPr>
        <w:jc w:val="both"/>
        <w:outlineLvl w:val="0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РАЗДЕЛ 2. ОПИСАНИЕ УСЛУГИ.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Подраздел  2.1 Описание оказываемых услуг.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 xml:space="preserve">Подраздел  2.2 Объем оказываемых услуг либо доля оказываемых </w:t>
      </w:r>
      <w:proofErr w:type="gramStart"/>
      <w:r w:rsidRPr="00681EEF">
        <w:rPr>
          <w:rFonts w:eastAsia="Times New Roman"/>
          <w:color w:val="000000"/>
          <w:lang w:eastAsia="ru-RU"/>
        </w:rPr>
        <w:t>услуг</w:t>
      </w:r>
      <w:proofErr w:type="gramEnd"/>
      <w:r w:rsidRPr="00681EEF">
        <w:rPr>
          <w:rFonts w:eastAsia="Times New Roman"/>
          <w:color w:val="000000"/>
          <w:lang w:eastAsia="ru-RU"/>
        </w:rPr>
        <w:t xml:space="preserve"> в общем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 xml:space="preserve">                          </w:t>
      </w:r>
      <w:proofErr w:type="gramStart"/>
      <w:r w:rsidRPr="00681EEF">
        <w:rPr>
          <w:rFonts w:eastAsia="Times New Roman"/>
          <w:color w:val="000000"/>
          <w:lang w:eastAsia="ru-RU"/>
        </w:rPr>
        <w:t>объеме</w:t>
      </w:r>
      <w:proofErr w:type="gramEnd"/>
      <w:r w:rsidRPr="00681EEF">
        <w:rPr>
          <w:rFonts w:eastAsia="Times New Roman"/>
          <w:color w:val="000000"/>
          <w:lang w:eastAsia="ru-RU"/>
        </w:rPr>
        <w:t xml:space="preserve"> закупки.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РАЗДЕЛ 3. ТРЕБОВАНИЯ К УСЛУГАМ.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bCs/>
          <w:color w:val="000000"/>
          <w:lang w:eastAsia="ru-RU"/>
        </w:rPr>
        <w:t xml:space="preserve">Подраздел 3.1 </w:t>
      </w:r>
      <w:r w:rsidRPr="00681EEF">
        <w:rPr>
          <w:rFonts w:eastAsia="Times New Roman"/>
          <w:color w:val="000000"/>
          <w:lang w:eastAsia="ru-RU"/>
        </w:rPr>
        <w:t>Общие требования.</w:t>
      </w:r>
    </w:p>
    <w:p w:rsidR="00681EEF" w:rsidRPr="00681EEF" w:rsidRDefault="00681EEF" w:rsidP="00681EEF">
      <w:pPr>
        <w:jc w:val="both"/>
        <w:rPr>
          <w:rFonts w:eastAsia="Times New Roman"/>
          <w:bCs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Подраздел 3.2 Требования к качеству оказываемых услуг</w:t>
      </w:r>
      <w:r w:rsidRPr="00681EEF">
        <w:rPr>
          <w:rFonts w:eastAsia="Times New Roman"/>
          <w:bCs/>
          <w:color w:val="000000"/>
          <w:lang w:eastAsia="ru-RU"/>
        </w:rPr>
        <w:t>.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Подраздел 3.3 Требования к конфиденциальности.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РАЗДЕЛ 4</w:t>
      </w:r>
      <w:r w:rsidRPr="00681EEF">
        <w:rPr>
          <w:rFonts w:eastAsia="Times New Roman"/>
          <w:bCs/>
          <w:color w:val="000000"/>
          <w:lang w:eastAsia="ru-RU"/>
        </w:rPr>
        <w:t xml:space="preserve"> </w:t>
      </w:r>
      <w:r w:rsidRPr="00681EEF">
        <w:rPr>
          <w:rFonts w:eastAsia="Times New Roman"/>
          <w:color w:val="000000"/>
          <w:lang w:eastAsia="ru-RU"/>
        </w:rPr>
        <w:t>РЕЗУЛЬТАТ ОКАЗАННЫХ УСЛУГ.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 xml:space="preserve">Подраздел 4.1 Описание конечного результата оказанных услуг. 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Подраздел 4.2 Требования по приемке услуг.</w:t>
      </w:r>
    </w:p>
    <w:p w:rsidR="00681EEF" w:rsidRPr="00681EEF" w:rsidRDefault="00681EEF" w:rsidP="00681EEF">
      <w:pPr>
        <w:jc w:val="both"/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Подраздел 4.3 Требования по передаче Заказчику технических и иных документов.</w:t>
      </w: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  <w:r w:rsidRPr="00681EEF">
        <w:rPr>
          <w:rFonts w:eastAsia="Times New Roman"/>
          <w:color w:val="000000"/>
          <w:lang w:eastAsia="ru-RU"/>
        </w:rPr>
        <w:t>РАЗДЕЛ 1. НАИМЕНОВАНИЕ УСЛУГИ</w:t>
      </w:r>
    </w:p>
    <w:p w:rsidR="00681EEF" w:rsidRPr="00681EEF" w:rsidRDefault="00681EEF" w:rsidP="00681EEF">
      <w:pPr>
        <w:jc w:val="both"/>
        <w:rPr>
          <w:rFonts w:eastAsia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EEF" w:rsidRPr="00681EEF" w:rsidTr="00C1405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jc w:val="both"/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lang w:eastAsia="ru-RU"/>
              </w:rPr>
              <w:t xml:space="preserve">Экспертиза документов, представленных для получения лицензии Федеральной службы по экологическому, технологическому и атомному надзору на 10 лет </w:t>
            </w:r>
            <w:r w:rsidRPr="00681EEF">
              <w:rPr>
                <w:rFonts w:eastAsia="Times New Roman"/>
                <w:iCs/>
                <w:lang w:eastAsia="ru-RU"/>
              </w:rPr>
              <w:t>на конструирование оборудования для ядерных установок в части конструирования тепловыделяющих элементов и тепловыделяющих сборок</w:t>
            </w:r>
          </w:p>
        </w:tc>
      </w:tr>
    </w:tbl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val="en-US" w:eastAsia="ru-RU"/>
        </w:rPr>
      </w:pPr>
      <w:r w:rsidRPr="00681EEF">
        <w:rPr>
          <w:rFonts w:eastAsia="Times New Roman"/>
          <w:color w:val="000000"/>
          <w:lang w:eastAsia="ru-RU"/>
        </w:rPr>
        <w:t>РАЗДЕЛ 2. ОПИСАНИЕ УСЛУГИ</w:t>
      </w:r>
    </w:p>
    <w:p w:rsidR="00681EEF" w:rsidRPr="00681EEF" w:rsidRDefault="00681EEF" w:rsidP="00681EEF">
      <w:pPr>
        <w:rPr>
          <w:rFonts w:eastAsia="Times New Roman"/>
          <w:color w:val="000000"/>
          <w:lang w:val="en-US"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EEF" w:rsidRPr="00681EEF" w:rsidTr="00C1405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rPr>
                <w:rFonts w:eastAsia="Times New Roman"/>
                <w:color w:val="000000"/>
                <w:lang w:val="en-US" w:eastAsia="ru-RU"/>
              </w:rPr>
            </w:pPr>
            <w:r w:rsidRPr="00681EEF">
              <w:rPr>
                <w:rFonts w:eastAsia="Times New Roman"/>
                <w:color w:val="000000"/>
                <w:lang w:eastAsia="ru-RU"/>
              </w:rPr>
              <w:t>Подраздел 2.1 Описание оказываемых услуг</w:t>
            </w:r>
          </w:p>
        </w:tc>
      </w:tr>
      <w:tr w:rsidR="00681EEF" w:rsidRPr="00681EEF" w:rsidTr="00C140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jc w:val="both"/>
              <w:rPr>
                <w:rFonts w:eastAsia="Times New Roman"/>
                <w:bCs/>
                <w:color w:val="000000"/>
                <w:spacing w:val="3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 xml:space="preserve">Проводится экспертиза документов, представленных для получения лицензии Федеральной службы по экологическому, технологическому и атомному надзору </w:t>
            </w:r>
            <w:r w:rsidRPr="00681EEF">
              <w:rPr>
                <w:rFonts w:eastAsia="Times New Roman"/>
                <w:lang w:eastAsia="ar-SA"/>
              </w:rPr>
              <w:t>в соответствии со следующими условиями:</w:t>
            </w:r>
          </w:p>
          <w:p w:rsidR="00681EEF" w:rsidRPr="00681EEF" w:rsidRDefault="00681EEF" w:rsidP="00681EEF">
            <w:pPr>
              <w:ind w:firstLine="459"/>
              <w:jc w:val="both"/>
              <w:rPr>
                <w:rFonts w:eastAsia="Times New Roman"/>
                <w:lang w:eastAsia="ar-SA"/>
              </w:rPr>
            </w:pPr>
            <w:r w:rsidRPr="00681EEF">
              <w:rPr>
                <w:rFonts w:eastAsia="Times New Roman"/>
                <w:lang w:eastAsia="ar-SA"/>
              </w:rPr>
              <w:t>- Код лицензируемых видов деятельности – 11 (Конструирование оборудования для объектов использования атомной энергии);</w:t>
            </w:r>
          </w:p>
          <w:p w:rsidR="00681EEF" w:rsidRPr="00681EEF" w:rsidRDefault="00681EEF" w:rsidP="00681EEF">
            <w:pPr>
              <w:ind w:firstLine="459"/>
              <w:jc w:val="both"/>
              <w:rPr>
                <w:rFonts w:eastAsia="Times New Roman"/>
                <w:lang w:eastAsia="ar-SA"/>
              </w:rPr>
            </w:pPr>
            <w:r w:rsidRPr="00681EEF">
              <w:rPr>
                <w:rFonts w:eastAsia="Times New Roman"/>
                <w:lang w:eastAsia="ar-SA"/>
              </w:rPr>
              <w:t>- Объект, в отношении которого планируется осуществлять деятельность: тепловыделяющая сборка ядерного реактора.</w:t>
            </w:r>
          </w:p>
          <w:p w:rsidR="00681EEF" w:rsidRPr="00681EEF" w:rsidRDefault="00681EEF" w:rsidP="00681EE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681EEF">
              <w:rPr>
                <w:rFonts w:eastAsia="Times New Roman"/>
                <w:lang w:eastAsia="ru-RU"/>
              </w:rPr>
              <w:t xml:space="preserve">Экспертиза проводится в соответствии с </w:t>
            </w:r>
            <w:r w:rsidRPr="00681EEF">
              <w:rPr>
                <w:rFonts w:eastAsia="Times New Roman"/>
                <w:color w:val="000000"/>
                <w:lang w:eastAsia="ru-RU"/>
              </w:rPr>
              <w:t xml:space="preserve">требованиями Положения о лицензировании деятельности в области использования атомной энергии, утвержденного Постановлением Правительства РФ от 29.03.2013 №280, и в соответствии с требованиями Административного регламента исполнения Федеральной службой по экологическому, технологическому и атомному надзору государственной функции по лицензированию деятельности в области использования атомной </w:t>
            </w:r>
            <w:r w:rsidRPr="00681EEF">
              <w:rPr>
                <w:rFonts w:eastAsia="Times New Roman"/>
                <w:lang w:eastAsia="ru-RU"/>
              </w:rPr>
              <w:t>энергии,</w:t>
            </w:r>
            <w:r w:rsidRPr="00681EEF">
              <w:rPr>
                <w:rFonts w:eastAsia="Times New Roman"/>
                <w:color w:val="000000"/>
                <w:lang w:eastAsia="ru-RU"/>
              </w:rPr>
              <w:t xml:space="preserve"> утверждённого приказом Минприроды РФ от 16.10.2008 № 262.</w:t>
            </w:r>
            <w:proofErr w:type="gramEnd"/>
          </w:p>
          <w:p w:rsidR="00681EEF" w:rsidRPr="00681EEF" w:rsidRDefault="00681EEF" w:rsidP="00681EE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lang w:eastAsia="ru-RU"/>
              </w:rPr>
              <w:t>Срок оказания услуг: с 01 апреля 2015 года по 31 мая 2015 года.</w:t>
            </w:r>
          </w:p>
        </w:tc>
      </w:tr>
      <w:tr w:rsidR="00681EEF" w:rsidRPr="00681EEF" w:rsidTr="00C140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rPr>
                <w:rFonts w:eastAsia="Times New Roman"/>
                <w:color w:val="000000"/>
                <w:lang w:eastAsia="ru-RU"/>
              </w:rPr>
            </w:pPr>
            <w:r w:rsidRPr="00681EEF">
              <w:rPr>
                <w:rFonts w:eastAsia="Times New Roman"/>
                <w:color w:val="000000"/>
                <w:lang w:eastAsia="ru-RU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681EEF" w:rsidRPr="00681EEF" w:rsidTr="00C1405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jc w:val="both"/>
              <w:rPr>
                <w:rFonts w:eastAsia="Times New Roman"/>
                <w:bCs/>
                <w:color w:val="000000"/>
                <w:spacing w:val="3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 xml:space="preserve">Экспертиза проводится в соответствии с техническим заданием </w:t>
            </w:r>
            <w:proofErr w:type="spellStart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 xml:space="preserve">, которое Исполнитель самостоятельно получает в ответственном подразделении </w:t>
            </w:r>
            <w:proofErr w:type="spellStart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 xml:space="preserve"> в течение 1 (одного) рабочего дня со дня заключения Договора в установленном в </w:t>
            </w:r>
            <w:proofErr w:type="spellStart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Ростехнадзоре</w:t>
            </w:r>
            <w:proofErr w:type="spellEnd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 xml:space="preserve"> порядке при условии готовности технического задания </w:t>
            </w:r>
            <w:proofErr w:type="spellStart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.</w:t>
            </w:r>
          </w:p>
          <w:p w:rsidR="00681EEF" w:rsidRPr="00681EEF" w:rsidRDefault="00681EEF" w:rsidP="00681EEF">
            <w:pPr>
              <w:jc w:val="both"/>
              <w:rPr>
                <w:rFonts w:eastAsia="Times New Roman"/>
                <w:bCs/>
                <w:color w:val="000000"/>
                <w:spacing w:val="3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 xml:space="preserve">Объектами экспертизы являются документы, указанные в описи, приложенной к письму о направлении документов для получения лицензии (Регистрационный номер заявления, присвоенный </w:t>
            </w:r>
            <w:proofErr w:type="spellStart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Ростехнадзором</w:t>
            </w:r>
            <w:proofErr w:type="spellEnd"/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, ТЦ-11-115-7830).</w:t>
            </w:r>
          </w:p>
          <w:p w:rsidR="00681EEF" w:rsidRPr="00681EEF" w:rsidRDefault="00681EEF" w:rsidP="00681EE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81EEF">
              <w:rPr>
                <w:rFonts w:eastAsia="Times New Roman"/>
                <w:snapToGrid w:val="0"/>
                <w:lang w:eastAsia="ru-RU"/>
              </w:rPr>
              <w:t>Работы</w:t>
            </w:r>
            <w:r w:rsidRPr="00681EEF">
              <w:rPr>
                <w:rFonts w:eastAsia="Times New Roman"/>
                <w:lang w:eastAsia="ru-RU"/>
              </w:rPr>
              <w:t xml:space="preserve"> проводятся в один этап.</w:t>
            </w:r>
          </w:p>
        </w:tc>
      </w:tr>
    </w:tbl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val="en-US" w:eastAsia="ru-RU"/>
        </w:rPr>
      </w:pPr>
      <w:r w:rsidRPr="00681EEF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681EEF" w:rsidRPr="00681EEF" w:rsidRDefault="00681EEF" w:rsidP="00681EEF">
      <w:pPr>
        <w:rPr>
          <w:rFonts w:eastAsia="Times New Roman"/>
          <w:color w:val="000000"/>
          <w:lang w:val="en-US"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rPr>
                <w:rFonts w:eastAsia="Times New Roman"/>
                <w:color w:val="000000"/>
                <w:lang w:eastAsia="ru-RU"/>
              </w:rPr>
            </w:pPr>
            <w:r w:rsidRPr="00681EEF">
              <w:rPr>
                <w:rFonts w:eastAsia="Times New Roman"/>
                <w:color w:val="000000"/>
                <w:lang w:eastAsia="ru-RU"/>
              </w:rPr>
              <w:t>Подраздел 3.1 Общие требования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Проведение экспертизы осуществляется в порядке, соответствующем требованиям пункта 18.3.3 Административного регламента.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459"/>
              <w:jc w:val="both"/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>В качестве критериев оценки при проведении экспертизы Исполнитель обязан использовать</w:t>
            </w:r>
            <w:r w:rsidRPr="00681EEF">
              <w:rPr>
                <w:rFonts w:eastAsia="Times New Roman"/>
                <w:bCs/>
                <w:color w:val="000000"/>
                <w:spacing w:val="-4"/>
                <w:lang w:eastAsia="ru-RU"/>
              </w:rPr>
              <w:t xml:space="preserve"> нормативные документы, </w:t>
            </w:r>
            <w:r w:rsidRPr="00681EEF">
              <w:rPr>
                <w:rFonts w:eastAsia="Times New Roman"/>
                <w:bCs/>
                <w:color w:val="000000"/>
                <w:spacing w:val="-3"/>
                <w:lang w:eastAsia="ru-RU"/>
              </w:rPr>
              <w:t xml:space="preserve">относящиеся к заявленной деятельности и приведенные </w:t>
            </w:r>
            <w:r w:rsidRPr="00681EEF">
              <w:rPr>
                <w:rFonts w:eastAsia="Times New Roman"/>
                <w:bCs/>
                <w:spacing w:val="-3"/>
                <w:lang w:eastAsia="ru-RU"/>
              </w:rPr>
              <w:t xml:space="preserve">в «Перечне нормативных правовых актов и нормативных документов, относящихся к сфере деятельности </w:t>
            </w:r>
            <w:r w:rsidRPr="00681EEF">
              <w:rPr>
                <w:rFonts w:eastAsia="Times New Roman"/>
                <w:bCs/>
                <w:spacing w:val="-5"/>
                <w:lang w:eastAsia="ru-RU"/>
              </w:rPr>
              <w:t xml:space="preserve">Федеральной службы по экологическому, технологическому и атомному надзору» П-01-01-2013, утверждённом приказом </w:t>
            </w:r>
            <w:proofErr w:type="spellStart"/>
            <w:r w:rsidRPr="00681EEF">
              <w:rPr>
                <w:rFonts w:eastAsia="Times New Roman"/>
                <w:bCs/>
                <w:spacing w:val="-5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spacing w:val="-5"/>
                <w:lang w:eastAsia="ru-RU"/>
              </w:rPr>
              <w:t xml:space="preserve"> от 04.09.2013 № 385.</w:t>
            </w:r>
          </w:p>
        </w:tc>
      </w:tr>
    </w:tbl>
    <w:p w:rsidR="00681EEF" w:rsidRPr="00681EEF" w:rsidRDefault="00681EEF" w:rsidP="00681EEF">
      <w:pPr>
        <w:jc w:val="both"/>
        <w:rPr>
          <w:rFonts w:eastAsia="Times New Roman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lang w:eastAsia="ru-RU"/>
        </w:rPr>
      </w:pPr>
    </w:p>
    <w:p w:rsidR="00681EEF" w:rsidRPr="00681EEF" w:rsidRDefault="00681EEF" w:rsidP="00681EEF">
      <w:pPr>
        <w:jc w:val="both"/>
        <w:rPr>
          <w:rFonts w:eastAsia="Times New Roman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rPr>
                <w:rFonts w:eastAsia="Times New Roman"/>
                <w:color w:val="000000"/>
                <w:lang w:eastAsia="ru-RU"/>
              </w:rPr>
            </w:pPr>
            <w:r w:rsidRPr="00681EEF">
              <w:rPr>
                <w:rFonts w:eastAsia="Times New Roman"/>
                <w:color w:val="000000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kern w:val="18"/>
                <w:lang w:eastAsia="ru-RU"/>
              </w:rPr>
            </w:pPr>
            <w:r w:rsidRPr="00681EEF">
              <w:rPr>
                <w:rFonts w:eastAsia="Times New Roman"/>
                <w:kern w:val="18"/>
                <w:lang w:eastAsia="ru-RU"/>
              </w:rPr>
              <w:t>Выполнение работ, предусмотренных настоящим техническим заданием, осуществляется с соблюдением требований Федерального закона Российской Федерации от 21.07.1993 № 5485-1 «О государственной тайне» (с последующими изменениями) и иных нормативных правовых актов в данной области.</w:t>
            </w:r>
          </w:p>
          <w:p w:rsidR="00681EEF" w:rsidRPr="00681EEF" w:rsidRDefault="00681EEF" w:rsidP="00681EE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lang w:eastAsia="ru-RU"/>
              </w:rPr>
              <w:t>Заказчик и Исполнитель (далее именуемые «Стороны») обязаны создавать условия, обеспечивающие защиту полученных сведений, составляющих государственную тайну, как в ходе выполнения настоящего Договора, так и по его завершению, Стороны несут ответственность за несоблюдение установленных ограничений по ознакомлению с полученными сведениями, составляющими государственную тайну.</w:t>
            </w:r>
          </w:p>
          <w:p w:rsidR="00681EEF" w:rsidRPr="00681EEF" w:rsidRDefault="00681EEF" w:rsidP="00681EE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lang w:eastAsia="ru-RU"/>
              </w:rPr>
              <w:t>К сведениям (информации), в отношении которых Стороны приняли на себя обязательства по сохранению конфиденциальности, относятся:</w:t>
            </w:r>
          </w:p>
          <w:p w:rsidR="00681EEF" w:rsidRPr="00681EEF" w:rsidRDefault="00681EEF" w:rsidP="00681EEF">
            <w:pPr>
              <w:autoSpaceDE w:val="0"/>
              <w:autoSpaceDN w:val="0"/>
              <w:adjustRightInd w:val="0"/>
              <w:ind w:firstLine="459"/>
              <w:jc w:val="both"/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lang w:eastAsia="ru-RU"/>
              </w:rPr>
              <w:t>- документация и информация, которой Стороны обменивались при исполнении Договора.</w:t>
            </w:r>
          </w:p>
          <w:p w:rsidR="00681EEF" w:rsidRPr="00681EEF" w:rsidRDefault="00681EEF" w:rsidP="00681EE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681EEF">
              <w:rPr>
                <w:rFonts w:eastAsia="Times New Roman"/>
                <w:kern w:val="18"/>
                <w:lang w:eastAsia="ru-RU"/>
              </w:rPr>
              <w:t>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      </w:r>
          </w:p>
        </w:tc>
      </w:tr>
    </w:tbl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val="en-US" w:eastAsia="ru-RU"/>
        </w:rPr>
      </w:pPr>
      <w:r w:rsidRPr="00681EEF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681EEF" w:rsidRPr="00681EEF" w:rsidRDefault="00681EEF" w:rsidP="00681EEF">
      <w:pPr>
        <w:rPr>
          <w:rFonts w:eastAsia="Times New Roman"/>
          <w:color w:val="000000"/>
          <w:lang w:val="en-US"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autoSpaceDE w:val="0"/>
              <w:jc w:val="both"/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3"/>
                <w:lang w:eastAsia="ru-RU"/>
              </w:rPr>
              <w:t xml:space="preserve">По окончании работ Исполнитель составляет экспертное </w:t>
            </w:r>
            <w:r w:rsidRPr="00681EEF">
              <w:rPr>
                <w:rFonts w:eastAsia="Times New Roman"/>
                <w:bCs/>
                <w:color w:val="000000"/>
                <w:lang w:eastAsia="ru-RU"/>
              </w:rPr>
              <w:t xml:space="preserve">заключение об обосновании безопасности заявленной деятельности, </w:t>
            </w:r>
            <w:r w:rsidRPr="00681EEF">
              <w:rPr>
                <w:rFonts w:eastAsia="Times New Roman"/>
                <w:bCs/>
                <w:color w:val="000000"/>
                <w:spacing w:val="1"/>
                <w:lang w:eastAsia="ru-RU"/>
              </w:rPr>
              <w:t xml:space="preserve">утверждаемое руководителем экспертной организации или уполномоченным им </w:t>
            </w:r>
            <w:r w:rsidRPr="00681EEF">
              <w:rPr>
                <w:rFonts w:eastAsia="Times New Roman"/>
                <w:bCs/>
                <w:color w:val="000000"/>
                <w:lang w:eastAsia="ru-RU"/>
              </w:rPr>
              <w:t>должностным лицом.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lang w:eastAsia="ru-RU"/>
              </w:rPr>
              <w:t>Подраздел 4.2 Требования по приемке услуг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-9"/>
                <w:lang w:eastAsia="ru-RU"/>
              </w:rPr>
              <w:t>По окончании работы</w:t>
            </w:r>
            <w:r w:rsidRPr="00681EEF">
              <w:rPr>
                <w:rFonts w:eastAsia="Times New Roman"/>
                <w:bCs/>
                <w:color w:val="000000"/>
                <w:spacing w:val="1"/>
                <w:lang w:eastAsia="ru-RU"/>
              </w:rPr>
              <w:t xml:space="preserve"> Исполнитель направляет экспертное заключение в </w:t>
            </w:r>
            <w:r w:rsidRPr="00681EEF">
              <w:rPr>
                <w:rFonts w:eastAsia="Times New Roman"/>
                <w:bCs/>
                <w:color w:val="000000"/>
                <w:spacing w:val="2"/>
                <w:lang w:eastAsia="ru-RU"/>
              </w:rPr>
              <w:t xml:space="preserve">ответственное подразделение </w:t>
            </w:r>
            <w:proofErr w:type="spellStart"/>
            <w:r w:rsidRPr="00681EEF">
              <w:rPr>
                <w:rFonts w:eastAsia="Times New Roman"/>
                <w:bCs/>
                <w:color w:val="000000"/>
                <w:spacing w:val="2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spacing w:val="2"/>
                <w:lang w:eastAsia="ru-RU"/>
              </w:rPr>
              <w:t>, для</w:t>
            </w:r>
            <w:r w:rsidRPr="00681EEF">
              <w:rPr>
                <w:rFonts w:eastAsia="Times New Roman"/>
                <w:bCs/>
                <w:color w:val="000000"/>
                <w:lang w:eastAsia="ru-RU"/>
              </w:rPr>
              <w:t xml:space="preserve"> оценки его на соответствие требованиям технического задания </w:t>
            </w:r>
            <w:proofErr w:type="spellStart"/>
            <w:r w:rsidRPr="00681EEF">
              <w:rPr>
                <w:rFonts w:eastAsia="Times New Roman"/>
                <w:bCs/>
                <w:color w:val="000000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lang w:eastAsia="ru-RU"/>
              </w:rPr>
              <w:t xml:space="preserve"> на проведение экспертизы и уведомления о принятии (или непринятии) экспертного заключения.</w:t>
            </w:r>
          </w:p>
          <w:p w:rsidR="00681EEF" w:rsidRPr="00681EEF" w:rsidRDefault="00681EEF" w:rsidP="00681EE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bCs/>
                <w:color w:val="000000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lang w:eastAsia="ru-RU"/>
              </w:rPr>
              <w:t xml:space="preserve">В случае непринятия экспертного заключения, как несоответствующего техническому заданию </w:t>
            </w:r>
            <w:proofErr w:type="spellStart"/>
            <w:r w:rsidRPr="00681EEF">
              <w:rPr>
                <w:rFonts w:eastAsia="Times New Roman"/>
                <w:bCs/>
                <w:color w:val="000000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lang w:eastAsia="ru-RU"/>
              </w:rPr>
              <w:t xml:space="preserve"> на проведение экспертизы, ответственное подразделение </w:t>
            </w:r>
            <w:proofErr w:type="spellStart"/>
            <w:r w:rsidRPr="00681EEF">
              <w:rPr>
                <w:rFonts w:eastAsia="Times New Roman"/>
                <w:bCs/>
                <w:color w:val="000000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lang w:eastAsia="ru-RU"/>
              </w:rPr>
              <w:t xml:space="preserve"> возвращает экспертное заключение на доработку в экспертную организацию с изложением в сопроводительном письме несоответствий.</w:t>
            </w:r>
          </w:p>
          <w:p w:rsidR="00681EEF" w:rsidRPr="00681EEF" w:rsidRDefault="00681EEF" w:rsidP="00681EE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-1"/>
                <w:lang w:eastAsia="ru-RU"/>
              </w:rPr>
              <w:t xml:space="preserve">Датой завершения работ является дата письменного уведомления экспертной </w:t>
            </w:r>
            <w:r w:rsidRPr="00681EEF">
              <w:rPr>
                <w:rFonts w:eastAsia="Times New Roman"/>
                <w:bCs/>
                <w:color w:val="000000"/>
                <w:lang w:eastAsia="ru-RU"/>
              </w:rPr>
              <w:t xml:space="preserve">организации ответственным подразделением </w:t>
            </w:r>
            <w:proofErr w:type="spellStart"/>
            <w:r w:rsidRPr="00681EEF">
              <w:rPr>
                <w:rFonts w:eastAsia="Times New Roman"/>
                <w:bCs/>
                <w:color w:val="000000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lang w:eastAsia="ru-RU"/>
              </w:rPr>
              <w:t xml:space="preserve"> о принятии экспертного заключения.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rPr>
                <w:rFonts w:eastAsia="Times New Roman"/>
                <w:i/>
                <w:lang w:eastAsia="ru-RU"/>
              </w:rPr>
            </w:pPr>
            <w:r w:rsidRPr="00681EEF">
              <w:rPr>
                <w:rFonts w:eastAsia="Times New Roman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81EEF" w:rsidRPr="00681EEF" w:rsidTr="00C1405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EEF" w:rsidRPr="00681EEF" w:rsidRDefault="00681EEF" w:rsidP="00681EEF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681EEF">
              <w:rPr>
                <w:rFonts w:eastAsia="Times New Roman"/>
                <w:bCs/>
                <w:color w:val="000000"/>
                <w:spacing w:val="-1"/>
                <w:lang w:eastAsia="ru-RU"/>
              </w:rPr>
              <w:t xml:space="preserve">По окончании проведения экспертизы комплект обосновывающих документов возвращается в ответственное подразделение </w:t>
            </w:r>
            <w:proofErr w:type="spellStart"/>
            <w:r w:rsidRPr="00681EEF">
              <w:rPr>
                <w:rFonts w:eastAsia="Times New Roman"/>
                <w:bCs/>
                <w:color w:val="000000"/>
                <w:spacing w:val="-1"/>
                <w:lang w:eastAsia="ru-RU"/>
              </w:rPr>
              <w:t>Ростехнадзора</w:t>
            </w:r>
            <w:proofErr w:type="spellEnd"/>
            <w:r w:rsidRPr="00681EEF">
              <w:rPr>
                <w:rFonts w:eastAsia="Times New Roman"/>
                <w:bCs/>
                <w:color w:val="000000"/>
                <w:spacing w:val="-1"/>
                <w:lang w:eastAsia="ru-RU"/>
              </w:rPr>
              <w:t>.</w:t>
            </w:r>
          </w:p>
        </w:tc>
      </w:tr>
    </w:tbl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rPr>
          <w:rFonts w:eastAsia="Times New Roman"/>
          <w:color w:val="000000"/>
          <w:lang w:eastAsia="ru-RU"/>
        </w:rPr>
      </w:pPr>
    </w:p>
    <w:p w:rsidR="00681EEF" w:rsidRPr="00681EEF" w:rsidRDefault="00681EEF" w:rsidP="00681EEF">
      <w:pPr>
        <w:suppressAutoHyphens/>
        <w:rPr>
          <w:rFonts w:eastAsia="Times New Roman"/>
          <w:color w:val="000000"/>
          <w:lang w:eastAsia="ar-SA"/>
        </w:rPr>
      </w:pPr>
    </w:p>
    <w:p w:rsidR="00681EEF" w:rsidRPr="00681EEF" w:rsidRDefault="00681EEF" w:rsidP="00681EEF">
      <w:pPr>
        <w:suppressAutoHyphens/>
        <w:jc w:val="left"/>
        <w:outlineLvl w:val="0"/>
        <w:rPr>
          <w:rFonts w:eastAsia="Times New Roman"/>
          <w:lang w:eastAsia="ru-RU"/>
        </w:rPr>
      </w:pPr>
      <w:r w:rsidRPr="00681EEF">
        <w:rPr>
          <w:rFonts w:eastAsia="Times New Roman"/>
          <w:b/>
          <w:lang w:eastAsia="ru-RU"/>
        </w:rPr>
        <w:t>Контактное лицо</w:t>
      </w:r>
      <w:r w:rsidRPr="00681EEF">
        <w:rPr>
          <w:rFonts w:eastAsia="Times New Roman"/>
          <w:lang w:eastAsia="ru-RU"/>
        </w:rPr>
        <w:t xml:space="preserve">: </w:t>
      </w:r>
      <w:r w:rsidRPr="00681EEF">
        <w:rPr>
          <w:rFonts w:eastAsia="Times New Roman"/>
          <w:bCs/>
          <w:color w:val="000000"/>
          <w:lang w:eastAsia="ar-SA"/>
        </w:rPr>
        <w:t>Плаксин Олег Анатольевич, (48439) 9-83-82</w:t>
      </w:r>
      <w:r w:rsidRPr="00681EEF">
        <w:rPr>
          <w:rFonts w:eastAsia="Times New Roman"/>
          <w:lang w:eastAsia="ar-SA"/>
        </w:rPr>
        <w:t>.</w:t>
      </w:r>
    </w:p>
    <w:p w:rsidR="008E3C0C" w:rsidRDefault="008E3C0C">
      <w:bookmarkStart w:id="0" w:name="_GoBack"/>
      <w:bookmarkEnd w:id="0"/>
    </w:p>
    <w:sectPr w:rsidR="008E3C0C" w:rsidSect="004D3E70">
      <w:headerReference w:type="default" r:id="rId5"/>
      <w:footerReference w:type="even" r:id="rId6"/>
      <w:footerReference w:type="default" r:id="rId7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648" w:rsidRDefault="00681EE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F1648" w:rsidRDefault="00681EEF" w:rsidP="003339CE">
    <w:pPr>
      <w:pStyle w:val="a5"/>
      <w:ind w:right="360"/>
    </w:pPr>
  </w:p>
  <w:p w:rsidR="006F1648" w:rsidRDefault="00681EE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648" w:rsidRDefault="00681EEF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F1648" w:rsidRDefault="00681EEF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1648" w:rsidRDefault="00681EEF">
    <w:pPr>
      <w:pStyle w:val="a3"/>
    </w:pPr>
  </w:p>
  <w:p w:rsidR="006F1648" w:rsidRDefault="00681EE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475"/>
    <w:rsid w:val="00681EEF"/>
    <w:rsid w:val="0069547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1E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81EEF"/>
  </w:style>
  <w:style w:type="paragraph" w:styleId="a5">
    <w:name w:val="footer"/>
    <w:basedOn w:val="a"/>
    <w:link w:val="1"/>
    <w:uiPriority w:val="99"/>
    <w:rsid w:val="00681EE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681EEF"/>
  </w:style>
  <w:style w:type="character" w:styleId="a7">
    <w:name w:val="page number"/>
    <w:basedOn w:val="a0"/>
    <w:rsid w:val="00681EEF"/>
  </w:style>
  <w:style w:type="character" w:customStyle="1" w:styleId="1">
    <w:name w:val="Нижний колонтитул Знак1"/>
    <w:link w:val="a5"/>
    <w:uiPriority w:val="99"/>
    <w:locked/>
    <w:rsid w:val="00681EEF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81E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81EEF"/>
  </w:style>
  <w:style w:type="paragraph" w:styleId="a5">
    <w:name w:val="footer"/>
    <w:basedOn w:val="a"/>
    <w:link w:val="1"/>
    <w:uiPriority w:val="99"/>
    <w:rsid w:val="00681EE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681EEF"/>
  </w:style>
  <w:style w:type="character" w:styleId="a7">
    <w:name w:val="page number"/>
    <w:basedOn w:val="a0"/>
    <w:rsid w:val="00681EEF"/>
  </w:style>
  <w:style w:type="character" w:customStyle="1" w:styleId="1">
    <w:name w:val="Нижний колонтитул Знак1"/>
    <w:link w:val="a5"/>
    <w:uiPriority w:val="99"/>
    <w:locked/>
    <w:rsid w:val="00681EEF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935</Words>
  <Characters>5334</Characters>
  <Application>Microsoft Office Word</Application>
  <DocSecurity>0</DocSecurity>
  <Lines>44</Lines>
  <Paragraphs>12</Paragraphs>
  <ScaleCrop>false</ScaleCrop>
  <Company>Организация</Company>
  <LinksUpToDate>false</LinksUpToDate>
  <CharactersWithSpaces>6257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2015-02-27T12:44:00Z</dcterms:created>
  <dcterms:modified xsi:type="dcterms:W3CDTF">2015-02-27T12:44:00Z</dcterms:modified>
</cp:coreProperties>
</file>