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875" w:rsidRPr="00E76810" w:rsidRDefault="007419E5" w:rsidP="007419E5">
      <w:pPr>
        <w:spacing w:line="240" w:lineRule="auto"/>
        <w:ind w:firstLine="60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>Техническая часть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850"/>
        <w:gridCol w:w="6379"/>
      </w:tblGrid>
      <w:tr w:rsidR="00353AAB" w:rsidRPr="00580CC3" w:rsidTr="00353AAB">
        <w:trPr>
          <w:trHeight w:val="1176"/>
        </w:trPr>
        <w:tc>
          <w:tcPr>
            <w:tcW w:w="2836" w:type="dxa"/>
            <w:vAlign w:val="center"/>
          </w:tcPr>
          <w:p w:rsidR="00353AAB" w:rsidRPr="00223122" w:rsidRDefault="00353AAB" w:rsidP="00F93B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122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53AAB" w:rsidRPr="00223122" w:rsidRDefault="00353AAB" w:rsidP="00F93B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122">
              <w:rPr>
                <w:rFonts w:ascii="Times New Roman" w:hAnsi="Times New Roman"/>
                <w:sz w:val="24"/>
                <w:szCs w:val="24"/>
              </w:rPr>
              <w:t>товара</w:t>
            </w:r>
          </w:p>
        </w:tc>
        <w:tc>
          <w:tcPr>
            <w:tcW w:w="850" w:type="dxa"/>
            <w:vAlign w:val="center"/>
          </w:tcPr>
          <w:p w:rsidR="00353AAB" w:rsidRPr="00223122" w:rsidRDefault="00353AAB" w:rsidP="002960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122">
              <w:rPr>
                <w:rFonts w:ascii="Times New Roman" w:hAnsi="Times New Roman"/>
                <w:sz w:val="24"/>
                <w:szCs w:val="24"/>
              </w:rPr>
              <w:t xml:space="preserve">Кол-во,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6379" w:type="dxa"/>
            <w:vAlign w:val="center"/>
          </w:tcPr>
          <w:p w:rsidR="00353AAB" w:rsidRPr="00223122" w:rsidRDefault="00353AAB" w:rsidP="00F93B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122">
              <w:rPr>
                <w:rFonts w:ascii="Times New Roman" w:hAnsi="Times New Roman"/>
                <w:sz w:val="24"/>
                <w:szCs w:val="24"/>
              </w:rPr>
              <w:t>Краткая характеристика</w:t>
            </w:r>
          </w:p>
        </w:tc>
      </w:tr>
      <w:tr w:rsidR="00353AAB" w:rsidRPr="00837B0E" w:rsidTr="00353AAB">
        <w:trPr>
          <w:trHeight w:val="812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 xml:space="preserve">Клюква свежемороженая 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6379" w:type="dxa"/>
            <w:vMerge w:val="restart"/>
            <w:vAlign w:val="center"/>
          </w:tcPr>
          <w:p w:rsidR="00353AAB" w:rsidRPr="00AA1FAB" w:rsidRDefault="00353AAB" w:rsidP="00A127B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FAB">
              <w:rPr>
                <w:rFonts w:ascii="Times New Roman" w:hAnsi="Times New Roman"/>
                <w:sz w:val="24"/>
                <w:szCs w:val="24"/>
              </w:rPr>
              <w:t>Ягоды свежемороженые высшего сорта, не должны содержать консервантов. Ягоды одного помологического сорта, зрелые, чистые, без повреждений. Цвет (в замороженном состоянии): однородный, свойственный данному виду свежих  ягод в потребительской стадии зрелости. Вкус и запах: свойственный данному виду ягод, без посторонних привкуса и запаха. Консистенция: близкая к консистенции свежих ягод. Содержание токсичных элементов и пестицидов не должно превышать допустимых уровней.</w:t>
            </w:r>
          </w:p>
          <w:p w:rsidR="00353AAB" w:rsidRPr="00AA1FAB" w:rsidRDefault="00353AAB" w:rsidP="00A127B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FAB">
              <w:rPr>
                <w:rFonts w:ascii="Times New Roman" w:hAnsi="Times New Roman"/>
                <w:sz w:val="24"/>
                <w:szCs w:val="24"/>
              </w:rPr>
              <w:t xml:space="preserve">Фасовка: </w:t>
            </w:r>
            <w:proofErr w:type="gramStart"/>
            <w:r w:rsidRPr="00AA1FAB">
              <w:rPr>
                <w:rFonts w:ascii="Times New Roman" w:hAnsi="Times New Roman"/>
                <w:sz w:val="24"/>
                <w:szCs w:val="24"/>
              </w:rPr>
              <w:t>весовые</w:t>
            </w:r>
            <w:proofErr w:type="gram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, массой не более 10кг. Упаковка: асептический мешок, упакованный в </w:t>
            </w:r>
            <w:proofErr w:type="spellStart"/>
            <w:r w:rsidRPr="00AA1FAB">
              <w:rPr>
                <w:rFonts w:ascii="Times New Roman" w:hAnsi="Times New Roman"/>
                <w:sz w:val="24"/>
                <w:szCs w:val="24"/>
              </w:rPr>
              <w:t>гофрокороб</w:t>
            </w:r>
            <w:proofErr w:type="spell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усиленной плотности.</w:t>
            </w:r>
          </w:p>
        </w:tc>
      </w:tr>
      <w:tr w:rsidR="00353AAB" w:rsidRPr="00837B0E" w:rsidTr="00353AAB">
        <w:trPr>
          <w:trHeight w:val="812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Клубника без чашелистиков свежемороженая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6379" w:type="dxa"/>
            <w:vMerge/>
            <w:vAlign w:val="center"/>
          </w:tcPr>
          <w:p w:rsidR="00353AAB" w:rsidRPr="00AA1FAB" w:rsidRDefault="00353AAB" w:rsidP="00DA372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3AAB" w:rsidRPr="00837B0E" w:rsidTr="00353AAB">
        <w:trPr>
          <w:trHeight w:val="812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Брусника свежемороженая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6379" w:type="dxa"/>
            <w:vMerge/>
          </w:tcPr>
          <w:p w:rsidR="00353AAB" w:rsidRPr="00AA1FAB" w:rsidRDefault="00353AAB" w:rsidP="00C602D1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3AAB" w:rsidRPr="00837B0E" w:rsidTr="00353AAB">
        <w:trPr>
          <w:trHeight w:val="812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Черника свежемороженая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6379" w:type="dxa"/>
            <w:vMerge/>
          </w:tcPr>
          <w:p w:rsidR="00353AAB" w:rsidRPr="00AA1FAB" w:rsidRDefault="00353AAB" w:rsidP="00C602D1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3AAB" w:rsidRPr="00837B0E" w:rsidTr="00353AAB">
        <w:trPr>
          <w:trHeight w:val="812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Малина свежемороженая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6379" w:type="dxa"/>
            <w:vMerge/>
          </w:tcPr>
          <w:p w:rsidR="00353AAB" w:rsidRPr="00AA1FAB" w:rsidRDefault="00353AAB" w:rsidP="00DA372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3AAB" w:rsidRPr="00837B0E" w:rsidTr="00353AAB">
        <w:trPr>
          <w:trHeight w:val="812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Вишня без косточки свежемороженая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6379" w:type="dxa"/>
            <w:vMerge/>
            <w:vAlign w:val="center"/>
          </w:tcPr>
          <w:p w:rsidR="00353AAB" w:rsidRPr="00AA1FAB" w:rsidRDefault="00353AAB" w:rsidP="0091786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3AAB" w:rsidRPr="00837B0E" w:rsidTr="00353AAB">
        <w:trPr>
          <w:trHeight w:val="428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Черная смородина свежемороженая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6379" w:type="dxa"/>
            <w:vMerge/>
          </w:tcPr>
          <w:p w:rsidR="00353AAB" w:rsidRPr="00AA1FAB" w:rsidRDefault="00353AAB" w:rsidP="00F93B3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3AAB" w:rsidRPr="00837B0E" w:rsidTr="00353AAB">
        <w:trPr>
          <w:trHeight w:val="812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Перец болгарский свежемороженый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6379" w:type="dxa"/>
          </w:tcPr>
          <w:p w:rsidR="00353AAB" w:rsidRPr="00AA1FAB" w:rsidRDefault="00353AAB" w:rsidP="00AA1FA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FAB">
              <w:rPr>
                <w:rFonts w:ascii="Times New Roman" w:hAnsi="Times New Roman"/>
                <w:sz w:val="24"/>
                <w:szCs w:val="24"/>
              </w:rPr>
              <w:t xml:space="preserve">Перец сладкий резаный соответствие ГОСТ </w:t>
            </w:r>
            <w:proofErr w:type="gramStart"/>
            <w:r w:rsidRPr="00AA1FA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54683-2011. Внешний вид (в замороженном состоянии): зрелый, резаный, без повреждений, без примесей растительного происхождения или других примесей. Вкус и запах (в замороженном состоянии): свойственный данному виду, без посторонних привкуса и запаха. Консистенция: близкая к консистенции свежего перца. Содержание токсичных элементов и пестицидов не должно превышать допустимых уровней.</w:t>
            </w:r>
          </w:p>
          <w:p w:rsidR="00353AAB" w:rsidRPr="00AA1FAB" w:rsidRDefault="00353AAB" w:rsidP="00AA1FA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FAB">
              <w:rPr>
                <w:rFonts w:ascii="Times New Roman" w:hAnsi="Times New Roman"/>
                <w:sz w:val="24"/>
                <w:szCs w:val="24"/>
              </w:rPr>
              <w:t xml:space="preserve">Фасовка: весовая, массой не более 10кг. Упаковка: асептический мешок, упакованный в </w:t>
            </w:r>
            <w:proofErr w:type="spellStart"/>
            <w:r w:rsidRPr="00AA1FAB">
              <w:rPr>
                <w:rFonts w:ascii="Times New Roman" w:hAnsi="Times New Roman"/>
                <w:sz w:val="24"/>
                <w:szCs w:val="24"/>
              </w:rPr>
              <w:t>гофрокороб</w:t>
            </w:r>
            <w:proofErr w:type="spell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усиленной плотности.</w:t>
            </w:r>
          </w:p>
        </w:tc>
      </w:tr>
      <w:tr w:rsidR="00353AAB" w:rsidRPr="00837B0E" w:rsidTr="00353AAB">
        <w:trPr>
          <w:trHeight w:val="812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 xml:space="preserve">Смесь Мексиканская свежемороженая </w:t>
            </w:r>
          </w:p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(или аналог)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6379" w:type="dxa"/>
          </w:tcPr>
          <w:p w:rsidR="00353AAB" w:rsidRPr="00AA1FAB" w:rsidRDefault="00353AAB" w:rsidP="00AA1FA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Смесь «Мексиканская»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соответствие ГОСТ </w:t>
            </w:r>
            <w:proofErr w:type="gramStart"/>
            <w:r w:rsidRPr="00AA1FA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54683-2011. Внешний вид (в замороженном состоянии): </w:t>
            </w:r>
            <w:r>
              <w:rPr>
                <w:rFonts w:ascii="Times New Roman" w:hAnsi="Times New Roman"/>
                <w:sz w:val="24"/>
                <w:szCs w:val="24"/>
              </w:rPr>
              <w:t>смесь овощей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>, без примесей растительного происхождения или других примесей. Вкус и запах (в замороженном состоянии): свойственный данному виду, без посторонних привкуса и запаха. Консистенция: близкая к к</w:t>
            </w:r>
            <w:r>
              <w:rPr>
                <w:rFonts w:ascii="Times New Roman" w:hAnsi="Times New Roman"/>
                <w:sz w:val="24"/>
                <w:szCs w:val="24"/>
              </w:rPr>
              <w:t>онсистенции свежих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овощей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>. Содержание токсичных элементов и пестицидов не должно превышать допустимых уровней.</w:t>
            </w:r>
          </w:p>
          <w:p w:rsidR="00353AAB" w:rsidRPr="00AA1FAB" w:rsidRDefault="00353AAB" w:rsidP="00AA1FA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FAB">
              <w:rPr>
                <w:rFonts w:ascii="Times New Roman" w:hAnsi="Times New Roman"/>
                <w:sz w:val="24"/>
                <w:szCs w:val="24"/>
              </w:rPr>
              <w:t xml:space="preserve">Фасовка: весовая, массой не более 10кг. Упаковка: асептический мешок, упакованный в </w:t>
            </w:r>
            <w:proofErr w:type="spellStart"/>
            <w:r w:rsidRPr="00AA1FAB">
              <w:rPr>
                <w:rFonts w:ascii="Times New Roman" w:hAnsi="Times New Roman"/>
                <w:sz w:val="24"/>
                <w:szCs w:val="24"/>
              </w:rPr>
              <w:t>гофрокороб</w:t>
            </w:r>
            <w:proofErr w:type="spell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усиленной плотности.</w:t>
            </w:r>
          </w:p>
        </w:tc>
      </w:tr>
      <w:tr w:rsidR="00353AAB" w:rsidRPr="00837B0E" w:rsidTr="00353AAB">
        <w:trPr>
          <w:trHeight w:val="812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Капуста цветная свежемороженая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6379" w:type="dxa"/>
          </w:tcPr>
          <w:p w:rsidR="00353AAB" w:rsidRPr="00AA1FAB" w:rsidRDefault="00353AAB" w:rsidP="00AA1FA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Капуста цветная 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соответствие ГОСТ </w:t>
            </w:r>
            <w:proofErr w:type="gramStart"/>
            <w:r w:rsidRPr="00AA1FA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54683-2011. Внешний вид (в замороженном состоянии): </w:t>
            </w:r>
            <w:r>
              <w:rPr>
                <w:rFonts w:ascii="Times New Roman" w:hAnsi="Times New Roman"/>
                <w:sz w:val="24"/>
                <w:szCs w:val="24"/>
              </w:rPr>
              <w:t>отдельные соцветия до 50мм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чистые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здоровые, 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без повреждений, без примесей растительного происхождения или других </w:t>
            </w:r>
            <w:r w:rsidRPr="00AA1FAB">
              <w:rPr>
                <w:rFonts w:ascii="Times New Roman" w:hAnsi="Times New Roman"/>
                <w:sz w:val="24"/>
                <w:szCs w:val="24"/>
              </w:rPr>
              <w:lastRenderedPageBreak/>
              <w:t>примесей. Вкус и запах (в замороженном состоянии): свойственный данному виду, без посторонних привкуса и запаха. Консистенция: близкая к к</w:t>
            </w:r>
            <w:r>
              <w:rPr>
                <w:rFonts w:ascii="Times New Roman" w:hAnsi="Times New Roman"/>
                <w:sz w:val="24"/>
                <w:szCs w:val="24"/>
              </w:rPr>
              <w:t>онсистенции свежей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цветной капусты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>. Содержание токсичных элементов и пестицидов не должно превышать допустимых уровней.</w:t>
            </w:r>
          </w:p>
          <w:p w:rsidR="00353AAB" w:rsidRPr="00AA1FAB" w:rsidRDefault="00353AAB" w:rsidP="00AA1FA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FAB">
              <w:rPr>
                <w:rFonts w:ascii="Times New Roman" w:hAnsi="Times New Roman"/>
                <w:sz w:val="24"/>
                <w:szCs w:val="24"/>
              </w:rPr>
              <w:t xml:space="preserve">Фасовка: весовая, массой не более 10кг. Упаковка: асептический мешок, упакованный в </w:t>
            </w:r>
            <w:proofErr w:type="spellStart"/>
            <w:r w:rsidRPr="00AA1FAB">
              <w:rPr>
                <w:rFonts w:ascii="Times New Roman" w:hAnsi="Times New Roman"/>
                <w:sz w:val="24"/>
                <w:szCs w:val="24"/>
              </w:rPr>
              <w:t>гофрокороб</w:t>
            </w:r>
            <w:proofErr w:type="spell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усиленной плотности.</w:t>
            </w:r>
          </w:p>
        </w:tc>
      </w:tr>
      <w:tr w:rsidR="00353AAB" w:rsidRPr="00837B0E" w:rsidTr="00353AAB">
        <w:trPr>
          <w:trHeight w:val="812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lastRenderedPageBreak/>
              <w:t>Капуста брокколи свежемороженая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6379" w:type="dxa"/>
          </w:tcPr>
          <w:p w:rsidR="00353AAB" w:rsidRPr="00AA1FAB" w:rsidRDefault="00353AAB" w:rsidP="00AA1FA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Капуста брокколи 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соответствие ГОСТ </w:t>
            </w:r>
            <w:proofErr w:type="gramStart"/>
            <w:r w:rsidRPr="00AA1FA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54683-2011. Внешний вид (в замороженном состоянии): </w:t>
            </w:r>
            <w:r>
              <w:rPr>
                <w:rFonts w:ascii="Times New Roman" w:hAnsi="Times New Roman"/>
                <w:sz w:val="24"/>
                <w:szCs w:val="24"/>
              </w:rPr>
              <w:t>отдельные соцветия до 40мм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чистые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здоровые, 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>без повреждений, без примесей растительного происхождения или других примесей. Вкус и запах (в замороженном состоянии): свойственный данному виду, без посторонних привкуса и запаха. Консистенция: близкая к к</w:t>
            </w:r>
            <w:r>
              <w:rPr>
                <w:rFonts w:ascii="Times New Roman" w:hAnsi="Times New Roman"/>
                <w:sz w:val="24"/>
                <w:szCs w:val="24"/>
              </w:rPr>
              <w:t>онсистенции свежей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цветной капусты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>. Содержание токсичных элементов и пестицидов не должно превышать допустимых уровней.</w:t>
            </w:r>
          </w:p>
          <w:p w:rsidR="00353AAB" w:rsidRPr="00AA1FAB" w:rsidRDefault="00353AAB" w:rsidP="00AA1FA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FAB">
              <w:rPr>
                <w:rFonts w:ascii="Times New Roman" w:hAnsi="Times New Roman"/>
                <w:sz w:val="24"/>
                <w:szCs w:val="24"/>
              </w:rPr>
              <w:t xml:space="preserve">Фасовка: весовая, массой не более 10кг. Упаковка: асептический мешок, упакованный в </w:t>
            </w:r>
            <w:proofErr w:type="spellStart"/>
            <w:r w:rsidRPr="00AA1FAB">
              <w:rPr>
                <w:rFonts w:ascii="Times New Roman" w:hAnsi="Times New Roman"/>
                <w:sz w:val="24"/>
                <w:szCs w:val="24"/>
              </w:rPr>
              <w:t>гофрокороб</w:t>
            </w:r>
            <w:proofErr w:type="spell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усиленной плотности.</w:t>
            </w:r>
          </w:p>
        </w:tc>
      </w:tr>
      <w:tr w:rsidR="00353AAB" w:rsidRPr="00837B0E" w:rsidTr="00353AAB">
        <w:trPr>
          <w:trHeight w:val="428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Шампиньоны резаные свежемороженые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6379" w:type="dxa"/>
          </w:tcPr>
          <w:p w:rsidR="00353AAB" w:rsidRPr="00AA1FAB" w:rsidRDefault="00353AAB" w:rsidP="00881C9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Шампиньоны резаные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соответствие ГОСТ </w:t>
            </w:r>
            <w:proofErr w:type="gramStart"/>
            <w:r w:rsidRPr="00AA1FA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54683-2011. </w:t>
            </w:r>
            <w:proofErr w:type="gramStart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Внешний вид (в замороженном состоянии): </w:t>
            </w:r>
            <w:r>
              <w:rPr>
                <w:rFonts w:ascii="Times New Roman" w:hAnsi="Times New Roman"/>
                <w:sz w:val="24"/>
                <w:szCs w:val="24"/>
              </w:rPr>
              <w:t>резаные на кусочки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чистые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здоровые, 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>без повреждений, без примесей растительного происхождения или других примесей.</w:t>
            </w:r>
            <w:proofErr w:type="gram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Вкус и запах (в замороженном состоянии): свойственный данному виду, без посторонних привкуса и запаха. Консистенция: близкая к к</w:t>
            </w:r>
            <w:r>
              <w:rPr>
                <w:rFonts w:ascii="Times New Roman" w:hAnsi="Times New Roman"/>
                <w:sz w:val="24"/>
                <w:szCs w:val="24"/>
              </w:rPr>
              <w:t>онсистенции свежих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шампиньонов, сохранивших совою форму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>Содержание токсичных элементов и пестицидов не должно превышать допустимых уровней.</w:t>
            </w:r>
          </w:p>
          <w:p w:rsidR="00353AAB" w:rsidRPr="00AA1FAB" w:rsidRDefault="00353AAB" w:rsidP="00881C9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FAB">
              <w:rPr>
                <w:rFonts w:ascii="Times New Roman" w:hAnsi="Times New Roman"/>
                <w:sz w:val="24"/>
                <w:szCs w:val="24"/>
              </w:rPr>
              <w:t xml:space="preserve">Фасовка: весовая, массой не более 10кг. Упаковка: асептический мешок, упакованный в </w:t>
            </w:r>
            <w:proofErr w:type="spellStart"/>
            <w:r w:rsidRPr="00AA1FAB">
              <w:rPr>
                <w:rFonts w:ascii="Times New Roman" w:hAnsi="Times New Roman"/>
                <w:sz w:val="24"/>
                <w:szCs w:val="24"/>
              </w:rPr>
              <w:t>гофрокороб</w:t>
            </w:r>
            <w:proofErr w:type="spell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усиленной плотности.</w:t>
            </w:r>
          </w:p>
        </w:tc>
      </w:tr>
      <w:tr w:rsidR="00353AAB" w:rsidRPr="00837B0E" w:rsidTr="00353AAB">
        <w:trPr>
          <w:trHeight w:val="812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Фасоль стручковая свежемороженая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84451A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6379" w:type="dxa"/>
          </w:tcPr>
          <w:p w:rsidR="00353AAB" w:rsidRPr="00AA1FAB" w:rsidRDefault="00353AAB" w:rsidP="00881C9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Фасоль стручковая резаная 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соответствие ГОСТ </w:t>
            </w:r>
            <w:proofErr w:type="gramStart"/>
            <w:r w:rsidRPr="00AA1FA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54683-2011. Внешний вид (в замороженном состоянии): </w:t>
            </w:r>
            <w:r>
              <w:rPr>
                <w:rFonts w:ascii="Times New Roman" w:hAnsi="Times New Roman"/>
                <w:sz w:val="24"/>
                <w:szCs w:val="24"/>
              </w:rPr>
              <w:t>стручки в стадии молочной зрелости, без грубых волокнистых нитей, нежные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чистые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здоровые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>. Вкус и запах (в замороженном состоянии): свойственный данному виду, без посторонних привкуса и запаха. Консистенция: близкая к к</w:t>
            </w:r>
            <w:r>
              <w:rPr>
                <w:rFonts w:ascii="Times New Roman" w:hAnsi="Times New Roman"/>
                <w:sz w:val="24"/>
                <w:szCs w:val="24"/>
              </w:rPr>
              <w:t>онсистенции свежей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фасоли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>. Содержание токсичных элементов и пестицидов не должно превышать допустимых уровней.</w:t>
            </w:r>
          </w:p>
          <w:p w:rsidR="00353AAB" w:rsidRPr="00AA1FAB" w:rsidRDefault="00353AAB" w:rsidP="00881C9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FAB">
              <w:rPr>
                <w:rFonts w:ascii="Times New Roman" w:hAnsi="Times New Roman"/>
                <w:sz w:val="24"/>
                <w:szCs w:val="24"/>
              </w:rPr>
              <w:t xml:space="preserve">Фасовка: весовая, массой не более 10кг. Упаковка: асептический мешок, упакованный в </w:t>
            </w:r>
            <w:proofErr w:type="spellStart"/>
            <w:r w:rsidRPr="00AA1FAB">
              <w:rPr>
                <w:rFonts w:ascii="Times New Roman" w:hAnsi="Times New Roman"/>
                <w:sz w:val="24"/>
                <w:szCs w:val="24"/>
              </w:rPr>
              <w:t>гофрокороб</w:t>
            </w:r>
            <w:proofErr w:type="spell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усиленной плотности.</w:t>
            </w:r>
          </w:p>
        </w:tc>
      </w:tr>
      <w:tr w:rsidR="00353AAB" w:rsidRPr="00837B0E" w:rsidTr="00353AAB">
        <w:trPr>
          <w:trHeight w:val="812"/>
        </w:trPr>
        <w:tc>
          <w:tcPr>
            <w:tcW w:w="2836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Зеленый горошек свежемороженый</w:t>
            </w:r>
          </w:p>
        </w:tc>
        <w:tc>
          <w:tcPr>
            <w:tcW w:w="850" w:type="dxa"/>
            <w:vAlign w:val="center"/>
          </w:tcPr>
          <w:p w:rsidR="00353AAB" w:rsidRPr="0084451A" w:rsidRDefault="00353AAB" w:rsidP="008445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451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6379" w:type="dxa"/>
          </w:tcPr>
          <w:p w:rsidR="00353AAB" w:rsidRPr="00AA1FAB" w:rsidRDefault="00353AAB" w:rsidP="00881C9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Зеленый горошек 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соответствие ГОСТ </w:t>
            </w:r>
            <w:proofErr w:type="gramStart"/>
            <w:r w:rsidRPr="00AA1FA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54683-2011. Внешний вид (в замороженном состоянии): </w:t>
            </w:r>
            <w:r>
              <w:rPr>
                <w:rFonts w:ascii="Times New Roman" w:hAnsi="Times New Roman"/>
                <w:sz w:val="24"/>
                <w:szCs w:val="24"/>
              </w:rPr>
              <w:t>зерна целые молочной стадии зрелости, чистые, не битые, без примесей оболочек, остатков створок бобов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. Вкус и запах (в замороженном состоянии): свойственный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молодому нежному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некрахмалистому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зеленому горошку, 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без посторонних привкуса и запаха.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Цвет: зеленый. 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>Консистенция: близкая к к</w:t>
            </w:r>
            <w:r>
              <w:rPr>
                <w:rFonts w:ascii="Times New Roman" w:hAnsi="Times New Roman"/>
                <w:sz w:val="24"/>
                <w:szCs w:val="24"/>
              </w:rPr>
              <w:t>онсистенции свежего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зеленого горошка, сохранившего свою форму</w:t>
            </w:r>
            <w:r w:rsidRPr="00AA1FAB">
              <w:rPr>
                <w:rFonts w:ascii="Times New Roman" w:hAnsi="Times New Roman"/>
                <w:sz w:val="24"/>
                <w:szCs w:val="24"/>
              </w:rPr>
              <w:t xml:space="preserve">. Содержание токсичных элементов и пестицидов не должно превышать </w:t>
            </w:r>
            <w:r w:rsidRPr="00AA1FAB">
              <w:rPr>
                <w:rFonts w:ascii="Times New Roman" w:hAnsi="Times New Roman"/>
                <w:sz w:val="24"/>
                <w:szCs w:val="24"/>
              </w:rPr>
              <w:lastRenderedPageBreak/>
              <w:t>допустимых уровней.</w:t>
            </w:r>
          </w:p>
          <w:p w:rsidR="00353AAB" w:rsidRPr="00AA1FAB" w:rsidRDefault="00353AAB" w:rsidP="00881C9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FAB">
              <w:rPr>
                <w:rFonts w:ascii="Times New Roman" w:hAnsi="Times New Roman"/>
                <w:sz w:val="24"/>
                <w:szCs w:val="24"/>
              </w:rPr>
              <w:t xml:space="preserve">Фасовка: весовая, массой не более 10кг. Упаковка: асептический мешок, упакованный в </w:t>
            </w:r>
            <w:proofErr w:type="spellStart"/>
            <w:r w:rsidRPr="00AA1FAB">
              <w:rPr>
                <w:rFonts w:ascii="Times New Roman" w:hAnsi="Times New Roman"/>
                <w:sz w:val="24"/>
                <w:szCs w:val="24"/>
              </w:rPr>
              <w:t>гофрокороб</w:t>
            </w:r>
            <w:proofErr w:type="spellEnd"/>
            <w:r w:rsidRPr="00AA1FAB">
              <w:rPr>
                <w:rFonts w:ascii="Times New Roman" w:hAnsi="Times New Roman"/>
                <w:sz w:val="24"/>
                <w:szCs w:val="24"/>
              </w:rPr>
              <w:t xml:space="preserve"> усиленной плотности.</w:t>
            </w:r>
          </w:p>
        </w:tc>
      </w:tr>
      <w:tr w:rsidR="00353AAB" w:rsidRPr="00837B0E" w:rsidTr="00353AAB">
        <w:tc>
          <w:tcPr>
            <w:tcW w:w="2836" w:type="dxa"/>
            <w:vAlign w:val="center"/>
          </w:tcPr>
          <w:p w:rsidR="00353AAB" w:rsidRPr="00223122" w:rsidRDefault="00353AAB" w:rsidP="00C06BE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122">
              <w:rPr>
                <w:rFonts w:ascii="Times New Roman" w:hAnsi="Times New Roman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850" w:type="dxa"/>
            <w:vAlign w:val="center"/>
          </w:tcPr>
          <w:p w:rsidR="00353AAB" w:rsidRPr="00223122" w:rsidRDefault="00353AAB" w:rsidP="00C06BE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2540</w:t>
            </w:r>
          </w:p>
        </w:tc>
        <w:tc>
          <w:tcPr>
            <w:tcW w:w="6379" w:type="dxa"/>
            <w:vAlign w:val="center"/>
          </w:tcPr>
          <w:p w:rsidR="00353AAB" w:rsidRPr="00AA1FAB" w:rsidRDefault="00353AAB" w:rsidP="00F93B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77BA" w:rsidRPr="00037399" w:rsidRDefault="002977BA" w:rsidP="002977BA">
      <w:pPr>
        <w:pStyle w:val="a3"/>
        <w:ind w:firstLine="600"/>
        <w:rPr>
          <w:sz w:val="28"/>
          <w:szCs w:val="28"/>
        </w:rPr>
      </w:pPr>
      <w:r w:rsidRPr="00037399">
        <w:rPr>
          <w:sz w:val="28"/>
          <w:szCs w:val="28"/>
        </w:rPr>
        <w:t>В заявочной документации указать производителя товара.</w:t>
      </w:r>
    </w:p>
    <w:p w:rsidR="002977BA" w:rsidRPr="00037399" w:rsidRDefault="002977BA" w:rsidP="002977BA">
      <w:pPr>
        <w:pStyle w:val="a3"/>
        <w:ind w:firstLine="600"/>
        <w:rPr>
          <w:sz w:val="28"/>
          <w:szCs w:val="28"/>
        </w:rPr>
      </w:pPr>
      <w:r w:rsidRPr="00037399">
        <w:rPr>
          <w:sz w:val="28"/>
          <w:szCs w:val="28"/>
        </w:rPr>
        <w:t xml:space="preserve"> Остаточный срок годности поставляемых продуктов на момент поставки поставщиком товара покупателю должен быть </w:t>
      </w:r>
      <w:r w:rsidRPr="00037399">
        <w:rPr>
          <w:b/>
          <w:sz w:val="28"/>
          <w:szCs w:val="28"/>
        </w:rPr>
        <w:t>не менее 80%</w:t>
      </w:r>
      <w:r w:rsidRPr="00037399">
        <w:rPr>
          <w:sz w:val="28"/>
          <w:szCs w:val="28"/>
        </w:rPr>
        <w:t xml:space="preserve"> от установленного (указанного на маркировке товара и в удостоверении качества).</w:t>
      </w:r>
    </w:p>
    <w:p w:rsidR="002977BA" w:rsidRPr="00037399" w:rsidRDefault="002977BA" w:rsidP="002977BA">
      <w:pPr>
        <w:pStyle w:val="a3"/>
        <w:ind w:firstLine="600"/>
        <w:rPr>
          <w:sz w:val="28"/>
          <w:szCs w:val="28"/>
        </w:rPr>
      </w:pPr>
      <w:r w:rsidRPr="00037399">
        <w:rPr>
          <w:sz w:val="28"/>
          <w:szCs w:val="28"/>
        </w:rPr>
        <w:t>До заключения договора поставки поставщик должен предоставить образцы поставляемого товара покупателю для определения показателей качества товара.</w:t>
      </w:r>
    </w:p>
    <w:p w:rsidR="002977BA" w:rsidRPr="00037399" w:rsidRDefault="002977BA" w:rsidP="002977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В соответствии со ст.171 Налогового кодекса РФ Покупатель применяет налоговый вычет НДС в отношении приобретаемых товаров. Поэтому в качестве единого базиса сравнения ценовых предложений используются цены предложений участников без учета НДС.</w:t>
      </w:r>
    </w:p>
    <w:p w:rsidR="002977BA" w:rsidRPr="00037399" w:rsidRDefault="002977BA" w:rsidP="00353AAB">
      <w:pPr>
        <w:pStyle w:val="a3"/>
        <w:ind w:firstLine="360"/>
        <w:rPr>
          <w:sz w:val="28"/>
          <w:szCs w:val="28"/>
        </w:rPr>
      </w:pPr>
      <w:r w:rsidRPr="00037399">
        <w:rPr>
          <w:b/>
          <w:sz w:val="28"/>
          <w:szCs w:val="28"/>
          <w:u w:val="single"/>
        </w:rPr>
        <w:t>Требования о соответствии товара нормативным документам:</w:t>
      </w:r>
      <w:r w:rsidRPr="00037399">
        <w:rPr>
          <w:b/>
          <w:sz w:val="28"/>
          <w:szCs w:val="28"/>
        </w:rPr>
        <w:t xml:space="preserve"> </w:t>
      </w:r>
    </w:p>
    <w:p w:rsidR="002977BA" w:rsidRPr="00037399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r w:rsidRPr="00037399">
        <w:rPr>
          <w:sz w:val="28"/>
          <w:szCs w:val="28"/>
        </w:rPr>
        <w:t xml:space="preserve">ГОСТ </w:t>
      </w:r>
      <w:proofErr w:type="gramStart"/>
      <w:r w:rsidRPr="00037399">
        <w:rPr>
          <w:sz w:val="28"/>
          <w:szCs w:val="28"/>
        </w:rPr>
        <w:t>Р</w:t>
      </w:r>
      <w:proofErr w:type="gramEnd"/>
      <w:r w:rsidRPr="00037399">
        <w:rPr>
          <w:sz w:val="28"/>
          <w:szCs w:val="28"/>
        </w:rPr>
        <w:t xml:space="preserve"> 51074-2003 «Продукты пищевые. Информация для потребителя. Общие  требования»;</w:t>
      </w:r>
    </w:p>
    <w:p w:rsidR="002977BA" w:rsidRPr="00037399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r w:rsidRPr="00037399">
        <w:rPr>
          <w:sz w:val="28"/>
          <w:szCs w:val="28"/>
        </w:rPr>
        <w:t>Федеральный закон от 02.01.2000г. № 29-ФЗ «О качестве и безопасности пищевых продуктов»;</w:t>
      </w:r>
    </w:p>
    <w:p w:rsidR="002977BA" w:rsidRPr="00037399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Федеральным законом от 30.03.1999 N 52-ФЗ "О санитарно-эпидемиологическом благополучии населения";</w:t>
      </w:r>
    </w:p>
    <w:p w:rsidR="002977BA" w:rsidRPr="00037399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037399">
        <w:rPr>
          <w:sz w:val="28"/>
          <w:szCs w:val="28"/>
        </w:rPr>
        <w:t>СанПиН</w:t>
      </w:r>
      <w:proofErr w:type="spellEnd"/>
      <w:r w:rsidRPr="00037399">
        <w:rPr>
          <w:sz w:val="28"/>
          <w:szCs w:val="28"/>
        </w:rPr>
        <w:t xml:space="preserve"> 2.3.2.1078-01 «Гигиенические требования безопасности и пищевой ценности пищевых продуктов»;</w:t>
      </w:r>
    </w:p>
    <w:p w:rsidR="002977BA" w:rsidRPr="00037399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037399">
        <w:rPr>
          <w:sz w:val="28"/>
          <w:szCs w:val="28"/>
        </w:rPr>
        <w:t>СанПиН</w:t>
      </w:r>
      <w:proofErr w:type="spellEnd"/>
      <w:r w:rsidRPr="00037399">
        <w:rPr>
          <w:sz w:val="28"/>
          <w:szCs w:val="28"/>
        </w:rPr>
        <w:t xml:space="preserve"> 2.3.2.1153-02 (дополнение № 1 к </w:t>
      </w:r>
      <w:proofErr w:type="spellStart"/>
      <w:r w:rsidRPr="00037399">
        <w:rPr>
          <w:sz w:val="28"/>
          <w:szCs w:val="28"/>
        </w:rPr>
        <w:t>СанПиН</w:t>
      </w:r>
      <w:proofErr w:type="spellEnd"/>
      <w:r w:rsidRPr="00037399">
        <w:rPr>
          <w:sz w:val="28"/>
          <w:szCs w:val="28"/>
        </w:rPr>
        <w:t xml:space="preserve"> 2.3.2.1078-01), утвержденные Главным государственным санитарным врачом РФ 20.08.2002г.;</w:t>
      </w:r>
    </w:p>
    <w:p w:rsidR="002977BA" w:rsidRPr="00037399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37399">
        <w:rPr>
          <w:rFonts w:ascii="Times New Roman" w:hAnsi="Times New Roman"/>
          <w:sz w:val="28"/>
          <w:szCs w:val="28"/>
        </w:rPr>
        <w:t>СанПиН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РФ от 22.05.2003 г. № 98;</w:t>
      </w:r>
    </w:p>
    <w:p w:rsidR="002977BA" w:rsidRPr="00037399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37399">
        <w:rPr>
          <w:rFonts w:ascii="Times New Roman" w:hAnsi="Times New Roman"/>
          <w:sz w:val="28"/>
          <w:szCs w:val="28"/>
        </w:rPr>
        <w:t>СанПин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2.3.2 560-96 «Гигиенические требования к качеству и безопасности продовольственного сырья и пищевых продуктов» (утв. постановлением Госкомсанэпиднадзора РФ от 24 октября 1996 года N 27);</w:t>
      </w:r>
    </w:p>
    <w:p w:rsidR="002977BA" w:rsidRPr="00037399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Санитарно-эпидемиологическими правилами СП 2.3.6.1066-01 «К организациям торговли и обороту в них продовольственного сырья и пищевых продуктов»;</w:t>
      </w:r>
    </w:p>
    <w:p w:rsidR="002977BA" w:rsidRPr="00037399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Санитарно-эпидемиологическими правилами СП 2.3.6.2203-07 «Изменения №1 к СП 2.3.6.1066-01»;</w:t>
      </w:r>
    </w:p>
    <w:p w:rsidR="002977BA" w:rsidRPr="00037399" w:rsidRDefault="002977BA" w:rsidP="00037399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 xml:space="preserve">Санитарно-эпидемиологические требования к организациям общественного питания, изготовлению и </w:t>
      </w:r>
      <w:proofErr w:type="spellStart"/>
      <w:r w:rsidRPr="00037399">
        <w:rPr>
          <w:rFonts w:ascii="Times New Roman" w:hAnsi="Times New Roman"/>
          <w:sz w:val="28"/>
          <w:szCs w:val="28"/>
        </w:rPr>
        <w:t>оборотоспособности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в них пищевых продуктов и продовольственного сырья. СП 2.3.6.1079-01;</w:t>
      </w:r>
    </w:p>
    <w:p w:rsidR="002977BA" w:rsidRPr="00037399" w:rsidRDefault="002977BA" w:rsidP="00037399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29.09.1997 г. N 1263 "Об утверждении Положения о проведении экспертизы некачественных и опасных продовольственного сырья и пищевых продуктов, их использовании или уничтожении";</w:t>
      </w:r>
    </w:p>
    <w:p w:rsidR="002977BA" w:rsidRPr="00037399" w:rsidRDefault="002977BA" w:rsidP="00037399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lastRenderedPageBreak/>
        <w:t>Постановлением Правительства Российской Федерации от 21.12.2000 г. N 987 "О государственном надзоре и контроле в области обеспечения качества и безопасности пищевых продуктов".</w:t>
      </w:r>
    </w:p>
    <w:p w:rsidR="00037399" w:rsidRPr="00037399" w:rsidRDefault="00037399" w:rsidP="00037399">
      <w:pPr>
        <w:pStyle w:val="ae"/>
        <w:numPr>
          <w:ilvl w:val="0"/>
          <w:numId w:val="7"/>
        </w:numPr>
        <w:overflowPunct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Постановлением  Правительства Российской Федерации от 01.12.2009 №982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:rsidR="00037399" w:rsidRPr="00037399" w:rsidRDefault="00037399" w:rsidP="00037399">
      <w:pPr>
        <w:pStyle w:val="ae"/>
        <w:numPr>
          <w:ilvl w:val="0"/>
          <w:numId w:val="7"/>
        </w:numPr>
        <w:overflowPunct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gramStart"/>
      <w:r w:rsidRPr="00037399">
        <w:rPr>
          <w:rFonts w:ascii="Times New Roman" w:hAnsi="Times New Roman"/>
          <w:sz w:val="28"/>
          <w:szCs w:val="28"/>
        </w:rPr>
        <w:t xml:space="preserve">Приказ </w:t>
      </w:r>
      <w:proofErr w:type="spellStart"/>
      <w:r w:rsidRPr="00037399"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от 19.07.2007 №224 «О санитарно-эпидемиологических экспертизах, обследованиях, исследованиях, испытаниях и токсикологических, гигиенических и иных видах оценок» (вместе с «Порядком организации и проведения санитарно-эпидемиологических экспертиз, обследований, исследований, испытаний и токсикологических, гигиенических и иных видов оценок, «Порядком выдачи санитарно-эпидемиологических заключений», «Положением о реестре санитарно-эпидемиологических заключений о соответствии (несоответствии) государственным санитарно-эпидемиологическим правилам и нормативам видов деятельности (работ, услуг), продукции, проектной документации»); </w:t>
      </w:r>
      <w:proofErr w:type="gramEnd"/>
    </w:p>
    <w:p w:rsidR="00037399" w:rsidRPr="00037399" w:rsidRDefault="00037399" w:rsidP="00037399">
      <w:pPr>
        <w:pStyle w:val="ae"/>
        <w:numPr>
          <w:ilvl w:val="0"/>
          <w:numId w:val="7"/>
        </w:numPr>
        <w:overflowPunct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gramStart"/>
      <w:r w:rsidRPr="00037399">
        <w:rPr>
          <w:rFonts w:ascii="Times New Roman" w:hAnsi="Times New Roman"/>
          <w:sz w:val="28"/>
          <w:szCs w:val="28"/>
        </w:rPr>
        <w:t>По</w:t>
      </w:r>
      <w:r w:rsidR="005D51D3">
        <w:rPr>
          <w:rFonts w:ascii="Times New Roman" w:hAnsi="Times New Roman"/>
          <w:sz w:val="28"/>
          <w:szCs w:val="28"/>
        </w:rPr>
        <w:t>становлением</w:t>
      </w:r>
      <w:r w:rsidRPr="00037399">
        <w:rPr>
          <w:rFonts w:ascii="Times New Roman" w:hAnsi="Times New Roman"/>
          <w:sz w:val="28"/>
          <w:szCs w:val="28"/>
        </w:rPr>
        <w:t xml:space="preserve"> Главного государственного санитарного врача РФ от 18.04.2003 №59 «О введении в действие санитарно-эпидемиологических правил и нормативов </w:t>
      </w:r>
      <w:proofErr w:type="spellStart"/>
      <w:r w:rsidRPr="00037399">
        <w:rPr>
          <w:rFonts w:ascii="Times New Roman" w:hAnsi="Times New Roman"/>
          <w:sz w:val="28"/>
          <w:szCs w:val="28"/>
        </w:rPr>
        <w:t>СанПин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2.3.2.1293-03» вместе с </w:t>
      </w:r>
      <w:proofErr w:type="spellStart"/>
      <w:r w:rsidRPr="00037399">
        <w:rPr>
          <w:rFonts w:ascii="Times New Roman" w:hAnsi="Times New Roman"/>
          <w:sz w:val="28"/>
          <w:szCs w:val="28"/>
        </w:rPr>
        <w:t>СанПин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 «Гигиенические требования по применению пищевых добавок»);</w:t>
      </w:r>
      <w:proofErr w:type="gramEnd"/>
    </w:p>
    <w:p w:rsidR="00037399" w:rsidRPr="00037399" w:rsidRDefault="005D51D3" w:rsidP="00037399">
      <w:pPr>
        <w:pStyle w:val="ae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Закон</w:t>
      </w:r>
      <w:r w:rsidR="00037399" w:rsidRPr="00037399">
        <w:rPr>
          <w:rFonts w:ascii="Times New Roman" w:hAnsi="Times New Roman"/>
          <w:sz w:val="28"/>
          <w:szCs w:val="28"/>
        </w:rPr>
        <w:t xml:space="preserve"> РФ от 07.02.1992г. №2300-1 (в ред. от 18.07.2011) «О защите прав потребителей» (с </w:t>
      </w:r>
      <w:proofErr w:type="spellStart"/>
      <w:r w:rsidR="00037399" w:rsidRPr="00037399">
        <w:rPr>
          <w:rFonts w:ascii="Times New Roman" w:hAnsi="Times New Roman"/>
          <w:sz w:val="28"/>
          <w:szCs w:val="28"/>
        </w:rPr>
        <w:t>изм</w:t>
      </w:r>
      <w:proofErr w:type="spellEnd"/>
      <w:r w:rsidR="00037399" w:rsidRPr="00037399">
        <w:rPr>
          <w:rFonts w:ascii="Times New Roman" w:hAnsi="Times New Roman"/>
          <w:sz w:val="28"/>
          <w:szCs w:val="28"/>
        </w:rPr>
        <w:t>. и доп., вступающими в силу с 29.09.2011г.).</w:t>
      </w:r>
    </w:p>
    <w:p w:rsidR="002977BA" w:rsidRPr="00037399" w:rsidRDefault="002977BA" w:rsidP="00353AAB">
      <w:pPr>
        <w:pStyle w:val="a3"/>
        <w:ind w:firstLine="360"/>
        <w:rPr>
          <w:sz w:val="28"/>
          <w:szCs w:val="28"/>
        </w:rPr>
      </w:pPr>
      <w:r w:rsidRPr="00037399">
        <w:rPr>
          <w:b/>
          <w:sz w:val="28"/>
          <w:szCs w:val="28"/>
          <w:u w:val="single"/>
        </w:rPr>
        <w:t>При поставке товара необходимо наличие сопроводительных документов:</w:t>
      </w:r>
      <w:r w:rsidR="00353AAB">
        <w:rPr>
          <w:sz w:val="28"/>
          <w:szCs w:val="28"/>
        </w:rPr>
        <w:t xml:space="preserve"> У</w:t>
      </w:r>
      <w:r w:rsidRPr="00037399">
        <w:rPr>
          <w:sz w:val="28"/>
          <w:szCs w:val="28"/>
        </w:rPr>
        <w:t>достоверение качества и безопасности продукции с указанием даты изготовления и отгрузки, заверенная копия сертификата соответствия или заверенная копия декларации о соответствии, заверенная копия санитарно-эпидемиологического заключения органов Госсанэпиднадзора, товарно-транспортная накладная №ТОРГ-12, счет, счет-фактура, подписанные с печатями. В случае отсутствия вышеназванных документов Покупатель  вправе отказаться от приема Товара. Товар будет считаться не поставленным.  В случае обнаружения недопоставки или несоответствия качества товара заказчик составляет акт и предъявляет поставщику соответствующую претензию.</w:t>
      </w:r>
    </w:p>
    <w:p w:rsidR="002977BA" w:rsidRPr="00037399" w:rsidRDefault="002977BA" w:rsidP="00353AAB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Все расходы, связанные с возвратом Товара ненадлежащего качества, а также с проведением в связи с этим повторного контроля органами сертификации и контроля, осуществляются за счет Поставщика.</w:t>
      </w:r>
    </w:p>
    <w:p w:rsidR="002977BA" w:rsidRPr="00037399" w:rsidRDefault="002977BA" w:rsidP="002977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 xml:space="preserve">В случае существенного нарушения требований к качеству товара Поставщик обязан изъять товар ненадлежащего качества у Покупателя в течение суток, а также возместить Покупателю за свой счет и в полном объеме товаром надлежащего качества, без учета использованного количества товара Покупателем. </w:t>
      </w:r>
    </w:p>
    <w:p w:rsidR="002977BA" w:rsidRPr="00037399" w:rsidRDefault="002977BA" w:rsidP="00353AAB">
      <w:pPr>
        <w:pStyle w:val="a3"/>
        <w:ind w:firstLine="708"/>
        <w:rPr>
          <w:sz w:val="28"/>
          <w:szCs w:val="28"/>
        </w:rPr>
      </w:pPr>
      <w:r w:rsidRPr="00037399">
        <w:rPr>
          <w:b/>
          <w:sz w:val="28"/>
          <w:szCs w:val="28"/>
          <w:u w:val="single"/>
        </w:rPr>
        <w:lastRenderedPageBreak/>
        <w:t>Требования к фасовке, упаковке,  отгрузке  товара:</w:t>
      </w:r>
      <w:r w:rsidRPr="00037399">
        <w:rPr>
          <w:sz w:val="28"/>
          <w:szCs w:val="28"/>
          <w:u w:val="single"/>
        </w:rPr>
        <w:t xml:space="preserve"> </w:t>
      </w:r>
      <w:r w:rsidRPr="00037399">
        <w:rPr>
          <w:sz w:val="28"/>
          <w:szCs w:val="28"/>
        </w:rPr>
        <w:t xml:space="preserve"> Товар должен быть расфасован, упакован в тару и (или) упаковку, изготовленную из экологически безопасных материалов разрешенных федеральными органами исполнительной власти, осуществляющими функции по контролю и надзору в сфере обеспечения санитарно-эпидемиологического благополучия населения, защиты прав потребителей, для контакта с пищевым продуктом и обеспечивающую </w:t>
      </w:r>
      <w:proofErr w:type="gramStart"/>
      <w:r w:rsidRPr="00037399">
        <w:rPr>
          <w:sz w:val="28"/>
          <w:szCs w:val="28"/>
        </w:rPr>
        <w:t>безопасность</w:t>
      </w:r>
      <w:proofErr w:type="gramEnd"/>
      <w:r w:rsidRPr="00037399">
        <w:rPr>
          <w:sz w:val="28"/>
          <w:szCs w:val="28"/>
        </w:rPr>
        <w:t xml:space="preserve"> и качество продукта в течение срока его годности. Транспортная тара товара должна обеспечивать ее сохранность при транспортировке и хранении. </w:t>
      </w:r>
    </w:p>
    <w:p w:rsidR="002977BA" w:rsidRPr="00037399" w:rsidRDefault="002977BA" w:rsidP="002977BA">
      <w:pPr>
        <w:pStyle w:val="a3"/>
        <w:rPr>
          <w:sz w:val="28"/>
          <w:szCs w:val="28"/>
        </w:rPr>
      </w:pPr>
      <w:r w:rsidRPr="00037399">
        <w:rPr>
          <w:sz w:val="28"/>
          <w:szCs w:val="28"/>
        </w:rPr>
        <w:t xml:space="preserve">Поставщик организует сбор многооборотной тары за свой счет и своими силами. </w:t>
      </w:r>
    </w:p>
    <w:p w:rsidR="002977BA" w:rsidRPr="00037399" w:rsidRDefault="002977BA" w:rsidP="00353AAB">
      <w:pPr>
        <w:pStyle w:val="Con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b/>
          <w:sz w:val="28"/>
          <w:szCs w:val="28"/>
          <w:u w:val="single"/>
        </w:rPr>
        <w:t xml:space="preserve">Требования к упаковке товара: </w:t>
      </w:r>
      <w:proofErr w:type="gramStart"/>
      <w:r w:rsidRPr="00037399">
        <w:rPr>
          <w:rFonts w:ascii="Times New Roman" w:hAnsi="Times New Roman"/>
          <w:sz w:val="28"/>
          <w:szCs w:val="28"/>
        </w:rPr>
        <w:t>Упаковка должна содержать информацию на русском языке о продукте: наименование продукта, наименование и место нахождение изготовителя, организации в РФ, уполномоченной изготовителем на принятие претензий от потребителей на ее территории, товарный знак (при наличии), массу нетто, брутто, информацию о составе, пищевую ценность, дату изготовления, срок годности, обозначения стандарта, нормативного или технического документа, в соответствии с которым произведена продукция, информацию о сертификации</w:t>
      </w:r>
      <w:proofErr w:type="gramEnd"/>
      <w:r w:rsidRPr="00037399">
        <w:rPr>
          <w:rFonts w:ascii="Times New Roman" w:hAnsi="Times New Roman"/>
          <w:sz w:val="28"/>
          <w:szCs w:val="28"/>
        </w:rPr>
        <w:t xml:space="preserve"> продукта, номер партии, информацию о подтверждении соответствия продукции требованиям  законодательства РФ.</w:t>
      </w:r>
    </w:p>
    <w:p w:rsidR="002977BA" w:rsidRPr="00037399" w:rsidRDefault="002977BA" w:rsidP="00353A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b/>
          <w:sz w:val="28"/>
          <w:szCs w:val="28"/>
          <w:u w:val="single"/>
        </w:rPr>
        <w:t>Требования к транспорту,  доставляющему товар:</w:t>
      </w:r>
      <w:r w:rsidRPr="00037399">
        <w:rPr>
          <w:rFonts w:ascii="Times New Roman" w:hAnsi="Times New Roman"/>
          <w:sz w:val="28"/>
          <w:szCs w:val="28"/>
        </w:rPr>
        <w:t xml:space="preserve"> </w:t>
      </w:r>
      <w:r w:rsidR="00353AAB">
        <w:rPr>
          <w:rFonts w:ascii="Times New Roman" w:hAnsi="Times New Roman"/>
          <w:sz w:val="28"/>
          <w:szCs w:val="28"/>
        </w:rPr>
        <w:t>Д</w:t>
      </w:r>
      <w:r w:rsidRPr="00037399">
        <w:rPr>
          <w:rFonts w:ascii="Times New Roman" w:hAnsi="Times New Roman"/>
          <w:color w:val="000000"/>
          <w:sz w:val="28"/>
          <w:szCs w:val="28"/>
        </w:rPr>
        <w:t>ля транспортировки пищевых продуктов должен использоваться</w:t>
      </w:r>
      <w:r w:rsidRPr="00037399">
        <w:rPr>
          <w:rFonts w:ascii="Times New Roman" w:eastAsia="Calibri" w:hAnsi="Times New Roman"/>
          <w:sz w:val="28"/>
          <w:szCs w:val="28"/>
        </w:rPr>
        <w:t xml:space="preserve"> </w:t>
      </w:r>
      <w:r w:rsidRPr="00037399">
        <w:rPr>
          <w:rFonts w:ascii="Times New Roman" w:hAnsi="Times New Roman"/>
          <w:color w:val="000000"/>
          <w:sz w:val="28"/>
          <w:szCs w:val="28"/>
        </w:rPr>
        <w:t xml:space="preserve">специально предназначенный или специально оборудованный для таких целей автотранспорт, </w:t>
      </w:r>
      <w:r w:rsidRPr="00037399">
        <w:rPr>
          <w:rFonts w:ascii="Times New Roman" w:hAnsi="Times New Roman"/>
          <w:sz w:val="28"/>
          <w:szCs w:val="28"/>
        </w:rPr>
        <w:t>соответствующий санитарно-эпидемиологическим правилам СП 2.3.6.1066-01 и имеющий санитарный паспорт. Водитель (экспедитор), должен иметь при себе личную медицинскую книжку установленного образца, работать в спецодежде, строго соблюдать правила личной гигиены, обеспечивать сохранность, качество, безопасность и правила транспортировки (разгрузки) пищевых продуктов.</w:t>
      </w:r>
      <w:r w:rsidRPr="0003739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977BA" w:rsidRPr="00037399" w:rsidRDefault="002977BA" w:rsidP="00353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37399">
        <w:rPr>
          <w:rFonts w:ascii="Times New Roman" w:hAnsi="Times New Roman"/>
          <w:b/>
          <w:sz w:val="28"/>
          <w:szCs w:val="28"/>
          <w:u w:val="single"/>
        </w:rPr>
        <w:t>Требования, связанные с определением соответствия поставляемого товара потребностям Покупателя (приемка товара)</w:t>
      </w:r>
    </w:p>
    <w:p w:rsidR="002977BA" w:rsidRPr="00037399" w:rsidRDefault="00353AAB" w:rsidP="002977BA">
      <w:pPr>
        <w:tabs>
          <w:tab w:val="left" w:pos="540"/>
          <w:tab w:val="left" w:pos="90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977BA" w:rsidRPr="00037399">
        <w:rPr>
          <w:rFonts w:ascii="Times New Roman" w:hAnsi="Times New Roman"/>
          <w:sz w:val="28"/>
          <w:szCs w:val="28"/>
        </w:rPr>
        <w:t>Приемка товара по количеству и качеству происходит по месту поставки товара.</w:t>
      </w:r>
    </w:p>
    <w:p w:rsidR="002977BA" w:rsidRPr="00037399" w:rsidRDefault="002977BA" w:rsidP="002977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 xml:space="preserve">Представитель Покупателя, ответственный за прием товара, сверяет государственный номер транспортного средства с номером указанным в санитарном паспорте и </w:t>
      </w:r>
      <w:proofErr w:type="spellStart"/>
      <w:r w:rsidRPr="00037399">
        <w:rPr>
          <w:rFonts w:ascii="Times New Roman" w:hAnsi="Times New Roman"/>
          <w:sz w:val="28"/>
          <w:szCs w:val="28"/>
        </w:rPr>
        <w:t>помывочном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талоне, производит осмотр транспортного средства, на предмет сохранности товара от загрязнения и пропитывания товара посторонними запахами. А также проводит визуальный осмотр поступившего товара на предмет видимых повреждений. В случае соответствия предоставленных документов и транспортного средства предъявляемым Покупателем требованиям, делаются копии санитарного паспорта, </w:t>
      </w:r>
      <w:proofErr w:type="spellStart"/>
      <w:r w:rsidRPr="00037399">
        <w:rPr>
          <w:rFonts w:ascii="Times New Roman" w:hAnsi="Times New Roman"/>
          <w:sz w:val="28"/>
          <w:szCs w:val="28"/>
        </w:rPr>
        <w:t>помывочного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талона и личной медицинской книжки, которые остаются у представителя Покупателя.</w:t>
      </w:r>
    </w:p>
    <w:p w:rsidR="002977BA" w:rsidRPr="00037399" w:rsidRDefault="002977BA" w:rsidP="002977BA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37399">
        <w:rPr>
          <w:rFonts w:ascii="Times New Roman" w:hAnsi="Times New Roman"/>
          <w:sz w:val="28"/>
          <w:szCs w:val="28"/>
        </w:rPr>
        <w:t xml:space="preserve">Покупатель производит приемку товара в сроки и в соответствии с порядком, установленными Инструкцией о порядке приемки продукции производственно-технического назначения и товаров народного потребления по количеству, </w:t>
      </w:r>
      <w:r w:rsidRPr="00037399">
        <w:rPr>
          <w:rFonts w:ascii="Times New Roman" w:hAnsi="Times New Roman"/>
          <w:sz w:val="28"/>
          <w:szCs w:val="28"/>
        </w:rPr>
        <w:lastRenderedPageBreak/>
        <w:t xml:space="preserve">утвержденной постановлением Госарбитража СССР от 15.06.1965 N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N П-7. </w:t>
      </w:r>
      <w:proofErr w:type="gramEnd"/>
    </w:p>
    <w:p w:rsidR="002977BA" w:rsidRPr="00037399" w:rsidRDefault="002977BA" w:rsidP="002977BA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Право собственности на товар переходит к  Покупателю после его приёмки по количеству и качеству и подписания им соответствующих документов.</w:t>
      </w:r>
    </w:p>
    <w:p w:rsidR="00032DA9" w:rsidRDefault="00032DA9" w:rsidP="00032DA9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Поставка Товара должна осуществляться отдельными партиями в соответствии с заявкой Покупателя  </w:t>
      </w:r>
      <w:r>
        <w:rPr>
          <w:b/>
          <w:bCs/>
          <w:sz w:val="28"/>
          <w:szCs w:val="28"/>
        </w:rPr>
        <w:t xml:space="preserve">один раз в неделю с 10:00 до 11:00  </w:t>
      </w:r>
      <w:r>
        <w:rPr>
          <w:sz w:val="28"/>
          <w:szCs w:val="28"/>
        </w:rPr>
        <w:t xml:space="preserve">транспортом  Поставщика, на  склад столовой  № 8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</w:t>
      </w:r>
      <w:r w:rsidR="00353AA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Снежинске</w:t>
      </w:r>
      <w:proofErr w:type="spellEnd"/>
      <w:r>
        <w:rPr>
          <w:sz w:val="28"/>
          <w:szCs w:val="28"/>
        </w:rPr>
        <w:t xml:space="preserve">. </w:t>
      </w:r>
    </w:p>
    <w:p w:rsidR="00032DA9" w:rsidRDefault="00032DA9" w:rsidP="00032D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Въезд на территорию «ЗАТО» г.</w:t>
      </w:r>
      <w:r w:rsidR="00353AA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 ограничивается в соответствии с Законом «О закрытом административно-территориальном образовании» от 14 июля </w:t>
      </w:r>
      <w:smartTag w:uri="urn:schemas-microsoft-com:office:smarttags" w:element="metricconverter">
        <w:smartTagPr>
          <w:attr w:name="ProductID" w:val="1992 г"/>
        </w:smartTagPr>
        <w:r>
          <w:rPr>
            <w:rFonts w:ascii="Times New Roman" w:hAnsi="Times New Roman"/>
            <w:sz w:val="28"/>
            <w:szCs w:val="28"/>
          </w:rPr>
          <w:t>1992 г</w:t>
        </w:r>
      </w:smartTag>
      <w:r>
        <w:rPr>
          <w:rFonts w:ascii="Times New Roman" w:hAnsi="Times New Roman"/>
          <w:sz w:val="28"/>
          <w:szCs w:val="28"/>
        </w:rPr>
        <w:t xml:space="preserve">. №  3297-1 и Положением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утвержденным постановлением Правительства РФ от 11 июня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Times New Roman" w:hAnsi="Times New Roman"/>
            <w:sz w:val="28"/>
            <w:szCs w:val="28"/>
          </w:rPr>
          <w:t>1996 г</w:t>
        </w:r>
      </w:smartTag>
      <w:r>
        <w:rPr>
          <w:rFonts w:ascii="Times New Roman" w:hAnsi="Times New Roman"/>
          <w:sz w:val="28"/>
          <w:szCs w:val="28"/>
        </w:rPr>
        <w:t>. N 693.</w:t>
      </w:r>
      <w:proofErr w:type="gramEnd"/>
      <w:r>
        <w:rPr>
          <w:rFonts w:ascii="Times New Roman" w:hAnsi="Times New Roman"/>
          <w:sz w:val="28"/>
          <w:szCs w:val="28"/>
        </w:rPr>
        <w:t xml:space="preserve"> Процедуры согласования въезда на территорию «ЗАТО»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 в соответствии со статьей 18 Положения N 693 от 11 июня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Times New Roman" w:hAnsi="Times New Roman"/>
            <w:sz w:val="28"/>
            <w:szCs w:val="28"/>
          </w:rPr>
          <w:t>1996 г</w:t>
        </w:r>
      </w:smartTag>
      <w:r>
        <w:rPr>
          <w:rFonts w:ascii="Times New Roman" w:hAnsi="Times New Roman"/>
          <w:sz w:val="28"/>
          <w:szCs w:val="28"/>
        </w:rPr>
        <w:t>., возлагаются на «Поставщика».</w:t>
      </w:r>
    </w:p>
    <w:p w:rsidR="00032DA9" w:rsidRDefault="007419E5" w:rsidP="007419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Оплата поставленного</w:t>
      </w:r>
      <w:r w:rsidR="00032D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товара</w:t>
      </w:r>
      <w:r w:rsidR="00032DA9">
        <w:rPr>
          <w:rFonts w:ascii="Times New Roman" w:hAnsi="Times New Roman"/>
          <w:sz w:val="28"/>
          <w:szCs w:val="28"/>
        </w:rPr>
        <w:t xml:space="preserve"> будет произведена по факту поставки в течение десяти календарных дней.</w:t>
      </w:r>
    </w:p>
    <w:p w:rsidR="002977BA" w:rsidRPr="00037399" w:rsidRDefault="002977BA" w:rsidP="002977BA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2977BA" w:rsidRPr="00037399" w:rsidSect="00353AAB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BCC" w:rsidRDefault="00834BCC" w:rsidP="002977BA">
      <w:pPr>
        <w:spacing w:after="0" w:line="240" w:lineRule="auto"/>
      </w:pPr>
      <w:r>
        <w:separator/>
      </w:r>
    </w:p>
  </w:endnote>
  <w:endnote w:type="continuationSeparator" w:id="0">
    <w:p w:rsidR="00834BCC" w:rsidRDefault="00834BCC" w:rsidP="00297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BCC" w:rsidRDefault="00834BCC" w:rsidP="002977BA">
      <w:pPr>
        <w:spacing w:after="0" w:line="240" w:lineRule="auto"/>
      </w:pPr>
      <w:r>
        <w:separator/>
      </w:r>
    </w:p>
  </w:footnote>
  <w:footnote w:type="continuationSeparator" w:id="0">
    <w:p w:rsidR="00834BCC" w:rsidRDefault="00834BCC" w:rsidP="002977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31294"/>
    <w:multiLevelType w:val="hybridMultilevel"/>
    <w:tmpl w:val="54D015AE"/>
    <w:lvl w:ilvl="0" w:tplc="CBCE5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6935A3"/>
    <w:multiLevelType w:val="multilevel"/>
    <w:tmpl w:val="4CF84E34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77"/>
      </w:pPr>
      <w:rPr>
        <w:sz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z w:val="2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36C73383"/>
    <w:multiLevelType w:val="multilevel"/>
    <w:tmpl w:val="B87607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5590396E"/>
    <w:multiLevelType w:val="multilevel"/>
    <w:tmpl w:val="C7E647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C26680F"/>
    <w:multiLevelType w:val="multilevel"/>
    <w:tmpl w:val="CA62C8F4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627E4F00"/>
    <w:multiLevelType w:val="multilevel"/>
    <w:tmpl w:val="094E74E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89F7643"/>
    <w:multiLevelType w:val="multilevel"/>
    <w:tmpl w:val="93E082A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7875"/>
    <w:rsid w:val="0002002D"/>
    <w:rsid w:val="00020932"/>
    <w:rsid w:val="00032DA9"/>
    <w:rsid w:val="000355D7"/>
    <w:rsid w:val="00037399"/>
    <w:rsid w:val="00057875"/>
    <w:rsid w:val="00076FCE"/>
    <w:rsid w:val="00090682"/>
    <w:rsid w:val="000E66DA"/>
    <w:rsid w:val="0011050B"/>
    <w:rsid w:val="0012053A"/>
    <w:rsid w:val="00164964"/>
    <w:rsid w:val="00206F80"/>
    <w:rsid w:val="00223122"/>
    <w:rsid w:val="00242055"/>
    <w:rsid w:val="00267D5A"/>
    <w:rsid w:val="00281EAD"/>
    <w:rsid w:val="00293136"/>
    <w:rsid w:val="00296060"/>
    <w:rsid w:val="002977BA"/>
    <w:rsid w:val="002D13A5"/>
    <w:rsid w:val="002F6EB1"/>
    <w:rsid w:val="00312FD3"/>
    <w:rsid w:val="00334856"/>
    <w:rsid w:val="003416A8"/>
    <w:rsid w:val="00353AAB"/>
    <w:rsid w:val="0038353D"/>
    <w:rsid w:val="003C60DF"/>
    <w:rsid w:val="003E40EE"/>
    <w:rsid w:val="003F1B8A"/>
    <w:rsid w:val="00451323"/>
    <w:rsid w:val="004F399B"/>
    <w:rsid w:val="00593B7D"/>
    <w:rsid w:val="005D51D3"/>
    <w:rsid w:val="00600544"/>
    <w:rsid w:val="0061109A"/>
    <w:rsid w:val="00627EF8"/>
    <w:rsid w:val="0068756D"/>
    <w:rsid w:val="006A214D"/>
    <w:rsid w:val="006B6665"/>
    <w:rsid w:val="006D5AD7"/>
    <w:rsid w:val="007118C1"/>
    <w:rsid w:val="007419E5"/>
    <w:rsid w:val="00775537"/>
    <w:rsid w:val="007E2E9F"/>
    <w:rsid w:val="00834BCC"/>
    <w:rsid w:val="0084451A"/>
    <w:rsid w:val="00853B76"/>
    <w:rsid w:val="0088028E"/>
    <w:rsid w:val="00881C99"/>
    <w:rsid w:val="00883B8A"/>
    <w:rsid w:val="008F5B12"/>
    <w:rsid w:val="0091235F"/>
    <w:rsid w:val="00917865"/>
    <w:rsid w:val="00A127B1"/>
    <w:rsid w:val="00A20471"/>
    <w:rsid w:val="00A2275F"/>
    <w:rsid w:val="00A77247"/>
    <w:rsid w:val="00A8101C"/>
    <w:rsid w:val="00A82113"/>
    <w:rsid w:val="00A87D15"/>
    <w:rsid w:val="00AA1FAB"/>
    <w:rsid w:val="00AB1F66"/>
    <w:rsid w:val="00AE5BA9"/>
    <w:rsid w:val="00B11073"/>
    <w:rsid w:val="00B26139"/>
    <w:rsid w:val="00B31D78"/>
    <w:rsid w:val="00B75945"/>
    <w:rsid w:val="00C03CB0"/>
    <w:rsid w:val="00C06BE6"/>
    <w:rsid w:val="00C602D1"/>
    <w:rsid w:val="00CC01D7"/>
    <w:rsid w:val="00DA3725"/>
    <w:rsid w:val="00DB3845"/>
    <w:rsid w:val="00DD060A"/>
    <w:rsid w:val="00DE21D5"/>
    <w:rsid w:val="00E1002E"/>
    <w:rsid w:val="00EB073F"/>
    <w:rsid w:val="00EB0FDA"/>
    <w:rsid w:val="00F54B60"/>
    <w:rsid w:val="00F93B34"/>
    <w:rsid w:val="00FC0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875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57875"/>
    <w:pPr>
      <w:keepNext/>
      <w:spacing w:after="0" w:line="240" w:lineRule="auto"/>
      <w:outlineLvl w:val="0"/>
    </w:pPr>
    <w:rPr>
      <w:rFonts w:ascii="Times New Roman" w:hAnsi="Times New Roman"/>
      <w:sz w:val="28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57875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057875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0578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E2E9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nhideWhenUsed/>
    <w:rsid w:val="007E2E9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31">
    <w:name w:val="Body Text 3"/>
    <w:basedOn w:val="a"/>
    <w:link w:val="32"/>
    <w:unhideWhenUsed/>
    <w:rsid w:val="007E2E9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E2E9F"/>
    <w:rPr>
      <w:rFonts w:ascii="Calibri" w:eastAsia="Times New Roman" w:hAnsi="Calibri" w:cs="Times New Roman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7E2E9F"/>
    <w:pPr>
      <w:spacing w:after="0" w:line="240" w:lineRule="auto"/>
      <w:jc w:val="center"/>
    </w:pPr>
    <w:rPr>
      <w:rFonts w:ascii="Times New Roman" w:hAnsi="Times New Roman"/>
      <w:b/>
      <w:bCs/>
      <w:sz w:val="26"/>
      <w:szCs w:val="26"/>
    </w:rPr>
  </w:style>
  <w:style w:type="character" w:customStyle="1" w:styleId="a8">
    <w:name w:val="Название Знак"/>
    <w:basedOn w:val="a0"/>
    <w:link w:val="a7"/>
    <w:rsid w:val="007E2E9F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table" w:styleId="a9">
    <w:name w:val="Table Grid"/>
    <w:basedOn w:val="a1"/>
    <w:rsid w:val="007E2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ractText">
    <w:name w:val="Contract Text"/>
    <w:basedOn w:val="a"/>
    <w:rsid w:val="007E2E9F"/>
    <w:pPr>
      <w:autoSpaceDE w:val="0"/>
      <w:autoSpaceDN w:val="0"/>
      <w:spacing w:after="120" w:line="240" w:lineRule="auto"/>
      <w:jc w:val="both"/>
    </w:pPr>
    <w:rPr>
      <w:rFonts w:ascii="ArtsansLightC" w:hAnsi="ArtsansLightC" w:cs="ArtsansLightC"/>
      <w:sz w:val="24"/>
      <w:szCs w:val="24"/>
    </w:rPr>
  </w:style>
  <w:style w:type="paragraph" w:customStyle="1" w:styleId="ConsNormal">
    <w:name w:val="ConsNormal"/>
    <w:link w:val="ConsNormal0"/>
    <w:uiPriority w:val="99"/>
    <w:rsid w:val="002977B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2977BA"/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977BA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977BA"/>
    <w:rPr>
      <w:rFonts w:ascii="Calibri" w:eastAsia="Times New Roman" w:hAnsi="Calibri" w:cs="Times New Roman"/>
      <w:lang w:eastAsia="ru-RU"/>
    </w:rPr>
  </w:style>
  <w:style w:type="paragraph" w:styleId="ae">
    <w:name w:val="List Paragraph"/>
    <w:basedOn w:val="a"/>
    <w:uiPriority w:val="34"/>
    <w:qFormat/>
    <w:rsid w:val="000373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F00BE-6455-40B2-9124-22F23276E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6</Pages>
  <Words>2137</Words>
  <Characters>12182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14291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GeneralovaYD</dc:creator>
  <cp:keywords/>
  <dc:description/>
  <cp:lastModifiedBy>User</cp:lastModifiedBy>
  <cp:revision>41</cp:revision>
  <cp:lastPrinted>2013-05-28T02:59:00Z</cp:lastPrinted>
  <dcterms:created xsi:type="dcterms:W3CDTF">2013-05-27T02:59:00Z</dcterms:created>
  <dcterms:modified xsi:type="dcterms:W3CDTF">2013-09-05T08:39:00Z</dcterms:modified>
</cp:coreProperties>
</file>