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2611"/>
        <w:tblW w:w="10173" w:type="dxa"/>
        <w:tblLook w:val="0000"/>
      </w:tblPr>
      <w:tblGrid>
        <w:gridCol w:w="4077"/>
        <w:gridCol w:w="6096"/>
      </w:tblGrid>
      <w:tr w:rsidR="009A2A7C" w:rsidRPr="009A2A7C" w:rsidTr="000D30F2">
        <w:trPr>
          <w:trHeight w:val="1424"/>
        </w:trPr>
        <w:tc>
          <w:tcPr>
            <w:tcW w:w="4077" w:type="dxa"/>
          </w:tcPr>
          <w:p w:rsidR="00994F59" w:rsidRPr="009A2A7C" w:rsidRDefault="00994F59" w:rsidP="00994F59">
            <w:pPr>
              <w:pStyle w:val="a8"/>
              <w:ind w:right="-4862"/>
              <w:rPr>
                <w:sz w:val="28"/>
                <w:szCs w:val="28"/>
              </w:rPr>
            </w:pPr>
            <w:bookmarkStart w:id="0" w:name="_Toc398806759"/>
            <w:bookmarkStart w:id="1" w:name="_Toc420590811"/>
          </w:p>
          <w:p w:rsidR="009A2A7C" w:rsidRPr="009A2A7C" w:rsidRDefault="009A2A7C" w:rsidP="000D30F2">
            <w:pPr>
              <w:rPr>
                <w:rFonts w:ascii="Times New Roman" w:hAnsi="Times New Roman" w:cs="Times New Roman"/>
                <w:sz w:val="28"/>
                <w:szCs w:val="28"/>
              </w:rPr>
            </w:pPr>
          </w:p>
        </w:tc>
        <w:tc>
          <w:tcPr>
            <w:tcW w:w="6096" w:type="dxa"/>
          </w:tcPr>
          <w:p w:rsidR="009A2A7C" w:rsidRPr="009A2A7C" w:rsidRDefault="009A2A7C" w:rsidP="000D30F2">
            <w:pPr>
              <w:pStyle w:val="a8"/>
              <w:ind w:right="-4862" w:firstLine="1168"/>
              <w:rPr>
                <w:sz w:val="28"/>
                <w:szCs w:val="28"/>
              </w:rPr>
            </w:pPr>
          </w:p>
          <w:p w:rsidR="009A2A7C" w:rsidRPr="009A2A7C" w:rsidRDefault="009A2A7C" w:rsidP="000D30F2">
            <w:pPr>
              <w:pStyle w:val="a8"/>
              <w:ind w:right="-4862" w:firstLine="1168"/>
              <w:rPr>
                <w:sz w:val="28"/>
                <w:szCs w:val="28"/>
              </w:rPr>
            </w:pPr>
            <w:r w:rsidRPr="009A2A7C">
              <w:rPr>
                <w:sz w:val="28"/>
                <w:szCs w:val="28"/>
              </w:rPr>
              <w:t>УТВЕРЖДАЮ:</w:t>
            </w:r>
          </w:p>
          <w:p w:rsidR="009A2A7C" w:rsidRPr="009A2A7C" w:rsidRDefault="009A2A7C" w:rsidP="000D30F2">
            <w:pPr>
              <w:pStyle w:val="a8"/>
              <w:ind w:left="1168"/>
              <w:rPr>
                <w:sz w:val="28"/>
                <w:szCs w:val="28"/>
              </w:rPr>
            </w:pPr>
            <w:r w:rsidRPr="009A2A7C">
              <w:rPr>
                <w:sz w:val="28"/>
                <w:szCs w:val="28"/>
              </w:rPr>
              <w:t>Заместитель Председателя</w:t>
            </w:r>
          </w:p>
          <w:p w:rsidR="009A2A7C" w:rsidRPr="009A2A7C" w:rsidRDefault="009A2A7C" w:rsidP="000D30F2">
            <w:pPr>
              <w:pStyle w:val="a8"/>
              <w:ind w:firstLine="1168"/>
              <w:rPr>
                <w:sz w:val="28"/>
                <w:szCs w:val="28"/>
              </w:rPr>
            </w:pPr>
            <w:r w:rsidRPr="009A2A7C">
              <w:rPr>
                <w:sz w:val="28"/>
                <w:szCs w:val="28"/>
              </w:rPr>
              <w:t>Закупочного комитета</w:t>
            </w:r>
          </w:p>
          <w:p w:rsidR="009A2A7C" w:rsidRPr="009A2A7C" w:rsidRDefault="009A2A7C" w:rsidP="000D30F2">
            <w:pPr>
              <w:pStyle w:val="a8"/>
              <w:rPr>
                <w:sz w:val="28"/>
                <w:szCs w:val="28"/>
              </w:rPr>
            </w:pPr>
          </w:p>
          <w:p w:rsidR="009A2A7C" w:rsidRPr="009A2A7C" w:rsidRDefault="009A2A7C" w:rsidP="000D30F2">
            <w:pPr>
              <w:pStyle w:val="a8"/>
              <w:ind w:left="1168"/>
              <w:rPr>
                <w:sz w:val="28"/>
                <w:szCs w:val="28"/>
              </w:rPr>
            </w:pPr>
            <w:r w:rsidRPr="009A2A7C">
              <w:rPr>
                <w:sz w:val="28"/>
                <w:szCs w:val="28"/>
              </w:rPr>
              <w:t>______________</w:t>
            </w:r>
            <w:r w:rsidRPr="009A2A7C">
              <w:rPr>
                <w:sz w:val="28"/>
                <w:szCs w:val="28"/>
              </w:rPr>
              <w:tab/>
              <w:t>С.В. Тарасов</w:t>
            </w:r>
            <w:r w:rsidRPr="009A2A7C">
              <w:rPr>
                <w:sz w:val="28"/>
                <w:szCs w:val="28"/>
              </w:rPr>
              <w:tab/>
            </w:r>
          </w:p>
          <w:p w:rsidR="009A2A7C" w:rsidRPr="009A2A7C" w:rsidRDefault="009A2A7C" w:rsidP="000D30F2">
            <w:pPr>
              <w:pStyle w:val="a8"/>
              <w:ind w:left="1168"/>
              <w:rPr>
                <w:sz w:val="28"/>
                <w:szCs w:val="28"/>
              </w:rPr>
            </w:pPr>
            <w:r w:rsidRPr="009A2A7C">
              <w:rPr>
                <w:sz w:val="28"/>
                <w:szCs w:val="28"/>
              </w:rPr>
              <w:t xml:space="preserve">«   </w:t>
            </w:r>
            <w:r w:rsidR="00994F59">
              <w:rPr>
                <w:sz w:val="28"/>
                <w:szCs w:val="28"/>
              </w:rPr>
              <w:t xml:space="preserve">  </w:t>
            </w:r>
            <w:r w:rsidRPr="009A2A7C">
              <w:rPr>
                <w:sz w:val="28"/>
                <w:szCs w:val="28"/>
              </w:rPr>
              <w:t xml:space="preserve">»                   2015 г. </w:t>
            </w:r>
            <w:r w:rsidRPr="009A2A7C">
              <w:rPr>
                <w:sz w:val="28"/>
                <w:szCs w:val="28"/>
              </w:rPr>
              <w:tab/>
            </w:r>
          </w:p>
        </w:tc>
      </w:tr>
    </w:tbl>
    <w:p w:rsidR="009A2A7C" w:rsidRPr="009A2A7C" w:rsidRDefault="009A2A7C" w:rsidP="00250107">
      <w:pPr>
        <w:spacing w:after="0" w:line="240" w:lineRule="auto"/>
        <w:outlineLvl w:val="0"/>
        <w:rPr>
          <w:rFonts w:ascii="Times New Roman" w:hAnsi="Times New Roman" w:cs="Times New Roman"/>
          <w:sz w:val="28"/>
          <w:szCs w:val="28"/>
        </w:rPr>
      </w:pPr>
    </w:p>
    <w:p w:rsidR="009A2A7C" w:rsidRDefault="009A2A7C" w:rsidP="00250107">
      <w:pPr>
        <w:spacing w:after="0" w:line="240" w:lineRule="auto"/>
        <w:ind w:left="720"/>
        <w:jc w:val="center"/>
        <w:outlineLvl w:val="0"/>
        <w:rPr>
          <w:rFonts w:ascii="Times New Roman" w:hAnsi="Times New Roman" w:cs="Times New Roman"/>
          <w:sz w:val="28"/>
          <w:szCs w:val="28"/>
        </w:rPr>
      </w:pPr>
      <w:r w:rsidRPr="009A2A7C">
        <w:rPr>
          <w:rFonts w:ascii="Times New Roman" w:hAnsi="Times New Roman" w:cs="Times New Roman"/>
          <w:sz w:val="28"/>
          <w:szCs w:val="28"/>
        </w:rPr>
        <w:t>ИЗВЕЩЕНИЕ О ПРОВЕДЕНИИ ЗАПРОСА ЦЕН</w:t>
      </w:r>
      <w:bookmarkEnd w:id="0"/>
      <w:bookmarkEnd w:id="1"/>
    </w:p>
    <w:p w:rsidR="00250107" w:rsidRPr="009A2A7C" w:rsidRDefault="00250107" w:rsidP="00250107">
      <w:pPr>
        <w:spacing w:after="0" w:line="240" w:lineRule="auto"/>
        <w:ind w:left="720"/>
        <w:jc w:val="center"/>
        <w:outlineLvl w:val="0"/>
        <w:rPr>
          <w:rFonts w:ascii="Times New Roman" w:hAnsi="Times New Roman" w:cs="Times New Roman"/>
          <w:sz w:val="28"/>
          <w:szCs w:val="28"/>
        </w:rPr>
      </w:pPr>
    </w:p>
    <w:p w:rsidR="009A2A7C" w:rsidRDefault="009A2A7C" w:rsidP="009A2A7C">
      <w:pPr>
        <w:pStyle w:val="a8"/>
        <w:numPr>
          <w:ilvl w:val="0"/>
          <w:numId w:val="6"/>
        </w:numPr>
        <w:ind w:left="0" w:firstLine="426"/>
        <w:jc w:val="both"/>
        <w:rPr>
          <w:b/>
          <w:spacing w:val="-6"/>
          <w:sz w:val="28"/>
          <w:szCs w:val="28"/>
        </w:rPr>
      </w:pPr>
      <w:r w:rsidRPr="009A2A7C">
        <w:rPr>
          <w:b/>
          <w:spacing w:val="-6"/>
          <w:sz w:val="28"/>
          <w:szCs w:val="28"/>
        </w:rPr>
        <w:t>Форма и способ процедуры закупки:</w:t>
      </w:r>
      <w:r w:rsidRPr="009A2A7C">
        <w:rPr>
          <w:spacing w:val="-6"/>
          <w:sz w:val="28"/>
          <w:szCs w:val="28"/>
        </w:rPr>
        <w:t xml:space="preserve"> </w:t>
      </w:r>
      <w:r w:rsidRPr="009A2A7C">
        <w:rPr>
          <w:sz w:val="28"/>
          <w:szCs w:val="28"/>
        </w:rPr>
        <w:t>Открытый запрос цен в электронной форме</w:t>
      </w:r>
      <w:r w:rsidR="002758BB">
        <w:rPr>
          <w:sz w:val="28"/>
          <w:szCs w:val="28"/>
        </w:rPr>
        <w:t xml:space="preserve"> без квалификационного отбора</w:t>
      </w:r>
      <w:r w:rsidRPr="009A2A7C">
        <w:rPr>
          <w:sz w:val="28"/>
          <w:szCs w:val="28"/>
        </w:rPr>
        <w:t>.</w:t>
      </w:r>
      <w:r>
        <w:rPr>
          <w:b/>
          <w:spacing w:val="-6"/>
          <w:sz w:val="28"/>
          <w:szCs w:val="28"/>
        </w:rPr>
        <w:t xml:space="preserve"> </w:t>
      </w:r>
    </w:p>
    <w:p w:rsidR="00407103" w:rsidRPr="00407103" w:rsidRDefault="009A2A7C" w:rsidP="009A2A7C">
      <w:pPr>
        <w:pStyle w:val="a8"/>
        <w:numPr>
          <w:ilvl w:val="0"/>
          <w:numId w:val="6"/>
        </w:numPr>
        <w:ind w:left="0" w:firstLine="426"/>
        <w:jc w:val="both"/>
        <w:rPr>
          <w:b/>
          <w:spacing w:val="-6"/>
          <w:sz w:val="28"/>
          <w:szCs w:val="28"/>
        </w:rPr>
      </w:pPr>
      <w:r w:rsidRPr="009A2A7C">
        <w:rPr>
          <w:sz w:val="28"/>
          <w:szCs w:val="28"/>
        </w:rPr>
        <w:t>Закупка проводится в соответствии с Единым отраслевым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29.04.2015 №72).</w:t>
      </w:r>
    </w:p>
    <w:p w:rsidR="00407103" w:rsidRPr="00407103" w:rsidRDefault="00407103" w:rsidP="009A2A7C">
      <w:pPr>
        <w:pStyle w:val="a8"/>
        <w:numPr>
          <w:ilvl w:val="0"/>
          <w:numId w:val="6"/>
        </w:numPr>
        <w:ind w:left="0" w:firstLine="426"/>
        <w:jc w:val="both"/>
        <w:rPr>
          <w:b/>
          <w:spacing w:val="-6"/>
          <w:sz w:val="28"/>
          <w:szCs w:val="28"/>
        </w:rPr>
      </w:pPr>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w:t>
      </w:r>
      <w:r>
        <w:rPr>
          <w:rFonts w:eastAsia="Calibri"/>
          <w:sz w:val="28"/>
          <w:szCs w:val="28"/>
          <w:lang w:eastAsia="en-US"/>
        </w:rPr>
        <w:t>» (далее – Положение)</w:t>
      </w:r>
      <w:r w:rsidR="00B93F35">
        <w:rPr>
          <w:rFonts w:eastAsia="Calibri"/>
          <w:sz w:val="28"/>
          <w:szCs w:val="28"/>
          <w:lang w:eastAsia="en-US"/>
        </w:rPr>
        <w:t>.</w:t>
      </w:r>
    </w:p>
    <w:p w:rsidR="009A2A7C" w:rsidRPr="009A2A7C" w:rsidRDefault="009A2A7C" w:rsidP="009A2A7C">
      <w:pPr>
        <w:numPr>
          <w:ilvl w:val="0"/>
          <w:numId w:val="6"/>
        </w:numPr>
        <w:tabs>
          <w:tab w:val="left" w:pos="1134"/>
        </w:tabs>
        <w:spacing w:after="0" w:line="240" w:lineRule="auto"/>
        <w:ind w:hanging="294"/>
        <w:contextualSpacing/>
        <w:jc w:val="both"/>
        <w:rPr>
          <w:rFonts w:ascii="Times New Roman" w:hAnsi="Times New Roman" w:cs="Times New Roman"/>
          <w:b/>
          <w:spacing w:val="-6"/>
          <w:sz w:val="28"/>
          <w:szCs w:val="28"/>
        </w:rPr>
      </w:pPr>
      <w:r w:rsidRPr="009A2A7C">
        <w:rPr>
          <w:rFonts w:ascii="Times New Roman" w:hAnsi="Times New Roman" w:cs="Times New Roman"/>
          <w:b/>
          <w:sz w:val="28"/>
          <w:szCs w:val="28"/>
        </w:rPr>
        <w:t>Предмет закупки:</w:t>
      </w:r>
      <w:r w:rsidRPr="009A2A7C">
        <w:rPr>
          <w:rFonts w:ascii="Times New Roman" w:hAnsi="Times New Roman" w:cs="Times New Roman"/>
          <w:sz w:val="28"/>
          <w:szCs w:val="28"/>
        </w:rPr>
        <w:t xml:space="preserve"> </w:t>
      </w:r>
      <w:r w:rsidRPr="009A2A7C">
        <w:rPr>
          <w:rFonts w:ascii="Times New Roman" w:hAnsi="Times New Roman" w:cs="Times New Roman"/>
          <w:spacing w:val="-6"/>
          <w:sz w:val="28"/>
          <w:szCs w:val="28"/>
        </w:rPr>
        <w:t>право заключения договора на поставку</w:t>
      </w:r>
      <w:r w:rsidRPr="009A2A7C">
        <w:rPr>
          <w:rFonts w:ascii="Times New Roman" w:hAnsi="Times New Roman" w:cs="Times New Roman"/>
          <w:sz w:val="28"/>
          <w:szCs w:val="28"/>
        </w:rPr>
        <w:t xml:space="preserve"> </w:t>
      </w:r>
      <w:r w:rsidR="00994F59" w:rsidRPr="00994F59">
        <w:rPr>
          <w:rFonts w:ascii="Times New Roman" w:hAnsi="Times New Roman" w:cs="Times New Roman"/>
          <w:sz w:val="28"/>
          <w:szCs w:val="28"/>
        </w:rPr>
        <w:t>плетенки ПМЛ</w:t>
      </w:r>
      <w:r w:rsidRPr="009A2A7C">
        <w:rPr>
          <w:rFonts w:ascii="Times New Roman" w:hAnsi="Times New Roman" w:cs="Times New Roman"/>
          <w:sz w:val="28"/>
          <w:szCs w:val="28"/>
        </w:rPr>
        <w:t>.</w:t>
      </w:r>
      <w:r w:rsidRPr="009A2A7C">
        <w:rPr>
          <w:rFonts w:ascii="Times New Roman" w:hAnsi="Times New Roman" w:cs="Times New Roman"/>
          <w:b/>
          <w:spacing w:val="-6"/>
          <w:sz w:val="28"/>
          <w:szCs w:val="28"/>
        </w:rPr>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pacing w:val="-6"/>
          <w:sz w:val="28"/>
          <w:szCs w:val="28"/>
        </w:rPr>
      </w:pPr>
      <w:r w:rsidRPr="009A2A7C">
        <w:rPr>
          <w:rFonts w:ascii="Times New Roman" w:hAnsi="Times New Roman" w:cs="Times New Roman"/>
          <w:b/>
          <w:spacing w:val="-6"/>
          <w:sz w:val="28"/>
          <w:szCs w:val="28"/>
        </w:rPr>
        <w:t>Заказчик, являющийся Организатором размещения заказа:</w:t>
      </w:r>
      <w:r w:rsidRPr="009A2A7C">
        <w:rPr>
          <w:rFonts w:ascii="Times New Roman" w:hAnsi="Times New Roman" w:cs="Times New Roman"/>
          <w:b/>
          <w:i/>
          <w:sz w:val="28"/>
          <w:szCs w:val="28"/>
        </w:rPr>
        <w:t xml:space="preserve"> </w:t>
      </w:r>
      <w:r w:rsidRPr="009A2A7C">
        <w:rPr>
          <w:rFonts w:ascii="Times New Roman" w:hAnsi="Times New Roman" w:cs="Times New Roman"/>
          <w:sz w:val="28"/>
          <w:szCs w:val="28"/>
        </w:rPr>
        <w:t>Федеральное государственное унитарное предприятие «РФЯЦ-ВНИИЭФ».</w:t>
      </w:r>
    </w:p>
    <w:p w:rsidR="009A2A7C" w:rsidRPr="009A2A7C" w:rsidRDefault="009A2A7C" w:rsidP="009A2A7C">
      <w:pPr>
        <w:pStyle w:val="a8"/>
        <w:rPr>
          <w:sz w:val="28"/>
          <w:szCs w:val="28"/>
        </w:rPr>
      </w:pPr>
      <w:r w:rsidRPr="009A2A7C">
        <w:rPr>
          <w:b/>
          <w:sz w:val="28"/>
          <w:szCs w:val="28"/>
        </w:rPr>
        <w:t>Место нахождения</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Почтовый адрес</w:t>
      </w:r>
      <w:r w:rsidRPr="009A2A7C">
        <w:rPr>
          <w:sz w:val="28"/>
          <w:szCs w:val="28"/>
        </w:rPr>
        <w:t>: 607188, Нижегородская область, г. Саров, пр-т Мира, д. 37</w:t>
      </w:r>
    </w:p>
    <w:p w:rsidR="009A2A7C" w:rsidRPr="009A2A7C" w:rsidRDefault="009A2A7C" w:rsidP="009A2A7C">
      <w:pPr>
        <w:pStyle w:val="a8"/>
        <w:rPr>
          <w:sz w:val="28"/>
          <w:szCs w:val="28"/>
        </w:rPr>
      </w:pPr>
      <w:r w:rsidRPr="009A2A7C">
        <w:rPr>
          <w:b/>
          <w:sz w:val="28"/>
          <w:szCs w:val="28"/>
        </w:rPr>
        <w:t>Контактное лицо:</w:t>
      </w:r>
      <w:r w:rsidRPr="009A2A7C">
        <w:rPr>
          <w:sz w:val="28"/>
          <w:szCs w:val="28"/>
        </w:rPr>
        <w:t xml:space="preserve"> </w:t>
      </w:r>
      <w:r w:rsidR="00994F59">
        <w:rPr>
          <w:sz w:val="28"/>
          <w:szCs w:val="28"/>
        </w:rPr>
        <w:t>Муругов Роман Викторович</w:t>
      </w:r>
    </w:p>
    <w:p w:rsidR="009A2A7C" w:rsidRPr="009A2A7C" w:rsidRDefault="009A2A7C" w:rsidP="009A2A7C">
      <w:pPr>
        <w:pStyle w:val="a8"/>
        <w:rPr>
          <w:b/>
          <w:sz w:val="28"/>
          <w:szCs w:val="28"/>
        </w:rPr>
      </w:pPr>
      <w:r w:rsidRPr="009A2A7C">
        <w:rPr>
          <w:b/>
          <w:sz w:val="28"/>
          <w:szCs w:val="28"/>
          <w:lang w:val="en-US"/>
        </w:rPr>
        <w:t>A</w:t>
      </w:r>
      <w:r w:rsidRPr="009A2A7C">
        <w:rPr>
          <w:b/>
          <w:sz w:val="28"/>
          <w:szCs w:val="28"/>
        </w:rPr>
        <w:t>:</w:t>
      </w:r>
      <w:r w:rsidRPr="009A2A7C">
        <w:rPr>
          <w:sz w:val="28"/>
          <w:szCs w:val="28"/>
        </w:rPr>
        <w:t xml:space="preserve"> 607188, Нижегородская область, г. Саров, ул. Железнодорожная, д. 4, к. 111</w:t>
      </w:r>
    </w:p>
    <w:p w:rsidR="009A2A7C" w:rsidRPr="009A2A7C" w:rsidRDefault="009A2A7C" w:rsidP="009A2A7C">
      <w:pPr>
        <w:pStyle w:val="a8"/>
        <w:rPr>
          <w:sz w:val="28"/>
          <w:szCs w:val="28"/>
        </w:rPr>
      </w:pPr>
      <w:r w:rsidRPr="009A2A7C">
        <w:rPr>
          <w:b/>
          <w:sz w:val="28"/>
          <w:szCs w:val="28"/>
          <w:lang w:val="en-US"/>
        </w:rPr>
        <w:t>T</w:t>
      </w:r>
      <w:r w:rsidRPr="009A2A7C">
        <w:rPr>
          <w:b/>
          <w:sz w:val="28"/>
          <w:szCs w:val="28"/>
        </w:rPr>
        <w:t>/</w:t>
      </w:r>
      <w:r w:rsidRPr="009A2A7C">
        <w:rPr>
          <w:b/>
          <w:sz w:val="28"/>
          <w:szCs w:val="28"/>
          <w:lang w:val="en-US"/>
        </w:rPr>
        <w:t>F</w:t>
      </w:r>
      <w:r w:rsidRPr="009A2A7C">
        <w:rPr>
          <w:b/>
          <w:sz w:val="28"/>
          <w:szCs w:val="28"/>
        </w:rPr>
        <w:t>:</w:t>
      </w:r>
      <w:r w:rsidRPr="009A2A7C">
        <w:rPr>
          <w:sz w:val="28"/>
          <w:szCs w:val="28"/>
        </w:rPr>
        <w:t xml:space="preserve"> (831-30) </w:t>
      </w:r>
      <w:r w:rsidR="00994F59" w:rsidRPr="007125EB">
        <w:rPr>
          <w:sz w:val="28"/>
          <w:szCs w:val="28"/>
        </w:rPr>
        <w:t>2-30-46</w:t>
      </w:r>
    </w:p>
    <w:p w:rsidR="009A2A7C" w:rsidRPr="00994F59" w:rsidRDefault="009A2A7C" w:rsidP="009A2A7C">
      <w:pPr>
        <w:pStyle w:val="a8"/>
        <w:rPr>
          <w:b/>
          <w:sz w:val="28"/>
          <w:szCs w:val="28"/>
          <w:lang w:val="en-US"/>
        </w:rPr>
      </w:pPr>
      <w:r w:rsidRPr="009A2A7C">
        <w:rPr>
          <w:b/>
          <w:sz w:val="28"/>
          <w:szCs w:val="28"/>
          <w:lang w:val="en-US"/>
        </w:rPr>
        <w:t>E</w:t>
      </w:r>
      <w:r w:rsidRPr="00994F59">
        <w:rPr>
          <w:sz w:val="28"/>
          <w:szCs w:val="28"/>
          <w:lang w:val="en-US"/>
        </w:rPr>
        <w:t xml:space="preserve">: </w:t>
      </w:r>
      <w:hyperlink r:id="rId8" w:history="1">
        <w:r w:rsidR="00994F59" w:rsidRPr="00994F59">
          <w:rPr>
            <w:rStyle w:val="a6"/>
            <w:lang w:val="en-US"/>
          </w:rPr>
          <w:t xml:space="preserve"> </w:t>
        </w:r>
        <w:r w:rsidR="00994F59" w:rsidRPr="00994F59">
          <w:rPr>
            <w:rStyle w:val="a6"/>
            <w:sz w:val="28"/>
            <w:szCs w:val="28"/>
            <w:lang w:val="en-US"/>
          </w:rPr>
          <w:t>murugov@</w:t>
        </w:r>
        <w:r w:rsidR="00994F59" w:rsidRPr="00032D9B">
          <w:rPr>
            <w:rStyle w:val="a6"/>
            <w:sz w:val="28"/>
            <w:szCs w:val="28"/>
            <w:lang w:val="en-US"/>
          </w:rPr>
          <w:t>usis</w:t>
        </w:r>
        <w:r w:rsidR="00994F59" w:rsidRPr="00994F59">
          <w:rPr>
            <w:rStyle w:val="a6"/>
            <w:sz w:val="28"/>
            <w:szCs w:val="28"/>
            <w:lang w:val="en-US"/>
          </w:rPr>
          <w:t>.</w:t>
        </w:r>
        <w:r w:rsidR="00994F59" w:rsidRPr="00032D9B">
          <w:rPr>
            <w:rStyle w:val="a6"/>
            <w:sz w:val="28"/>
            <w:szCs w:val="28"/>
            <w:lang w:val="en-US"/>
          </w:rPr>
          <w:t>sar</w:t>
        </w:r>
        <w:r w:rsidR="00994F59" w:rsidRPr="00994F59">
          <w:rPr>
            <w:rStyle w:val="a6"/>
            <w:sz w:val="28"/>
            <w:szCs w:val="28"/>
            <w:lang w:val="en-US"/>
          </w:rPr>
          <w:t>.</w:t>
        </w:r>
        <w:r w:rsidR="00994F59" w:rsidRPr="00032D9B">
          <w:rPr>
            <w:rStyle w:val="a6"/>
            <w:sz w:val="28"/>
            <w:szCs w:val="28"/>
            <w:lang w:val="en-US"/>
          </w:rPr>
          <w:t>ru</w:t>
        </w:r>
      </w:hyperlink>
      <w:r w:rsidRPr="00994F59">
        <w:rPr>
          <w:b/>
          <w:sz w:val="28"/>
          <w:szCs w:val="28"/>
          <w:lang w:val="en-US"/>
        </w:rPr>
        <w:t xml:space="preserve">. </w:t>
      </w:r>
    </w:p>
    <w:p w:rsidR="009A2A7C" w:rsidRPr="009A2A7C" w:rsidRDefault="009A2A7C" w:rsidP="009A2A7C">
      <w:pPr>
        <w:pStyle w:val="a8"/>
        <w:numPr>
          <w:ilvl w:val="0"/>
          <w:numId w:val="6"/>
        </w:numPr>
        <w:ind w:hanging="294"/>
        <w:rPr>
          <w:b/>
          <w:sz w:val="28"/>
          <w:szCs w:val="28"/>
        </w:rPr>
      </w:pPr>
      <w:r w:rsidRPr="009A2A7C">
        <w:rPr>
          <w:b/>
          <w:sz w:val="28"/>
          <w:szCs w:val="28"/>
        </w:rPr>
        <w:t>Количество лотов</w:t>
      </w:r>
      <w:r w:rsidRPr="009A2A7C">
        <w:rPr>
          <w:sz w:val="28"/>
          <w:szCs w:val="28"/>
        </w:rPr>
        <w:t xml:space="preserve">: 1. </w:t>
      </w:r>
    </w:p>
    <w:p w:rsidR="009A2A7C" w:rsidRPr="009A2A7C" w:rsidRDefault="009A2A7C" w:rsidP="009A2A7C">
      <w:pPr>
        <w:pStyle w:val="a8"/>
        <w:numPr>
          <w:ilvl w:val="0"/>
          <w:numId w:val="6"/>
        </w:numPr>
        <w:ind w:hanging="294"/>
        <w:rPr>
          <w:b/>
          <w:sz w:val="28"/>
          <w:szCs w:val="28"/>
        </w:rPr>
      </w:pPr>
      <w:r w:rsidRPr="009A2A7C">
        <w:rPr>
          <w:b/>
          <w:sz w:val="28"/>
          <w:szCs w:val="28"/>
        </w:rPr>
        <w:t>Предмет договора</w:t>
      </w:r>
      <w:r w:rsidRPr="009A2A7C">
        <w:rPr>
          <w:sz w:val="28"/>
          <w:szCs w:val="28"/>
        </w:rPr>
        <w:t>:</w:t>
      </w:r>
      <w:r w:rsidR="003617CE">
        <w:rPr>
          <w:sz w:val="28"/>
          <w:szCs w:val="28"/>
        </w:rPr>
        <w:t xml:space="preserve"> </w:t>
      </w:r>
      <w:r w:rsidR="00994F59" w:rsidRPr="00994F59">
        <w:rPr>
          <w:sz w:val="28"/>
          <w:szCs w:val="28"/>
        </w:rPr>
        <w:t>поставку плетенки ПМЛ</w:t>
      </w:r>
      <w:r w:rsidRPr="009A2A7C">
        <w:rPr>
          <w:sz w:val="28"/>
          <w:szCs w:val="28"/>
        </w:rPr>
        <w:t>.</w:t>
      </w:r>
    </w:p>
    <w:p w:rsidR="009A2A7C" w:rsidRPr="009A2A7C" w:rsidRDefault="009A2A7C" w:rsidP="00250107">
      <w:pPr>
        <w:tabs>
          <w:tab w:val="left" w:pos="1134"/>
        </w:tabs>
        <w:ind w:left="720"/>
        <w:contextualSpacing/>
        <w:rPr>
          <w:rFonts w:ascii="Times New Roman" w:hAnsi="Times New Roman" w:cs="Times New Roman"/>
          <w:b/>
          <w:sz w:val="28"/>
          <w:szCs w:val="28"/>
        </w:rPr>
      </w:pPr>
      <w:r w:rsidRPr="009A2A7C">
        <w:rPr>
          <w:rFonts w:ascii="Times New Roman" w:hAnsi="Times New Roman" w:cs="Times New Roman"/>
          <w:b/>
          <w:sz w:val="28"/>
          <w:szCs w:val="28"/>
        </w:rPr>
        <w:t>Срок поставки товара</w:t>
      </w:r>
      <w:r w:rsidRPr="009A2A7C">
        <w:rPr>
          <w:rFonts w:ascii="Times New Roman" w:hAnsi="Times New Roman" w:cs="Times New Roman"/>
          <w:b/>
          <w:i/>
          <w:sz w:val="28"/>
          <w:szCs w:val="28"/>
        </w:rPr>
        <w:t>:</w:t>
      </w:r>
      <w:r w:rsidR="00250107">
        <w:rPr>
          <w:rFonts w:ascii="Times New Roman" w:hAnsi="Times New Roman" w:cs="Times New Roman"/>
          <w:b/>
          <w:i/>
          <w:sz w:val="28"/>
          <w:szCs w:val="28"/>
        </w:rPr>
        <w:t xml:space="preserve"> </w:t>
      </w:r>
      <w:r w:rsidR="00994F59">
        <w:rPr>
          <w:rFonts w:ascii="Times New Roman" w:hAnsi="Times New Roman" w:cs="Times New Roman"/>
          <w:sz w:val="28"/>
          <w:szCs w:val="28"/>
        </w:rPr>
        <w:t>в течение 30 календарных дней с момента заключения договора</w:t>
      </w:r>
      <w:r w:rsidR="00994F59" w:rsidRPr="009A2A7C">
        <w:rPr>
          <w:rFonts w:ascii="Times New Roman" w:hAnsi="Times New Roman" w:cs="Times New Roman"/>
          <w:sz w:val="28"/>
          <w:szCs w:val="28"/>
        </w:rPr>
        <w:t>.</w:t>
      </w:r>
      <w:r w:rsidR="00994F59">
        <w:rPr>
          <w:rFonts w:ascii="Times New Roman" w:hAnsi="Times New Roman" w:cs="Times New Roman"/>
          <w:sz w:val="28"/>
          <w:szCs w:val="28"/>
        </w:rPr>
        <w:t xml:space="preserve"> </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b/>
          <w:sz w:val="28"/>
          <w:szCs w:val="28"/>
        </w:rPr>
        <w:lastRenderedPageBreak/>
        <w:t>Место и условия поставки товара</w:t>
      </w:r>
      <w:r w:rsidRPr="009A2A7C">
        <w:rPr>
          <w:rFonts w:ascii="Times New Roman" w:hAnsi="Times New Roman" w:cs="Times New Roman"/>
          <w:sz w:val="28"/>
          <w:szCs w:val="28"/>
        </w:rPr>
        <w:t>:</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Склад Заказчика в ЗАТО г. Саров, Нижегородской области</w:t>
      </w:r>
      <w:r w:rsidR="00994F59">
        <w:rPr>
          <w:rFonts w:ascii="Times New Roman" w:hAnsi="Times New Roman" w:cs="Times New Roman"/>
          <w:sz w:val="28"/>
          <w:szCs w:val="28"/>
        </w:rPr>
        <w:t>, Южное шоссе, 20Б</w:t>
      </w:r>
      <w:r w:rsidRPr="009A2A7C">
        <w:rPr>
          <w:rFonts w:ascii="Times New Roman" w:hAnsi="Times New Roman" w:cs="Times New Roman"/>
          <w:sz w:val="28"/>
          <w:szCs w:val="28"/>
        </w:rPr>
        <w:t>. Доставка товара до склада Заказчика осуществляется транспортом Поставщика.</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ЗАТО г. Саров является закрытым административно-территориальным образованием системы Росатома, правовой статус которого установлен Федеральным законом от 14.04.1992 № 3297-1 «О закрытом административно-территориальном образовании». Постановлением Правительства РФ от 11.06.1996 №693 утверждено Положение об обеспечении особого режима в ЗАТО, на территории которого расположены объекты Министерства Российской</w:t>
      </w:r>
      <w:r w:rsidR="00016903">
        <w:rPr>
          <w:rFonts w:ascii="Times New Roman" w:hAnsi="Times New Roman" w:cs="Times New Roman"/>
          <w:sz w:val="28"/>
          <w:szCs w:val="28"/>
        </w:rPr>
        <w:t xml:space="preserve"> Федерации по атомной энергии.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 территории ЗАТО г. Саров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Обязанности по оформлению пропусков на проезд автотранспорта и сопровождающих товар лиц на территорию ЗАТО возлагаются на Поставщика.</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Наименование, характеристики, количество и все необходимые сведения о закупаемом товаре</w:t>
      </w:r>
      <w:r w:rsidRPr="009A2A7C">
        <w:rPr>
          <w:rFonts w:ascii="Times New Roman" w:hAnsi="Times New Roman" w:cs="Times New Roman"/>
          <w:b/>
          <w:sz w:val="28"/>
          <w:szCs w:val="28"/>
        </w:rPr>
        <w:t xml:space="preserve"> </w:t>
      </w:r>
      <w:r w:rsidRPr="009A2A7C">
        <w:rPr>
          <w:rFonts w:ascii="Times New Roman" w:hAnsi="Times New Roman" w:cs="Times New Roman"/>
          <w:sz w:val="28"/>
          <w:szCs w:val="28"/>
        </w:rPr>
        <w:t>приведены в Томе 2 «ТЕХНИЧЕСКАЯ ЧАСТЬ» закупочной документации.</w:t>
      </w:r>
    </w:p>
    <w:p w:rsidR="009A2A7C" w:rsidRPr="009A2A7C" w:rsidRDefault="009A2A7C" w:rsidP="009A2A7C">
      <w:pPr>
        <w:tabs>
          <w:tab w:val="left" w:pos="0"/>
        </w:tabs>
        <w:contextualSpacing/>
        <w:jc w:val="both"/>
        <w:rPr>
          <w:rFonts w:ascii="Times New Roman" w:hAnsi="Times New Roman" w:cs="Times New Roman"/>
          <w:sz w:val="28"/>
          <w:szCs w:val="28"/>
        </w:rPr>
      </w:pPr>
      <w:r w:rsidRPr="009A2A7C">
        <w:rPr>
          <w:rFonts w:ascii="Times New Roman" w:hAnsi="Times New Roman" w:cs="Times New Roman"/>
          <w:sz w:val="28"/>
          <w:szCs w:val="28"/>
        </w:rPr>
        <w:tab/>
        <w:t>Предложение частичного выполнения поставок не допускается.</w:t>
      </w:r>
    </w:p>
    <w:p w:rsidR="00250107"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Условия оплаты:</w:t>
      </w:r>
      <w:r w:rsidRPr="009A2A7C">
        <w:rPr>
          <w:rFonts w:ascii="Times New Roman" w:hAnsi="Times New Roman" w:cs="Times New Roman"/>
          <w:sz w:val="28"/>
          <w:szCs w:val="28"/>
        </w:rPr>
        <w:t xml:space="preserve"> </w:t>
      </w:r>
    </w:p>
    <w:p w:rsidR="00B47234" w:rsidRPr="00016903" w:rsidRDefault="00016903" w:rsidP="00016903">
      <w:pPr>
        <w:tabs>
          <w:tab w:val="left" w:pos="0"/>
        </w:tabs>
        <w:spacing w:after="0" w:line="240" w:lineRule="auto"/>
        <w:ind w:firstLine="709"/>
        <w:contextualSpacing/>
        <w:jc w:val="both"/>
        <w:rPr>
          <w:rFonts w:ascii="Times New Roman" w:hAnsi="Times New Roman" w:cs="Times New Roman"/>
          <w:sz w:val="28"/>
          <w:szCs w:val="28"/>
        </w:rPr>
      </w:pPr>
      <w:r w:rsidRPr="00016903">
        <w:rPr>
          <w:rFonts w:ascii="Times New Roman" w:hAnsi="Times New Roman" w:cs="Times New Roman"/>
          <w:sz w:val="28"/>
          <w:szCs w:val="28"/>
        </w:rPr>
        <w:t>Оплата будет производиться путем перечисления денежных средств на расчетный счет Поставщика в течение 30 (тридцати) рабочих дней с момента поставки Товара и предоставления сопроводительной документации Заказчику о сертификации товаров, технических паспортов на товары, или аналогичных документов, счета, счета-фактуры, товарной накладной</w:t>
      </w:r>
      <w:r w:rsidR="009A2A7C" w:rsidRPr="00016903">
        <w:rPr>
          <w:rFonts w:ascii="Times New Roman" w:hAnsi="Times New Roman" w:cs="Times New Roman"/>
          <w:sz w:val="28"/>
          <w:szCs w:val="28"/>
        </w:rPr>
        <w:t>.</w:t>
      </w:r>
    </w:p>
    <w:p w:rsidR="00250107" w:rsidRPr="00B47234" w:rsidRDefault="009A2A7C" w:rsidP="00016903">
      <w:pPr>
        <w:pStyle w:val="a8"/>
        <w:ind w:firstLine="709"/>
        <w:jc w:val="both"/>
        <w:rPr>
          <w:b/>
          <w:sz w:val="28"/>
          <w:szCs w:val="28"/>
        </w:rPr>
      </w:pPr>
      <w:r w:rsidRPr="00B47234">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9A2A7C" w:rsidRPr="00250107" w:rsidRDefault="009A2A7C" w:rsidP="00B47234">
      <w:pPr>
        <w:pStyle w:val="a8"/>
        <w:ind w:firstLine="708"/>
        <w:jc w:val="both"/>
        <w:rPr>
          <w:b/>
        </w:rPr>
      </w:pPr>
      <w:r w:rsidRPr="00B47234">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r w:rsidRPr="00B47234">
        <w:rPr>
          <w:b/>
          <w:sz w:val="28"/>
          <w:szCs w:val="28"/>
        </w:rPr>
        <w:t>»</w:t>
      </w:r>
      <w:r w:rsidRPr="00B47234">
        <w:rPr>
          <w:sz w:val="28"/>
          <w:szCs w:val="28"/>
        </w:rPr>
        <w:t>).</w:t>
      </w:r>
      <w:r w:rsidRPr="00250107">
        <w:t xml:space="preserve"> </w:t>
      </w:r>
    </w:p>
    <w:p w:rsidR="009A2A7C" w:rsidRPr="009A2A7C" w:rsidRDefault="009A2A7C" w:rsidP="009A2A7C">
      <w:pPr>
        <w:numPr>
          <w:ilvl w:val="0"/>
          <w:numId w:val="6"/>
        </w:numPr>
        <w:tabs>
          <w:tab w:val="left" w:pos="1134"/>
        </w:tabs>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Начальная (максимальная) цена договора:</w:t>
      </w:r>
      <w:r w:rsidRPr="009A2A7C">
        <w:rPr>
          <w:rFonts w:ascii="Times New Roman" w:hAnsi="Times New Roman" w:cs="Times New Roman"/>
          <w:sz w:val="28"/>
          <w:szCs w:val="28"/>
        </w:rPr>
        <w:t xml:space="preserve">  </w:t>
      </w:r>
      <w:r w:rsidR="00016903" w:rsidRPr="004B5582">
        <w:rPr>
          <w:rFonts w:ascii="Times New Roman" w:hAnsi="Times New Roman" w:cs="Times New Roman"/>
          <w:sz w:val="28"/>
          <w:szCs w:val="28"/>
        </w:rPr>
        <w:t>880 060</w:t>
      </w:r>
      <w:r w:rsidR="00016903">
        <w:rPr>
          <w:rFonts w:ascii="Times New Roman" w:hAnsi="Times New Roman" w:cs="Times New Roman"/>
          <w:sz w:val="28"/>
          <w:szCs w:val="28"/>
        </w:rPr>
        <w:t xml:space="preserve"> (Восемьсот восемьдесят тысяч шестьдесят</w:t>
      </w:r>
      <w:r w:rsidRPr="009A2A7C">
        <w:rPr>
          <w:rFonts w:ascii="Times New Roman" w:hAnsi="Times New Roman" w:cs="Times New Roman"/>
          <w:sz w:val="28"/>
          <w:szCs w:val="28"/>
        </w:rPr>
        <w:t xml:space="preserve">) руб. </w:t>
      </w:r>
      <w:r w:rsidR="00016903">
        <w:rPr>
          <w:rFonts w:ascii="Times New Roman" w:hAnsi="Times New Roman" w:cs="Times New Roman"/>
          <w:sz w:val="28"/>
          <w:szCs w:val="28"/>
        </w:rPr>
        <w:t>43</w:t>
      </w:r>
      <w:r w:rsidRPr="009A2A7C">
        <w:rPr>
          <w:rFonts w:ascii="Times New Roman" w:hAnsi="Times New Roman" w:cs="Times New Roman"/>
          <w:sz w:val="28"/>
          <w:szCs w:val="28"/>
        </w:rPr>
        <w:t xml:space="preserve"> коп., включая НДС.</w:t>
      </w:r>
    </w:p>
    <w:p w:rsidR="009A2A7C" w:rsidRPr="00016903" w:rsidRDefault="009A2A7C" w:rsidP="00016903">
      <w:pPr>
        <w:tabs>
          <w:tab w:val="left" w:pos="0"/>
        </w:tabs>
        <w:contextualSpacing/>
        <w:jc w:val="both"/>
        <w:rPr>
          <w:rFonts w:ascii="Times New Roman" w:hAnsi="Times New Roman" w:cs="Times New Roman"/>
          <w:sz w:val="28"/>
          <w:szCs w:val="28"/>
        </w:rPr>
      </w:pPr>
      <w:r w:rsidRPr="009A2A7C">
        <w:rPr>
          <w:rFonts w:ascii="Times New Roman" w:hAnsi="Times New Roman" w:cs="Times New Roman"/>
          <w:b/>
          <w:sz w:val="28"/>
          <w:szCs w:val="28"/>
        </w:rPr>
        <w:tab/>
      </w:r>
      <w:r w:rsidRPr="009A2A7C">
        <w:rPr>
          <w:rFonts w:ascii="Times New Roman" w:hAnsi="Times New Roman" w:cs="Times New Roman"/>
          <w:sz w:val="28"/>
          <w:szCs w:val="28"/>
        </w:rPr>
        <w:t>Цена договора включает все расходы на изготовление и поставку товара, расходы на перевозку, страхование, упаковку, экспедирование, полный комплект тех. документации, уплату таможенных пош</w:t>
      </w:r>
      <w:r w:rsidR="00016903">
        <w:rPr>
          <w:rFonts w:ascii="Times New Roman" w:hAnsi="Times New Roman" w:cs="Times New Roman"/>
          <w:sz w:val="28"/>
          <w:szCs w:val="28"/>
        </w:rPr>
        <w:t>лин, налогов (в т. ч. НДС), и</w:t>
      </w:r>
      <w:r w:rsidRPr="009A2A7C">
        <w:rPr>
          <w:rFonts w:ascii="Times New Roman" w:hAnsi="Times New Roman" w:cs="Times New Roman"/>
          <w:sz w:val="28"/>
          <w:szCs w:val="28"/>
        </w:rPr>
        <w:t xml:space="preserve"> других обязательных платежей в соответствии с действующим законодательством Российской Федерации.</w:t>
      </w:r>
    </w:p>
    <w:p w:rsidR="009A2A7C" w:rsidRPr="009A2A7C" w:rsidRDefault="009A2A7C" w:rsidP="00250107">
      <w:pPr>
        <w:tabs>
          <w:tab w:val="left" w:pos="0"/>
        </w:tabs>
        <w:ind w:left="426"/>
        <w:contextualSpacing/>
        <w:jc w:val="both"/>
        <w:rPr>
          <w:rFonts w:ascii="Times New Roman" w:hAnsi="Times New Roman" w:cs="Times New Roman"/>
          <w:b/>
          <w:i/>
          <w:sz w:val="28"/>
          <w:szCs w:val="28"/>
        </w:rPr>
      </w:pPr>
      <w:r w:rsidRPr="009A2A7C">
        <w:rPr>
          <w:rFonts w:ascii="Times New Roman" w:hAnsi="Times New Roman" w:cs="Times New Roman"/>
          <w:b/>
          <w:sz w:val="28"/>
          <w:szCs w:val="28"/>
        </w:rPr>
        <w:t>10. Официальный язык закупки</w:t>
      </w:r>
      <w:r w:rsidRPr="009A2A7C">
        <w:rPr>
          <w:rFonts w:ascii="Times New Roman" w:hAnsi="Times New Roman" w:cs="Times New Roman"/>
          <w:sz w:val="28"/>
          <w:szCs w:val="28"/>
        </w:rPr>
        <w:t>: русский.</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lastRenderedPageBreak/>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r w:rsidRPr="009A2A7C">
        <w:rPr>
          <w:rFonts w:ascii="Times New Roman" w:hAnsi="Times New Roman" w:cs="Times New Roman"/>
          <w:b/>
          <w:sz w:val="28"/>
          <w:szCs w:val="28"/>
          <w:lang w:eastAsia="en-US"/>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Валюта закупки</w:t>
      </w:r>
      <w:r w:rsidRPr="009A2A7C">
        <w:rPr>
          <w:rFonts w:ascii="Times New Roman" w:hAnsi="Times New Roman" w:cs="Times New Roman"/>
          <w:sz w:val="28"/>
          <w:szCs w:val="28"/>
        </w:rPr>
        <w:t>: российский рубль.</w:t>
      </w:r>
    </w:p>
    <w:p w:rsidR="009A2A7C" w:rsidRPr="009A2A7C" w:rsidRDefault="009A2A7C" w:rsidP="009A2A7C">
      <w:pPr>
        <w:tabs>
          <w:tab w:val="left" w:pos="1134"/>
        </w:tabs>
        <w:ind w:firstLine="709"/>
        <w:contextualSpacing/>
        <w:jc w:val="both"/>
        <w:rPr>
          <w:rFonts w:ascii="Times New Roman" w:hAnsi="Times New Roman" w:cs="Times New Roman"/>
          <w:b/>
          <w:sz w:val="28"/>
          <w:szCs w:val="28"/>
          <w:lang w:eastAsia="en-US"/>
        </w:rPr>
      </w:pPr>
      <w:r w:rsidRPr="009A2A7C">
        <w:rPr>
          <w:rFonts w:ascii="Times New Roman" w:hAnsi="Times New Roman" w:cs="Times New Roman"/>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lang w:eastAsia="en-US"/>
        </w:rPr>
      </w:pPr>
      <w:r w:rsidRPr="009A2A7C">
        <w:rPr>
          <w:rFonts w:ascii="Times New Roman" w:hAnsi="Times New Roman" w:cs="Times New Roman"/>
          <w:b/>
          <w:sz w:val="28"/>
          <w:szCs w:val="28"/>
        </w:rPr>
        <w:t>Обеспечение заявки на участие в запросе цен:</w:t>
      </w:r>
      <w:r w:rsidRPr="009A2A7C">
        <w:rPr>
          <w:rFonts w:ascii="Times New Roman" w:hAnsi="Times New Roman" w:cs="Times New Roman"/>
          <w:sz w:val="28"/>
          <w:szCs w:val="28"/>
        </w:rPr>
        <w:t xml:space="preserve"> - не требуется.</w:t>
      </w:r>
    </w:p>
    <w:p w:rsidR="009A2A7C" w:rsidRPr="009A2A7C" w:rsidRDefault="009A2A7C" w:rsidP="009A2A7C">
      <w:pPr>
        <w:numPr>
          <w:ilvl w:val="0"/>
          <w:numId w:val="4"/>
        </w:numPr>
        <w:spacing w:after="0" w:line="240" w:lineRule="auto"/>
        <w:ind w:left="0" w:firstLine="426"/>
        <w:contextualSpacing/>
        <w:jc w:val="both"/>
        <w:rPr>
          <w:rFonts w:ascii="Times New Roman" w:hAnsi="Times New Roman" w:cs="Times New Roman"/>
          <w:b/>
          <w:sz w:val="28"/>
          <w:szCs w:val="28"/>
        </w:rPr>
      </w:pPr>
      <w:r w:rsidRPr="009A2A7C">
        <w:rPr>
          <w:rFonts w:ascii="Times New Roman" w:hAnsi="Times New Roman" w:cs="Times New Roman"/>
          <w:b/>
          <w:sz w:val="28"/>
          <w:szCs w:val="28"/>
        </w:rPr>
        <w:t>Сведения о порядке проведения, в том числе об оформлении участия в закупке, определении лица, выигравшего закупку:</w:t>
      </w:r>
    </w:p>
    <w:p w:rsid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 xml:space="preserve">Закупка проводится на электронной торговой площадке (ЭТП) </w:t>
      </w:r>
      <w:r w:rsidRPr="00016903">
        <w:rPr>
          <w:rFonts w:ascii="Times New Roman" w:hAnsi="Times New Roman" w:cs="Times New Roman"/>
          <w:sz w:val="28"/>
          <w:szCs w:val="28"/>
        </w:rPr>
        <w:t>«Аукционный Конкурсный Дом» в сети «Интернет» по адресу</w:t>
      </w:r>
      <w:r w:rsidRPr="009A2A7C">
        <w:rPr>
          <w:rFonts w:ascii="Times New Roman" w:hAnsi="Times New Roman" w:cs="Times New Roman"/>
          <w:sz w:val="28"/>
          <w:szCs w:val="28"/>
        </w:rPr>
        <w:t xml:space="preserve"> </w:t>
      </w:r>
      <w:hyperlink r:id="rId9"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Pr="009A2A7C">
        <w:rPr>
          <w:rFonts w:ascii="Times New Roman" w:hAnsi="Times New Roman" w:cs="Times New Roman"/>
          <w:sz w:val="28"/>
          <w:szCs w:val="28"/>
        </w:rPr>
        <w:t>, в порядке, установленном регламентом данной ЭТП в соответствии с условиями и требованиями закупочной документации.</w:t>
      </w:r>
    </w:p>
    <w:p w:rsidR="00DD427C" w:rsidRPr="00DD427C" w:rsidRDefault="00DD427C" w:rsidP="00DD427C">
      <w:pPr>
        <w:tabs>
          <w:tab w:val="left" w:pos="1134"/>
        </w:tabs>
        <w:ind w:firstLine="709"/>
        <w:contextualSpacing/>
        <w:jc w:val="both"/>
        <w:rPr>
          <w:rFonts w:ascii="Times New Roman" w:eastAsia="Calibri" w:hAnsi="Times New Roman" w:cs="Times New Roman"/>
          <w:bCs/>
          <w:sz w:val="28"/>
          <w:szCs w:val="28"/>
          <w:lang w:eastAsia="en-US"/>
        </w:rPr>
      </w:pPr>
      <w:r w:rsidRPr="00DD427C">
        <w:rPr>
          <w:rFonts w:ascii="Times New Roman" w:eastAsia="Calibri" w:hAnsi="Times New Roman" w:cs="Times New Roman"/>
          <w:sz w:val="28"/>
          <w:szCs w:val="28"/>
          <w:lang w:eastAsia="en-US"/>
        </w:rPr>
        <w:t>В соответствии с пунктом 20 Положения участниками данной закупки могут быть только субъекты малого и среднего предпринимательства, определенные</w:t>
      </w:r>
      <w:r w:rsidRPr="00DD427C" w:rsidDel="00EC0238">
        <w:rPr>
          <w:rFonts w:ascii="Times New Roman" w:eastAsia="Calibri" w:hAnsi="Times New Roman" w:cs="Times New Roman"/>
          <w:sz w:val="28"/>
          <w:szCs w:val="28"/>
          <w:lang w:eastAsia="en-US"/>
        </w:rPr>
        <w:t xml:space="preserve"> статьей 4 Федерального закона о</w:t>
      </w:r>
      <w:r w:rsidRPr="00DD427C">
        <w:rPr>
          <w:rFonts w:ascii="Times New Roman" w:eastAsia="Calibri" w:hAnsi="Times New Roman" w:cs="Times New Roman"/>
          <w:sz w:val="28"/>
          <w:szCs w:val="28"/>
          <w:lang w:eastAsia="en-US"/>
        </w:rPr>
        <w:t>т 24 июля 2007 года № 209-ФЗ «О </w:t>
      </w:r>
      <w:r w:rsidRPr="00DD427C" w:rsidDel="00EC0238">
        <w:rPr>
          <w:rFonts w:ascii="Times New Roman" w:eastAsia="Calibri" w:hAnsi="Times New Roman" w:cs="Times New Roman"/>
          <w:sz w:val="28"/>
          <w:szCs w:val="28"/>
          <w:lang w:eastAsia="en-US"/>
        </w:rPr>
        <w:t>развитии малого и среднего предпринимательства в Российской Федерации»</w:t>
      </w:r>
      <w:r w:rsidRPr="00DD427C">
        <w:rPr>
          <w:rFonts w:ascii="Times New Roman" w:eastAsia="Calibri" w:hAnsi="Times New Roman" w:cs="Times New Roman"/>
          <w:sz w:val="28"/>
          <w:szCs w:val="28"/>
          <w:lang w:eastAsia="en-US"/>
        </w:rPr>
        <w:t>.</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9A2A7C" w:rsidRPr="009A2A7C" w:rsidRDefault="009A2A7C" w:rsidP="009A2A7C">
      <w:pPr>
        <w:tabs>
          <w:tab w:val="left" w:pos="1134"/>
        </w:tabs>
        <w:ind w:firstLine="709"/>
        <w:contextualSpacing/>
        <w:jc w:val="both"/>
        <w:rPr>
          <w:rFonts w:ascii="Times New Roman" w:hAnsi="Times New Roman" w:cs="Times New Roman"/>
          <w:b/>
          <w:sz w:val="28"/>
          <w:szCs w:val="28"/>
        </w:rPr>
      </w:pPr>
      <w:r w:rsidRPr="009A2A7C">
        <w:rPr>
          <w:rFonts w:ascii="Times New Roman" w:hAnsi="Times New Roman" w:cs="Times New Roman"/>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r w:rsidRPr="009A2A7C">
        <w:rPr>
          <w:rFonts w:ascii="Times New Roman" w:hAnsi="Times New Roman" w:cs="Times New Roman"/>
          <w:b/>
          <w:sz w:val="28"/>
          <w:szCs w:val="28"/>
        </w:rPr>
        <w:t xml:space="preserve"> </w:t>
      </w:r>
    </w:p>
    <w:p w:rsidR="009A2A7C" w:rsidRPr="009A2A7C" w:rsidRDefault="009A2A7C" w:rsidP="009A2A7C">
      <w:pPr>
        <w:numPr>
          <w:ilvl w:val="0"/>
          <w:numId w:val="4"/>
        </w:numPr>
        <w:tabs>
          <w:tab w:val="left" w:pos="1134"/>
        </w:tabs>
        <w:spacing w:after="0" w:line="240" w:lineRule="auto"/>
        <w:ind w:hanging="309"/>
        <w:contextualSpacing/>
        <w:jc w:val="both"/>
        <w:rPr>
          <w:rFonts w:ascii="Times New Roman" w:hAnsi="Times New Roman" w:cs="Times New Roman"/>
          <w:b/>
          <w:sz w:val="28"/>
          <w:szCs w:val="28"/>
        </w:rPr>
      </w:pPr>
      <w:r w:rsidRPr="009A2A7C">
        <w:rPr>
          <w:rFonts w:ascii="Times New Roman" w:hAnsi="Times New Roman" w:cs="Times New Roman"/>
          <w:b/>
          <w:sz w:val="28"/>
          <w:szCs w:val="28"/>
        </w:rPr>
        <w:t>Порядок получения закупочной документации:</w:t>
      </w:r>
    </w:p>
    <w:p w:rsidR="009A2A7C" w:rsidRPr="009A2A7C" w:rsidRDefault="009A2A7C" w:rsidP="009A2A7C">
      <w:pPr>
        <w:tabs>
          <w:tab w:val="left" w:pos="1134"/>
        </w:tabs>
        <w:ind w:firstLine="709"/>
        <w:contextualSpacing/>
        <w:jc w:val="both"/>
        <w:rPr>
          <w:rFonts w:ascii="Times New Roman" w:hAnsi="Times New Roman" w:cs="Times New Roman"/>
          <w:b/>
          <w:i/>
          <w:sz w:val="28"/>
          <w:szCs w:val="28"/>
        </w:rPr>
      </w:pPr>
      <w:r w:rsidRPr="009A2A7C">
        <w:rPr>
          <w:rFonts w:ascii="Times New Roman" w:hAnsi="Times New Roman" w:cs="Times New Roman"/>
          <w:sz w:val="28"/>
          <w:szCs w:val="28"/>
        </w:rPr>
        <w:t>На официальных сайтах закупочная документация находится в открытом доступе, начиная с даты официальной публикации.</w:t>
      </w:r>
      <w:r w:rsidRPr="009A2A7C">
        <w:rPr>
          <w:rFonts w:ascii="Times New Roman" w:hAnsi="Times New Roman" w:cs="Times New Roman"/>
          <w:spacing w:val="-6"/>
          <w:sz w:val="28"/>
          <w:szCs w:val="28"/>
        </w:rPr>
        <w:t xml:space="preserve"> Порядок получения закупочной документации на ЭТП определяется правилами данной ЭТП.</w:t>
      </w:r>
    </w:p>
    <w:p w:rsidR="009A2A7C" w:rsidRPr="009A2A7C" w:rsidRDefault="009A2A7C" w:rsidP="009A2A7C">
      <w:pPr>
        <w:tabs>
          <w:tab w:val="left" w:pos="1134"/>
        </w:tabs>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t>Официальная публикация документов по данной закупке: Официальный</w:t>
      </w:r>
      <w:r w:rsidRPr="009A2A7C">
        <w:rPr>
          <w:rFonts w:ascii="Times New Roman" w:hAnsi="Times New Roman" w:cs="Times New Roman"/>
          <w:spacing w:val="-6"/>
          <w:sz w:val="28"/>
          <w:szCs w:val="28"/>
        </w:rPr>
        <w:t xml:space="preserve"> государственный сайт </w:t>
      </w:r>
      <w:r w:rsidRPr="009A2A7C">
        <w:rPr>
          <w:rFonts w:ascii="Times New Roman" w:hAnsi="Times New Roman" w:cs="Times New Roman"/>
          <w:sz w:val="28"/>
          <w:szCs w:val="28"/>
        </w:rPr>
        <w:t>(</w:t>
      </w:r>
      <w:hyperlink r:id="rId10" w:history="1">
        <w:r w:rsidRPr="009A2A7C">
          <w:rPr>
            <w:rStyle w:val="a6"/>
            <w:rFonts w:ascii="Times New Roman" w:hAnsi="Times New Roman"/>
            <w:sz w:val="28"/>
            <w:szCs w:val="28"/>
            <w:lang w:eastAsia="en-US"/>
          </w:rPr>
          <w:t>http://www.zakupki.gov.ru</w:t>
        </w:r>
      </w:hyperlink>
      <w:r w:rsidRPr="009A2A7C">
        <w:rPr>
          <w:rFonts w:ascii="Times New Roman" w:hAnsi="Times New Roman" w:cs="Times New Roman"/>
          <w:sz w:val="28"/>
          <w:szCs w:val="28"/>
        </w:rPr>
        <w:t xml:space="preserve">), </w:t>
      </w:r>
    </w:p>
    <w:p w:rsidR="009A2A7C" w:rsidRPr="009A2A7C" w:rsidRDefault="009A2A7C" w:rsidP="00062271">
      <w:pPr>
        <w:tabs>
          <w:tab w:val="left" w:pos="1134"/>
        </w:tabs>
        <w:spacing w:after="0"/>
        <w:ind w:firstLine="709"/>
        <w:contextualSpacing/>
        <w:jc w:val="both"/>
        <w:rPr>
          <w:rFonts w:ascii="Times New Roman" w:hAnsi="Times New Roman" w:cs="Times New Roman"/>
          <w:sz w:val="28"/>
          <w:szCs w:val="28"/>
        </w:rPr>
      </w:pPr>
      <w:r w:rsidRPr="009A2A7C">
        <w:rPr>
          <w:rFonts w:ascii="Times New Roman" w:hAnsi="Times New Roman" w:cs="Times New Roman"/>
          <w:sz w:val="28"/>
          <w:szCs w:val="28"/>
        </w:rPr>
        <w:lastRenderedPageBreak/>
        <w:t>Копии публикации документов по данной закупке:</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spacing w:val="-6"/>
          <w:sz w:val="28"/>
          <w:szCs w:val="28"/>
        </w:rPr>
      </w:pPr>
      <w:r w:rsidRPr="009A2A7C">
        <w:rPr>
          <w:rFonts w:ascii="Times New Roman" w:hAnsi="Times New Roman"/>
          <w:sz w:val="28"/>
          <w:szCs w:val="28"/>
        </w:rPr>
        <w:t xml:space="preserve">Официальный сайт по закупкам атомной отрасли </w:t>
      </w:r>
      <w:r w:rsidRPr="009A2A7C">
        <w:rPr>
          <w:rFonts w:ascii="Times New Roman" w:hAnsi="Times New Roman"/>
          <w:spacing w:val="-6"/>
          <w:sz w:val="28"/>
          <w:szCs w:val="28"/>
        </w:rPr>
        <w:t>(</w:t>
      </w:r>
      <w:hyperlink r:id="rId11" w:history="1">
        <w:r w:rsidRPr="009A2A7C">
          <w:rPr>
            <w:rStyle w:val="a6"/>
            <w:rFonts w:ascii="Times New Roman" w:hAnsi="Times New Roman"/>
            <w:sz w:val="28"/>
            <w:szCs w:val="28"/>
          </w:rPr>
          <w:t>http://zakupki.rosatom.ru</w:t>
        </w:r>
      </w:hyperlink>
      <w:r w:rsidRPr="009A2A7C">
        <w:rPr>
          <w:rFonts w:ascii="Times New Roman" w:hAnsi="Times New Roman"/>
          <w:spacing w:val="-6"/>
          <w:sz w:val="28"/>
          <w:szCs w:val="28"/>
        </w:rPr>
        <w:t>);</w:t>
      </w:r>
    </w:p>
    <w:p w:rsidR="009A2A7C" w:rsidRPr="009A2A7C" w:rsidRDefault="009A2A7C" w:rsidP="009A2A7C">
      <w:pPr>
        <w:pStyle w:val="1"/>
        <w:numPr>
          <w:ilvl w:val="0"/>
          <w:numId w:val="2"/>
        </w:numPr>
        <w:tabs>
          <w:tab w:val="left" w:pos="386"/>
        </w:tabs>
        <w:spacing w:after="0" w:line="240" w:lineRule="auto"/>
        <w:ind w:left="1134" w:hanging="425"/>
        <w:contextualSpacing w:val="0"/>
        <w:jc w:val="both"/>
        <w:rPr>
          <w:rFonts w:ascii="Times New Roman" w:hAnsi="Times New Roman"/>
          <w:b/>
          <w:sz w:val="28"/>
          <w:szCs w:val="28"/>
        </w:rPr>
      </w:pPr>
      <w:r w:rsidRPr="009A2A7C">
        <w:rPr>
          <w:rFonts w:ascii="Times New Roman" w:hAnsi="Times New Roman"/>
          <w:sz w:val="28"/>
          <w:szCs w:val="28"/>
        </w:rPr>
        <w:t xml:space="preserve">ЭТП </w:t>
      </w:r>
      <w:r w:rsidRPr="00062271">
        <w:rPr>
          <w:rFonts w:ascii="Times New Roman" w:hAnsi="Times New Roman"/>
          <w:sz w:val="28"/>
          <w:szCs w:val="28"/>
        </w:rPr>
        <w:t xml:space="preserve">«Аукционный Конкурсный Дом» в сети «Интернет» по адресу </w:t>
      </w:r>
      <w:hyperlink r:id="rId12" w:history="1">
        <w:r w:rsidRPr="009A2A7C">
          <w:rPr>
            <w:rStyle w:val="a6"/>
            <w:rFonts w:ascii="Times New Roman" w:hAnsi="Times New Roman"/>
            <w:sz w:val="28"/>
            <w:szCs w:val="28"/>
          </w:rPr>
          <w:t>www.</w:t>
        </w:r>
        <w:r w:rsidRPr="009A2A7C">
          <w:rPr>
            <w:rStyle w:val="a6"/>
            <w:rFonts w:ascii="Times New Roman" w:hAnsi="Times New Roman"/>
            <w:sz w:val="28"/>
            <w:szCs w:val="28"/>
            <w:lang w:val="en-US"/>
          </w:rPr>
          <w:t>a</w:t>
        </w:r>
        <w:r w:rsidRPr="009A2A7C">
          <w:rPr>
            <w:rStyle w:val="a6"/>
            <w:rFonts w:ascii="Times New Roman" w:hAnsi="Times New Roman"/>
            <w:sz w:val="28"/>
            <w:szCs w:val="28"/>
          </w:rPr>
          <w:t>-</w:t>
        </w:r>
        <w:r w:rsidRPr="009A2A7C">
          <w:rPr>
            <w:rStyle w:val="a6"/>
            <w:rFonts w:ascii="Times New Roman" w:hAnsi="Times New Roman"/>
            <w:sz w:val="28"/>
            <w:szCs w:val="28"/>
            <w:lang w:val="en-US"/>
          </w:rPr>
          <w:t>k</w:t>
        </w:r>
        <w:r w:rsidRPr="009A2A7C">
          <w:rPr>
            <w:rStyle w:val="a6"/>
            <w:rFonts w:ascii="Times New Roman" w:hAnsi="Times New Roman"/>
            <w:sz w:val="28"/>
            <w:szCs w:val="28"/>
          </w:rPr>
          <w:t>-</w:t>
        </w:r>
        <w:r w:rsidRPr="009A2A7C">
          <w:rPr>
            <w:rStyle w:val="a6"/>
            <w:rFonts w:ascii="Times New Roman" w:hAnsi="Times New Roman"/>
            <w:sz w:val="28"/>
            <w:szCs w:val="28"/>
            <w:lang w:val="en-US"/>
          </w:rPr>
          <w:t>d</w:t>
        </w:r>
        <w:r w:rsidRPr="009A2A7C">
          <w:rPr>
            <w:rStyle w:val="a6"/>
            <w:rFonts w:ascii="Times New Roman" w:hAnsi="Times New Roman"/>
            <w:sz w:val="28"/>
            <w:szCs w:val="28"/>
          </w:rPr>
          <w:t>.ru</w:t>
        </w:r>
      </w:hyperlink>
      <w:r w:rsidR="00062271">
        <w:rPr>
          <w:rFonts w:ascii="Times New Roman" w:hAnsi="Times New Roman"/>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z w:val="28"/>
          <w:szCs w:val="28"/>
        </w:rPr>
        <w:t xml:space="preserve"> Возможность</w:t>
      </w:r>
      <w:r w:rsidRPr="009A2A7C">
        <w:rPr>
          <w:rFonts w:ascii="Times New Roman" w:hAnsi="Times New Roman"/>
          <w:b/>
          <w:spacing w:val="-6"/>
          <w:sz w:val="28"/>
          <w:szCs w:val="28"/>
        </w:rPr>
        <w:t xml:space="preserve"> и условия, по которым допускается подача альтернативных предложений</w:t>
      </w:r>
      <w:r w:rsidRPr="009A2A7C">
        <w:rPr>
          <w:rFonts w:ascii="Times New Roman" w:hAnsi="Times New Roman"/>
          <w:spacing w:val="-6"/>
          <w:sz w:val="28"/>
          <w:szCs w:val="28"/>
        </w:rPr>
        <w:t>: не допускается.</w:t>
      </w:r>
      <w:r w:rsidRPr="009A2A7C">
        <w:rPr>
          <w:rFonts w:ascii="Times New Roman" w:hAnsi="Times New Roman"/>
          <w:b/>
          <w:sz w:val="28"/>
          <w:szCs w:val="28"/>
        </w:rPr>
        <w:t xml:space="preserve"> </w:t>
      </w:r>
    </w:p>
    <w:p w:rsidR="003617CE" w:rsidRPr="003617CE" w:rsidRDefault="003617CE"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3617CE">
        <w:rPr>
          <w:rFonts w:ascii="Times New Roman" w:hAnsi="Times New Roman"/>
          <w:b/>
          <w:sz w:val="28"/>
          <w:szCs w:val="28"/>
        </w:rPr>
        <w:t>Возможность</w:t>
      </w:r>
      <w:r w:rsidRPr="003617CE">
        <w:rPr>
          <w:rFonts w:ascii="Times New Roman" w:hAnsi="Times New Roman"/>
          <w:b/>
          <w:spacing w:val="-6"/>
          <w:sz w:val="28"/>
          <w:szCs w:val="28"/>
        </w:rPr>
        <w:t xml:space="preserve"> проведения процедуры переторжки</w:t>
      </w:r>
      <w:r w:rsidRPr="003617CE">
        <w:rPr>
          <w:rFonts w:ascii="Times New Roman" w:hAnsi="Times New Roman"/>
          <w:spacing w:val="-6"/>
          <w:sz w:val="28"/>
          <w:szCs w:val="28"/>
        </w:rPr>
        <w:t>: не допускается</w:t>
      </w:r>
      <w:r>
        <w:rPr>
          <w:rFonts w:ascii="Times New Roman" w:hAnsi="Times New Roman"/>
          <w:spacing w:val="-6"/>
          <w:sz w:val="28"/>
          <w:szCs w:val="28"/>
        </w:rPr>
        <w:t>.</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 xml:space="preserve">Срок </w:t>
      </w:r>
      <w:r w:rsidRPr="009A2A7C">
        <w:rPr>
          <w:rFonts w:ascii="Times New Roman" w:hAnsi="Times New Roman"/>
          <w:b/>
          <w:sz w:val="28"/>
          <w:szCs w:val="28"/>
        </w:rPr>
        <w:t>окончания</w:t>
      </w:r>
      <w:r w:rsidRPr="009A2A7C">
        <w:rPr>
          <w:rFonts w:ascii="Times New Roman" w:hAnsi="Times New Roman"/>
          <w:b/>
          <w:spacing w:val="-6"/>
          <w:sz w:val="28"/>
          <w:szCs w:val="28"/>
        </w:rPr>
        <w:t xml:space="preserve"> подачи заявок на участие в запросе цен</w:t>
      </w:r>
      <w:r w:rsidRPr="009A2A7C">
        <w:rPr>
          <w:rFonts w:ascii="Times New Roman" w:hAnsi="Times New Roman"/>
          <w:spacing w:val="-6"/>
          <w:sz w:val="28"/>
          <w:szCs w:val="28"/>
        </w:rPr>
        <w:t xml:space="preserve"> (открытия доступа к поданным заявкам): не позднее </w:t>
      </w:r>
      <w:r w:rsidR="00062271">
        <w:rPr>
          <w:rFonts w:ascii="Times New Roman" w:hAnsi="Times New Roman"/>
          <w:spacing w:val="-6"/>
          <w:sz w:val="28"/>
          <w:szCs w:val="28"/>
        </w:rPr>
        <w:t>10</w:t>
      </w:r>
      <w:r w:rsidRPr="009A2A7C">
        <w:rPr>
          <w:rFonts w:ascii="Times New Roman" w:hAnsi="Times New Roman"/>
          <w:spacing w:val="-6"/>
          <w:sz w:val="28"/>
          <w:szCs w:val="28"/>
        </w:rPr>
        <w:t>-00 (время московское) «</w:t>
      </w:r>
      <w:r w:rsidR="00062271">
        <w:rPr>
          <w:rFonts w:ascii="Times New Roman" w:hAnsi="Times New Roman"/>
          <w:spacing w:val="-6"/>
          <w:sz w:val="28"/>
          <w:szCs w:val="28"/>
        </w:rPr>
        <w:t>08</w:t>
      </w:r>
      <w:r w:rsidRPr="009A2A7C">
        <w:rPr>
          <w:rFonts w:ascii="Times New Roman" w:hAnsi="Times New Roman"/>
          <w:spacing w:val="-6"/>
          <w:sz w:val="28"/>
          <w:szCs w:val="28"/>
        </w:rPr>
        <w:t xml:space="preserve">» </w:t>
      </w:r>
      <w:r w:rsidR="00062271">
        <w:rPr>
          <w:rFonts w:ascii="Times New Roman" w:hAnsi="Times New Roman"/>
          <w:spacing w:val="-6"/>
          <w:sz w:val="28"/>
          <w:szCs w:val="28"/>
        </w:rPr>
        <w:t>июля</w:t>
      </w:r>
      <w:r w:rsidRPr="009A2A7C">
        <w:rPr>
          <w:rFonts w:ascii="Times New Roman" w:hAnsi="Times New Roman"/>
          <w:spacing w:val="-6"/>
          <w:sz w:val="28"/>
          <w:szCs w:val="28"/>
        </w:rPr>
        <w:t xml:space="preserve"> 2015 года.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проведения отборочной стадии:</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3A442F">
        <w:rPr>
          <w:rFonts w:ascii="Times New Roman" w:hAnsi="Times New Roman"/>
          <w:bCs/>
          <w:sz w:val="28"/>
          <w:szCs w:val="28"/>
        </w:rPr>
        <w:t>.</w:t>
      </w:r>
      <w:r w:rsidRPr="009A2A7C">
        <w:rPr>
          <w:rFonts w:ascii="Times New Roman" w:hAnsi="Times New Roman"/>
          <w:bCs/>
          <w:sz w:val="28"/>
          <w:szCs w:val="28"/>
        </w:rPr>
        <w:t xml:space="preserve"> 1</w:t>
      </w:r>
      <w:r w:rsidR="003A442F">
        <w:rPr>
          <w:rFonts w:ascii="Times New Roman" w:hAnsi="Times New Roman"/>
          <w:bCs/>
          <w:sz w:val="28"/>
          <w:szCs w:val="28"/>
        </w:rPr>
        <w:t>09а</w:t>
      </w:r>
      <w:r w:rsidRPr="009A2A7C">
        <w:rPr>
          <w:rFonts w:ascii="Times New Roman" w:hAnsi="Times New Roman"/>
          <w:sz w:val="28"/>
          <w:szCs w:val="28"/>
        </w:rPr>
        <w:t xml:space="preserve"> </w:t>
      </w:r>
      <w:r w:rsidRPr="009A2A7C">
        <w:rPr>
          <w:rFonts w:ascii="Times New Roman" w:hAnsi="Times New Roman"/>
          <w:spacing w:val="-6"/>
          <w:sz w:val="28"/>
          <w:szCs w:val="28"/>
        </w:rPr>
        <w:t>не позднее «</w:t>
      </w:r>
      <w:r w:rsidR="00062271">
        <w:rPr>
          <w:rFonts w:ascii="Times New Roman" w:hAnsi="Times New Roman"/>
          <w:spacing w:val="-6"/>
          <w:sz w:val="28"/>
          <w:szCs w:val="28"/>
        </w:rPr>
        <w:t>17</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Место и дата подведения итогов запроса цен:</w:t>
      </w:r>
      <w:r w:rsidRPr="009A2A7C">
        <w:rPr>
          <w:rFonts w:ascii="Times New Roman" w:hAnsi="Times New Roman"/>
          <w:spacing w:val="-6"/>
          <w:sz w:val="28"/>
          <w:szCs w:val="28"/>
        </w:rPr>
        <w:t xml:space="preserve"> </w:t>
      </w:r>
      <w:r w:rsidRPr="009A2A7C">
        <w:rPr>
          <w:rFonts w:ascii="Times New Roman" w:hAnsi="Times New Roman"/>
          <w:bCs/>
          <w:sz w:val="28"/>
          <w:szCs w:val="28"/>
        </w:rPr>
        <w:t>г. Саров, Нижегородская обл., ул. Железнодорожная, д. 4, к</w:t>
      </w:r>
      <w:r w:rsidR="003A442F">
        <w:rPr>
          <w:rFonts w:ascii="Times New Roman" w:hAnsi="Times New Roman"/>
          <w:bCs/>
          <w:sz w:val="28"/>
          <w:szCs w:val="28"/>
        </w:rPr>
        <w:t>.</w:t>
      </w:r>
      <w:r w:rsidRPr="009A2A7C">
        <w:rPr>
          <w:rFonts w:ascii="Times New Roman" w:hAnsi="Times New Roman"/>
          <w:bCs/>
          <w:sz w:val="28"/>
          <w:szCs w:val="28"/>
        </w:rPr>
        <w:t xml:space="preserve"> 1</w:t>
      </w:r>
      <w:r w:rsidR="003A442F">
        <w:rPr>
          <w:rFonts w:ascii="Times New Roman" w:hAnsi="Times New Roman"/>
          <w:bCs/>
          <w:sz w:val="28"/>
          <w:szCs w:val="28"/>
        </w:rPr>
        <w:t>09а</w:t>
      </w:r>
      <w:r w:rsidRPr="009A2A7C">
        <w:rPr>
          <w:rFonts w:ascii="Times New Roman" w:hAnsi="Times New Roman"/>
          <w:bCs/>
          <w:sz w:val="28"/>
          <w:szCs w:val="28"/>
        </w:rPr>
        <w:t xml:space="preserve"> </w:t>
      </w:r>
      <w:r w:rsidRPr="009A2A7C">
        <w:rPr>
          <w:rFonts w:ascii="Times New Roman" w:hAnsi="Times New Roman"/>
          <w:sz w:val="28"/>
          <w:szCs w:val="28"/>
        </w:rPr>
        <w:t xml:space="preserve">не позднее </w:t>
      </w:r>
      <w:r w:rsidRPr="009A2A7C">
        <w:rPr>
          <w:rFonts w:ascii="Times New Roman" w:hAnsi="Times New Roman"/>
          <w:spacing w:val="-6"/>
          <w:sz w:val="28"/>
          <w:szCs w:val="28"/>
        </w:rPr>
        <w:t>«</w:t>
      </w:r>
      <w:r w:rsidR="00062271">
        <w:rPr>
          <w:rFonts w:ascii="Times New Roman" w:hAnsi="Times New Roman"/>
          <w:spacing w:val="-6"/>
          <w:sz w:val="28"/>
          <w:szCs w:val="28"/>
        </w:rPr>
        <w:t>17</w:t>
      </w:r>
      <w:r w:rsidRPr="009A2A7C">
        <w:rPr>
          <w:rFonts w:ascii="Times New Roman" w:hAnsi="Times New Roman"/>
          <w:spacing w:val="-6"/>
          <w:sz w:val="28"/>
          <w:szCs w:val="28"/>
        </w:rPr>
        <w:t xml:space="preserve">» июля </w:t>
      </w:r>
      <w:r w:rsidRPr="009A2A7C">
        <w:rPr>
          <w:rFonts w:ascii="Times New Roman" w:hAnsi="Times New Roman"/>
          <w:sz w:val="28"/>
          <w:szCs w:val="28"/>
        </w:rPr>
        <w:t>2015 года.</w:t>
      </w:r>
      <w:r w:rsidRPr="009A2A7C">
        <w:rPr>
          <w:rFonts w:ascii="Times New Roman" w:hAnsi="Times New Roman"/>
          <w:b/>
          <w:sz w:val="28"/>
          <w:szCs w:val="28"/>
        </w:rPr>
        <w:t xml:space="preserve"> </w:t>
      </w:r>
    </w:p>
    <w:p w:rsidR="009A2A7C" w:rsidRPr="009A2A7C" w:rsidRDefault="009A2A7C" w:rsidP="009A2A7C">
      <w:pPr>
        <w:pStyle w:val="1"/>
        <w:numPr>
          <w:ilvl w:val="0"/>
          <w:numId w:val="4"/>
        </w:numPr>
        <w:tabs>
          <w:tab w:val="left" w:pos="0"/>
        </w:tabs>
        <w:spacing w:after="0" w:line="240" w:lineRule="auto"/>
        <w:ind w:left="0" w:firstLine="426"/>
        <w:contextualSpacing w:val="0"/>
        <w:jc w:val="both"/>
        <w:rPr>
          <w:rFonts w:ascii="Times New Roman" w:hAnsi="Times New Roman"/>
          <w:b/>
          <w:sz w:val="28"/>
          <w:szCs w:val="28"/>
        </w:rPr>
      </w:pPr>
      <w:r w:rsidRPr="009A2A7C">
        <w:rPr>
          <w:rFonts w:ascii="Times New Roman" w:hAnsi="Times New Roman"/>
          <w:b/>
          <w:spacing w:val="-6"/>
          <w:sz w:val="28"/>
          <w:szCs w:val="28"/>
        </w:rPr>
        <w:t>Срок</w:t>
      </w:r>
      <w:r w:rsidRPr="009A2A7C">
        <w:rPr>
          <w:rFonts w:ascii="Times New Roman" w:hAnsi="Times New Roman"/>
          <w:spacing w:val="-6"/>
          <w:sz w:val="28"/>
          <w:szCs w:val="28"/>
        </w:rPr>
        <w:t xml:space="preserve"> </w:t>
      </w:r>
      <w:r w:rsidRPr="009A2A7C">
        <w:rPr>
          <w:rFonts w:ascii="Times New Roman" w:hAnsi="Times New Roman"/>
          <w:b/>
          <w:sz w:val="28"/>
          <w:szCs w:val="28"/>
        </w:rPr>
        <w:t>заключения</w:t>
      </w:r>
      <w:r w:rsidRPr="009A2A7C">
        <w:rPr>
          <w:rFonts w:ascii="Times New Roman" w:hAnsi="Times New Roman"/>
          <w:b/>
          <w:spacing w:val="-6"/>
          <w:sz w:val="28"/>
          <w:szCs w:val="28"/>
        </w:rPr>
        <w:t xml:space="preserve"> договора</w:t>
      </w:r>
      <w:r w:rsidRPr="009A2A7C">
        <w:rPr>
          <w:rFonts w:ascii="Times New Roman" w:hAnsi="Times New Roman"/>
          <w:spacing w:val="-6"/>
          <w:sz w:val="28"/>
          <w:szCs w:val="28"/>
        </w:rPr>
        <w:t xml:space="preserve">: </w:t>
      </w:r>
      <w:r w:rsidRPr="009A2A7C">
        <w:rPr>
          <w:rFonts w:ascii="Times New Roman" w:hAnsi="Times New Roman"/>
          <w:sz w:val="28"/>
          <w:szCs w:val="28"/>
        </w:rPr>
        <w:t>в течение </w:t>
      </w:r>
      <w:r w:rsidRPr="009A2A7C">
        <w:rPr>
          <w:rFonts w:ascii="Times New Roman" w:hAnsi="Times New Roman"/>
          <w:b/>
          <w:i/>
          <w:sz w:val="28"/>
          <w:szCs w:val="28"/>
        </w:rPr>
        <w:t>20 (двадцати)</w:t>
      </w:r>
      <w:r w:rsidRPr="009A2A7C">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611DE3"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spacing w:val="-6"/>
          <w:sz w:val="28"/>
          <w:szCs w:val="28"/>
        </w:rPr>
        <w:t xml:space="preserve">в соответствии с законодательством Российской Федерации для заключения договора необходимо его одобрение органом управления заказчика; </w:t>
      </w:r>
    </w:p>
    <w:p w:rsidR="00611DE3" w:rsidRPr="00611DE3" w:rsidRDefault="00611DE3" w:rsidP="00611DE3">
      <w:pPr>
        <w:pStyle w:val="a9"/>
        <w:tabs>
          <w:tab w:val="left" w:pos="1134"/>
        </w:tabs>
        <w:ind w:left="0" w:firstLine="735"/>
        <w:jc w:val="both"/>
        <w:rPr>
          <w:rFonts w:ascii="Times New Roman" w:hAnsi="Times New Roman"/>
          <w:sz w:val="28"/>
          <w:szCs w:val="28"/>
        </w:rPr>
      </w:pPr>
      <w:r w:rsidRPr="00611DE3">
        <w:rPr>
          <w:rFonts w:ascii="Times New Roman" w:hAnsi="Times New Roman"/>
          <w:spacing w:val="-6"/>
          <w:sz w:val="28"/>
          <w:szCs w:val="28"/>
        </w:rPr>
        <w:t>действия (бездействие) заказчика при осуществлении закупки обжалуются в антимонопольном органе либо в судебном порядке; в данном случае договор должен быть заключен в течение 20 рабочих дней со дня вступления в силу решения антимонопольного органа или судебного акта, предусматривающего заключение договора.</w:t>
      </w:r>
      <w:r w:rsidRPr="00611DE3">
        <w:rPr>
          <w:rFonts w:ascii="Times New Roman" w:hAnsi="Times New Roman"/>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в течение 5 (пяти) дней со дня размещения протокола заседания закупочной комиссии по подведению итогов закупки на официальном сайте и ЭТП, либо со дня завершения выше указанных мероприятий, передает лицу, с которым заключается договор (победителю закупки или единственному участнику закупки),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закупке, с учетом преддоговорных переговоров, в проект договора, прилагаемый к закупочной документации.</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Заказчик должен обеспечить получение подтверждения от лица, с которым заключается договор, что данный проект договора таким лицом получен.</w:t>
      </w:r>
      <w:r w:rsidR="00611DE3">
        <w:rPr>
          <w:rFonts w:ascii="Times New Roman" w:hAnsi="Times New Roman"/>
          <w:spacing w:val="-6"/>
          <w:sz w:val="28"/>
          <w:szCs w:val="28"/>
        </w:rPr>
        <w:t xml:space="preserve"> </w:t>
      </w:r>
    </w:p>
    <w:p w:rsidR="00611DE3" w:rsidRDefault="009A2A7C" w:rsidP="00611DE3">
      <w:pPr>
        <w:pStyle w:val="a9"/>
        <w:tabs>
          <w:tab w:val="left" w:pos="1134"/>
        </w:tabs>
        <w:ind w:left="0" w:firstLine="735"/>
        <w:jc w:val="both"/>
        <w:rPr>
          <w:rFonts w:ascii="Times New Roman" w:hAnsi="Times New Roman"/>
          <w:spacing w:val="-6"/>
          <w:sz w:val="28"/>
          <w:szCs w:val="28"/>
        </w:rPr>
      </w:pPr>
      <w:r w:rsidRPr="00E85F0A">
        <w:rPr>
          <w:rFonts w:ascii="Times New Roman" w:hAnsi="Times New Roman"/>
          <w:spacing w:val="-6"/>
          <w:sz w:val="28"/>
          <w:szCs w:val="28"/>
        </w:rPr>
        <w:t>Лицо, с которым заключается договор, обязано предоставить заказчику подписанный и заверенный печатью со своей стороны договор в течение 10 (десяти) календарных дней со дня направления указанного договора.</w:t>
      </w:r>
      <w:r w:rsidR="00611DE3">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lastRenderedPageBreak/>
        <w:t>21. О</w:t>
      </w:r>
      <w:r w:rsidR="009A2A7C" w:rsidRPr="00611DE3">
        <w:rPr>
          <w:rFonts w:ascii="Times New Roman" w:hAnsi="Times New Roman"/>
          <w:b/>
          <w:sz w:val="28"/>
          <w:szCs w:val="28"/>
        </w:rPr>
        <w:t>беспечение</w:t>
      </w:r>
      <w:r w:rsidR="009A2A7C" w:rsidRPr="00611DE3">
        <w:rPr>
          <w:rFonts w:ascii="Times New Roman" w:hAnsi="Times New Roman"/>
          <w:b/>
          <w:spacing w:val="-6"/>
          <w:sz w:val="28"/>
          <w:szCs w:val="28"/>
        </w:rPr>
        <w:t xml:space="preserve"> исполнения обязательств по договору:</w:t>
      </w:r>
      <w:r w:rsidR="009A2A7C" w:rsidRPr="00611DE3">
        <w:rPr>
          <w:rFonts w:ascii="Times New Roman" w:hAnsi="Times New Roman"/>
          <w:spacing w:val="-6"/>
          <w:sz w:val="28"/>
          <w:szCs w:val="28"/>
        </w:rPr>
        <w:t xml:space="preserve"> не требуется.</w:t>
      </w:r>
      <w:r>
        <w:rPr>
          <w:rFonts w:ascii="Times New Roman" w:hAnsi="Times New Roman"/>
          <w:spacing w:val="-6"/>
          <w:sz w:val="28"/>
          <w:szCs w:val="28"/>
        </w:rPr>
        <w:t xml:space="preserve"> </w:t>
      </w:r>
    </w:p>
    <w:p w:rsidR="00611DE3" w:rsidRDefault="00611DE3"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b/>
          <w:spacing w:val="-6"/>
          <w:sz w:val="28"/>
          <w:szCs w:val="28"/>
        </w:rPr>
        <w:t>22.</w:t>
      </w:r>
      <w:r>
        <w:rPr>
          <w:rFonts w:ascii="Times New Roman" w:hAnsi="Times New Roman"/>
          <w:spacing w:val="-6"/>
          <w:sz w:val="28"/>
          <w:szCs w:val="28"/>
        </w:rPr>
        <w:t xml:space="preserve"> </w:t>
      </w:r>
      <w:r w:rsidR="009A2A7C" w:rsidRPr="009A2A7C">
        <w:rPr>
          <w:rFonts w:ascii="Times New Roman" w:hAnsi="Times New Roman"/>
          <w:sz w:val="28"/>
          <w:szCs w:val="28"/>
        </w:rPr>
        <w:t>Процедура запроса цен не является торгами по законодательству Российской Федерации.</w:t>
      </w:r>
      <w:r w:rsidR="009A2A7C" w:rsidRPr="009A2A7C">
        <w:rPr>
          <w:rFonts w:ascii="Times New Roman" w:hAnsi="Times New Roman"/>
          <w:b/>
          <w:sz w:val="28"/>
          <w:szCs w:val="28"/>
        </w:rPr>
        <w:t xml:space="preserve"> </w:t>
      </w:r>
    </w:p>
    <w:p w:rsidR="00611DE3" w:rsidRDefault="00611DE3" w:rsidP="00611DE3">
      <w:pPr>
        <w:pStyle w:val="a9"/>
        <w:tabs>
          <w:tab w:val="left" w:pos="1134"/>
        </w:tabs>
        <w:ind w:left="0" w:firstLine="735"/>
        <w:jc w:val="both"/>
        <w:rPr>
          <w:rFonts w:ascii="Times New Roman" w:hAnsi="Times New Roman"/>
          <w:sz w:val="28"/>
          <w:szCs w:val="28"/>
        </w:rPr>
      </w:pPr>
      <w:r>
        <w:rPr>
          <w:rFonts w:ascii="Times New Roman" w:hAnsi="Times New Roman"/>
          <w:b/>
          <w:sz w:val="28"/>
          <w:szCs w:val="28"/>
        </w:rPr>
        <w:t xml:space="preserve">23. </w:t>
      </w:r>
      <w:r w:rsidR="009A2A7C" w:rsidRPr="009A2A7C">
        <w:rPr>
          <w:rFonts w:ascii="Times New Roman" w:hAnsi="Times New Roman"/>
          <w:sz w:val="28"/>
          <w:szCs w:val="28"/>
        </w:rPr>
        <w:t>Отказ организатора закупки от проведения закупки по решению заказчика в указанных ниже случаях, в любое время вплоть до подведения итогов закупки, не приводит к каким-либо последствиям для организатора закупки:</w:t>
      </w:r>
      <w:r>
        <w:rPr>
          <w:rFonts w:ascii="Times New Roman" w:hAnsi="Times New Roman"/>
          <w:sz w:val="28"/>
          <w:szCs w:val="28"/>
        </w:rPr>
        <w:t xml:space="preserve"> </w:t>
      </w:r>
    </w:p>
    <w:p w:rsidR="00611DE3" w:rsidRPr="00062271" w:rsidRDefault="009A2A7C" w:rsidP="00062271">
      <w:pPr>
        <w:pStyle w:val="a9"/>
        <w:numPr>
          <w:ilvl w:val="0"/>
          <w:numId w:val="8"/>
        </w:numPr>
        <w:tabs>
          <w:tab w:val="left" w:pos="1134"/>
        </w:tabs>
        <w:jc w:val="both"/>
        <w:rPr>
          <w:rFonts w:ascii="Times New Roman" w:hAnsi="Times New Roman"/>
          <w:sz w:val="28"/>
          <w:szCs w:val="28"/>
        </w:rPr>
      </w:pPr>
      <w:r w:rsidRPr="00062271">
        <w:rPr>
          <w:rFonts w:ascii="Times New Roman" w:hAnsi="Times New Roman"/>
          <w:sz w:val="28"/>
          <w:szCs w:val="28"/>
        </w:rPr>
        <w:t>изменения финансовых, инвестиционных, производственных и иных программ, оказавших влияние на потребность в данной закупке;</w:t>
      </w:r>
      <w:r w:rsidR="00611DE3" w:rsidRPr="00062271">
        <w:rPr>
          <w:rFonts w:ascii="Times New Roman" w:hAnsi="Times New Roman"/>
          <w:sz w:val="28"/>
          <w:szCs w:val="28"/>
        </w:rPr>
        <w:t xml:space="preserve"> </w:t>
      </w:r>
    </w:p>
    <w:p w:rsidR="00611DE3" w:rsidRPr="00062271" w:rsidRDefault="009A2A7C" w:rsidP="00062271">
      <w:pPr>
        <w:pStyle w:val="a9"/>
        <w:numPr>
          <w:ilvl w:val="0"/>
          <w:numId w:val="8"/>
        </w:numPr>
        <w:tabs>
          <w:tab w:val="left" w:pos="1134"/>
        </w:tabs>
        <w:jc w:val="both"/>
        <w:rPr>
          <w:rFonts w:ascii="Times New Roman" w:hAnsi="Times New Roman"/>
          <w:sz w:val="28"/>
          <w:szCs w:val="28"/>
        </w:rPr>
      </w:pPr>
      <w:r w:rsidRPr="00062271">
        <w:rPr>
          <w:rFonts w:ascii="Times New Roman" w:hAnsi="Times New Roman"/>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r w:rsidR="00611DE3" w:rsidRPr="00062271">
        <w:rPr>
          <w:rFonts w:ascii="Times New Roman" w:hAnsi="Times New Roman"/>
          <w:sz w:val="28"/>
          <w:szCs w:val="28"/>
        </w:rPr>
        <w:t xml:space="preserve"> </w:t>
      </w:r>
    </w:p>
    <w:p w:rsidR="00611DE3" w:rsidRPr="00062271" w:rsidRDefault="009A2A7C" w:rsidP="00062271">
      <w:pPr>
        <w:pStyle w:val="a9"/>
        <w:numPr>
          <w:ilvl w:val="0"/>
          <w:numId w:val="8"/>
        </w:numPr>
        <w:tabs>
          <w:tab w:val="left" w:pos="1134"/>
        </w:tabs>
        <w:jc w:val="both"/>
        <w:rPr>
          <w:rFonts w:ascii="Times New Roman" w:hAnsi="Times New Roman"/>
          <w:sz w:val="28"/>
          <w:szCs w:val="28"/>
        </w:rPr>
      </w:pPr>
      <w:r w:rsidRPr="00062271">
        <w:rPr>
          <w:rFonts w:ascii="Times New Roman" w:hAnsi="Times New Roman"/>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r w:rsidR="00611DE3" w:rsidRPr="00062271">
        <w:rPr>
          <w:rFonts w:ascii="Times New Roman" w:hAnsi="Times New Roman"/>
          <w:sz w:val="28"/>
          <w:szCs w:val="28"/>
        </w:rPr>
        <w:t xml:space="preserve"> </w:t>
      </w:r>
    </w:p>
    <w:p w:rsidR="00611DE3" w:rsidRPr="00611DE3" w:rsidRDefault="009A2A7C" w:rsidP="00611DE3">
      <w:pPr>
        <w:pStyle w:val="a9"/>
        <w:tabs>
          <w:tab w:val="left" w:pos="1134"/>
        </w:tabs>
        <w:ind w:left="0" w:firstLine="735"/>
        <w:jc w:val="both"/>
        <w:rPr>
          <w:rFonts w:ascii="Times New Roman" w:hAnsi="Times New Roman"/>
          <w:b/>
          <w:sz w:val="28"/>
          <w:szCs w:val="28"/>
        </w:rPr>
      </w:pPr>
      <w:r w:rsidRPr="00611DE3">
        <w:rPr>
          <w:rFonts w:ascii="Times New Roman" w:hAnsi="Times New Roman"/>
          <w:sz w:val="28"/>
          <w:szCs w:val="28"/>
        </w:rPr>
        <w:t>Извещение об отказе от проведения закупки или любого лота закупки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 закупочной документации.</w:t>
      </w:r>
      <w:r w:rsidRPr="00611DE3">
        <w:rPr>
          <w:rFonts w:ascii="Times New Roman" w:hAnsi="Times New Roman"/>
          <w:b/>
          <w:sz w:val="28"/>
          <w:szCs w:val="28"/>
        </w:rPr>
        <w:t xml:space="preserve"> </w:t>
      </w:r>
    </w:p>
    <w:p w:rsidR="009A2A7C" w:rsidRPr="00611DE3" w:rsidRDefault="00611DE3" w:rsidP="00611DE3">
      <w:pPr>
        <w:pStyle w:val="a9"/>
        <w:tabs>
          <w:tab w:val="left" w:pos="1134"/>
        </w:tabs>
        <w:ind w:left="0" w:firstLine="735"/>
        <w:jc w:val="both"/>
        <w:rPr>
          <w:rFonts w:ascii="Times New Roman" w:hAnsi="Times New Roman"/>
          <w:spacing w:val="-6"/>
          <w:sz w:val="28"/>
          <w:szCs w:val="28"/>
        </w:rPr>
      </w:pPr>
      <w:r w:rsidRPr="00611DE3">
        <w:rPr>
          <w:rFonts w:ascii="Times New Roman" w:hAnsi="Times New Roman"/>
          <w:b/>
          <w:sz w:val="28"/>
          <w:szCs w:val="28"/>
        </w:rPr>
        <w:t xml:space="preserve">24. </w:t>
      </w:r>
      <w:r w:rsidR="009A2A7C" w:rsidRPr="00611DE3">
        <w:rPr>
          <w:rFonts w:ascii="Times New Roman" w:hAnsi="Times New Roman"/>
          <w:sz w:val="28"/>
          <w:szCs w:val="28"/>
        </w:rPr>
        <w:t>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w:t>
      </w:r>
      <w:r w:rsidR="009A2A7C" w:rsidRPr="009A2A7C">
        <w:rPr>
          <w:sz w:val="28"/>
          <w:szCs w:val="28"/>
        </w:rPr>
        <w:t xml:space="preserve"> </w:t>
      </w:r>
    </w:p>
    <w:p w:rsidR="005C7FC1" w:rsidRPr="009A2A7C" w:rsidRDefault="009A2A7C" w:rsidP="00062271">
      <w:pPr>
        <w:pStyle w:val="a9"/>
        <w:tabs>
          <w:tab w:val="left" w:pos="0"/>
        </w:tabs>
        <w:spacing w:after="0" w:line="240" w:lineRule="auto"/>
        <w:ind w:left="0" w:firstLine="709"/>
        <w:jc w:val="both"/>
        <w:rPr>
          <w:rFonts w:ascii="Times New Roman" w:hAnsi="Times New Roman"/>
          <w:sz w:val="28"/>
          <w:szCs w:val="28"/>
        </w:rPr>
      </w:pPr>
      <w:r w:rsidRPr="009A2A7C">
        <w:rPr>
          <w:rFonts w:ascii="Times New Roman" w:hAnsi="Times New Roman"/>
          <w:sz w:val="28"/>
          <w:szCs w:val="28"/>
        </w:rPr>
        <w:t xml:space="preserve">Центральный арбитражный комитет (ЦАК) - </w:t>
      </w:r>
      <w:hyperlink r:id="rId13" w:history="1">
        <w:r w:rsidRPr="009A2A7C">
          <w:rPr>
            <w:rFonts w:ascii="Times New Roman" w:hAnsi="Times New Roman"/>
            <w:sz w:val="28"/>
            <w:szCs w:val="28"/>
          </w:rPr>
          <w:t>arbitration@rosatom.ru</w:t>
        </w:r>
      </w:hyperlink>
      <w:r w:rsidRPr="009A2A7C">
        <w:rPr>
          <w:rFonts w:ascii="Times New Roman" w:hAnsi="Times New Roman"/>
          <w:sz w:val="28"/>
          <w:szCs w:val="28"/>
        </w:rPr>
        <w:t>.</w:t>
      </w:r>
    </w:p>
    <w:sectPr w:rsidR="005C7FC1" w:rsidRPr="009A2A7C" w:rsidSect="00250107">
      <w:headerReference w:type="first" r:id="rId14"/>
      <w:pgSz w:w="11906" w:h="16838"/>
      <w:pgMar w:top="1134" w:right="851" w:bottom="1134" w:left="1474" w:header="709" w:footer="709"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83E92" w:rsidRDefault="00C83E92" w:rsidP="009A2A7C">
      <w:pPr>
        <w:spacing w:after="0" w:line="240" w:lineRule="auto"/>
      </w:pPr>
      <w:r>
        <w:separator/>
      </w:r>
    </w:p>
  </w:endnote>
  <w:endnote w:type="continuationSeparator" w:id="1">
    <w:p w:rsidR="00C83E92" w:rsidRDefault="00C83E92" w:rsidP="009A2A7C">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83E92" w:rsidRDefault="00C83E92" w:rsidP="009A2A7C">
      <w:pPr>
        <w:spacing w:after="0" w:line="240" w:lineRule="auto"/>
      </w:pPr>
      <w:r>
        <w:separator/>
      </w:r>
    </w:p>
  </w:footnote>
  <w:footnote w:type="continuationSeparator" w:id="1">
    <w:p w:rsidR="00C83E92" w:rsidRDefault="00C83E92" w:rsidP="009A2A7C">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A2A7C" w:rsidRPr="00F44DE1" w:rsidRDefault="009A2A7C" w:rsidP="009A2A7C">
    <w:pPr>
      <w:spacing w:before="100"/>
      <w:ind w:right="22"/>
      <w:jc w:val="center"/>
      <w:rPr>
        <w:b/>
        <w:sz w:val="28"/>
        <w:szCs w:val="28"/>
      </w:rPr>
    </w:pPr>
    <w:r w:rsidRPr="00F44DE1">
      <w:rPr>
        <w:b/>
        <w:sz w:val="28"/>
        <w:szCs w:val="28"/>
      </w:rPr>
      <w:t xml:space="preserve">Федеральное государственное унитарное предприятие </w:t>
    </w:r>
  </w:p>
  <w:p w:rsidR="009A2A7C" w:rsidRDefault="009A2A7C" w:rsidP="009A2A7C">
    <w:pPr>
      <w:spacing w:before="100"/>
      <w:ind w:right="22"/>
      <w:jc w:val="center"/>
      <w:rPr>
        <w:b/>
        <w:sz w:val="28"/>
        <w:szCs w:val="28"/>
      </w:rPr>
    </w:pPr>
    <w:r w:rsidRPr="00F44DE1">
      <w:rPr>
        <w:b/>
        <w:sz w:val="28"/>
        <w:szCs w:val="28"/>
      </w:rPr>
      <w:t>«РОССИЙСКИЙ ФЕДЕРАЛЬНЫЙ ЯДЕРНЫЙ ЦЕНТР -</w:t>
    </w:r>
    <w:r>
      <w:rPr>
        <w:b/>
        <w:sz w:val="28"/>
        <w:szCs w:val="28"/>
      </w:rPr>
      <w:t xml:space="preserve"> </w:t>
    </w:r>
    <w:r w:rsidRPr="00F44DE1">
      <w:rPr>
        <w:b/>
        <w:sz w:val="28"/>
        <w:szCs w:val="28"/>
      </w:rPr>
      <w:t>Всероссийский научно-исследовательский институт экспериментальной физики»</w:t>
    </w:r>
  </w:p>
  <w:p w:rsidR="009A2A7C" w:rsidRDefault="001B7F6D" w:rsidP="009A2A7C">
    <w:pPr>
      <w:pStyle w:val="ab"/>
    </w:pPr>
    <w:r w:rsidRPr="001B7F6D">
      <w:rPr>
        <w:b/>
        <w:sz w:val="28"/>
        <w:szCs w:val="28"/>
      </w:rPr>
      <w:pict>
        <v:rect id="_x0000_i1025" style="width:0;height:1.5pt" o:hralign="center" o:hrstd="t" o:hr="t" fillcolor="#aca899" stroked="f"/>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DE70937"/>
    <w:multiLevelType w:val="hybridMultilevel"/>
    <w:tmpl w:val="8BEED5E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17E26FAC"/>
    <w:multiLevelType w:val="hybridMultilevel"/>
    <w:tmpl w:val="CE7026EA"/>
    <w:lvl w:ilvl="0" w:tplc="68FE7368">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3">
    <w:nsid w:val="49EE029E"/>
    <w:multiLevelType w:val="hybridMultilevel"/>
    <w:tmpl w:val="23EEA672"/>
    <w:lvl w:ilvl="0" w:tplc="FFFFFFFF">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4">
    <w:nsid w:val="66ED535E"/>
    <w:multiLevelType w:val="multilevel"/>
    <w:tmpl w:val="3676BA2E"/>
    <w:lvl w:ilvl="0">
      <w:start w:val="1"/>
      <w:numFmt w:val="decimal"/>
      <w:lvlText w:val="%1."/>
      <w:lvlJc w:val="left"/>
      <w:pPr>
        <w:ind w:left="720" w:hanging="360"/>
      </w:pPr>
      <w:rPr>
        <w:rFonts w:asciiTheme="minorHAnsi" w:eastAsiaTheme="minorEastAsia" w:hAnsiTheme="minorHAnsi" w:cstheme="minorBidi"/>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5">
    <w:nsid w:val="69286E11"/>
    <w:multiLevelType w:val="hybridMultilevel"/>
    <w:tmpl w:val="EBC0CB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99556A3"/>
    <w:multiLevelType w:val="hybridMultilevel"/>
    <w:tmpl w:val="B3B6BFCA"/>
    <w:lvl w:ilvl="0" w:tplc="3E9EAFD2">
      <w:start w:val="11"/>
      <w:numFmt w:val="decimal"/>
      <w:lvlText w:val="%1."/>
      <w:lvlJc w:val="left"/>
      <w:pPr>
        <w:ind w:left="735" w:hanging="375"/>
      </w:pPr>
      <w:rPr>
        <w:rFonts w:hint="default"/>
      </w:rPr>
    </w:lvl>
    <w:lvl w:ilvl="1" w:tplc="A2D8C3DA" w:tentative="1">
      <w:start w:val="1"/>
      <w:numFmt w:val="lowerLetter"/>
      <w:lvlText w:val="%2."/>
      <w:lvlJc w:val="left"/>
      <w:pPr>
        <w:ind w:left="1440" w:hanging="360"/>
      </w:pPr>
    </w:lvl>
    <w:lvl w:ilvl="2" w:tplc="0EE4B636" w:tentative="1">
      <w:start w:val="1"/>
      <w:numFmt w:val="lowerRoman"/>
      <w:lvlText w:val="%3."/>
      <w:lvlJc w:val="right"/>
      <w:pPr>
        <w:ind w:left="2160" w:hanging="180"/>
      </w:pPr>
    </w:lvl>
    <w:lvl w:ilvl="3" w:tplc="DF5681FA" w:tentative="1">
      <w:start w:val="1"/>
      <w:numFmt w:val="decimal"/>
      <w:lvlText w:val="%4."/>
      <w:lvlJc w:val="left"/>
      <w:pPr>
        <w:ind w:left="2880" w:hanging="360"/>
      </w:pPr>
    </w:lvl>
    <w:lvl w:ilvl="4" w:tplc="EF52C4C2" w:tentative="1">
      <w:start w:val="1"/>
      <w:numFmt w:val="lowerLetter"/>
      <w:lvlText w:val="%5."/>
      <w:lvlJc w:val="left"/>
      <w:pPr>
        <w:ind w:left="3600" w:hanging="360"/>
      </w:pPr>
    </w:lvl>
    <w:lvl w:ilvl="5" w:tplc="BE681512" w:tentative="1">
      <w:start w:val="1"/>
      <w:numFmt w:val="lowerRoman"/>
      <w:lvlText w:val="%6."/>
      <w:lvlJc w:val="right"/>
      <w:pPr>
        <w:ind w:left="4320" w:hanging="180"/>
      </w:pPr>
    </w:lvl>
    <w:lvl w:ilvl="6" w:tplc="CBFC139C" w:tentative="1">
      <w:start w:val="1"/>
      <w:numFmt w:val="decimal"/>
      <w:lvlText w:val="%7."/>
      <w:lvlJc w:val="left"/>
      <w:pPr>
        <w:ind w:left="5040" w:hanging="360"/>
      </w:pPr>
    </w:lvl>
    <w:lvl w:ilvl="7" w:tplc="8A624FDE" w:tentative="1">
      <w:start w:val="1"/>
      <w:numFmt w:val="lowerLetter"/>
      <w:lvlText w:val="%8."/>
      <w:lvlJc w:val="left"/>
      <w:pPr>
        <w:ind w:left="5760" w:hanging="360"/>
      </w:pPr>
    </w:lvl>
    <w:lvl w:ilvl="8" w:tplc="65FCCD7A" w:tentative="1">
      <w:start w:val="1"/>
      <w:numFmt w:val="lowerRoman"/>
      <w:lvlText w:val="%9."/>
      <w:lvlJc w:val="right"/>
      <w:pPr>
        <w:ind w:left="6480" w:hanging="180"/>
      </w:pPr>
    </w:lvl>
  </w:abstractNum>
  <w:abstractNum w:abstractNumId="7">
    <w:nsid w:val="74D85AE4"/>
    <w:multiLevelType w:val="hybridMultilevel"/>
    <w:tmpl w:val="4D4CE118"/>
    <w:lvl w:ilvl="0" w:tplc="D8920CBC">
      <w:start w:val="1"/>
      <w:numFmt w:val="bullet"/>
      <w:lvlText w:val=""/>
      <w:lvlJc w:val="left"/>
      <w:pPr>
        <w:ind w:left="720" w:hanging="360"/>
      </w:pPr>
      <w:rPr>
        <w:rFonts w:ascii="Symbol" w:hAnsi="Symbol" w:hint="default"/>
      </w:rPr>
    </w:lvl>
    <w:lvl w:ilvl="1" w:tplc="367CA0C2" w:tentative="1">
      <w:start w:val="1"/>
      <w:numFmt w:val="bullet"/>
      <w:lvlText w:val="o"/>
      <w:lvlJc w:val="left"/>
      <w:pPr>
        <w:ind w:left="1440" w:hanging="360"/>
      </w:pPr>
      <w:rPr>
        <w:rFonts w:ascii="Courier New" w:hAnsi="Courier New" w:hint="default"/>
      </w:rPr>
    </w:lvl>
    <w:lvl w:ilvl="2" w:tplc="D23CF8BE" w:tentative="1">
      <w:start w:val="1"/>
      <w:numFmt w:val="bullet"/>
      <w:lvlText w:val=""/>
      <w:lvlJc w:val="left"/>
      <w:pPr>
        <w:ind w:left="2160" w:hanging="360"/>
      </w:pPr>
      <w:rPr>
        <w:rFonts w:ascii="Wingdings" w:hAnsi="Wingdings" w:hint="default"/>
      </w:rPr>
    </w:lvl>
    <w:lvl w:ilvl="3" w:tplc="1C903ABA" w:tentative="1">
      <w:start w:val="1"/>
      <w:numFmt w:val="bullet"/>
      <w:lvlText w:val=""/>
      <w:lvlJc w:val="left"/>
      <w:pPr>
        <w:ind w:left="2880" w:hanging="360"/>
      </w:pPr>
      <w:rPr>
        <w:rFonts w:ascii="Symbol" w:hAnsi="Symbol" w:hint="default"/>
      </w:rPr>
    </w:lvl>
    <w:lvl w:ilvl="4" w:tplc="71CC3C2E" w:tentative="1">
      <w:start w:val="1"/>
      <w:numFmt w:val="bullet"/>
      <w:lvlText w:val="o"/>
      <w:lvlJc w:val="left"/>
      <w:pPr>
        <w:ind w:left="3600" w:hanging="360"/>
      </w:pPr>
      <w:rPr>
        <w:rFonts w:ascii="Courier New" w:hAnsi="Courier New" w:hint="default"/>
      </w:rPr>
    </w:lvl>
    <w:lvl w:ilvl="5" w:tplc="412CC80C" w:tentative="1">
      <w:start w:val="1"/>
      <w:numFmt w:val="bullet"/>
      <w:lvlText w:val=""/>
      <w:lvlJc w:val="left"/>
      <w:pPr>
        <w:ind w:left="4320" w:hanging="360"/>
      </w:pPr>
      <w:rPr>
        <w:rFonts w:ascii="Wingdings" w:hAnsi="Wingdings" w:hint="default"/>
      </w:rPr>
    </w:lvl>
    <w:lvl w:ilvl="6" w:tplc="2034BB86" w:tentative="1">
      <w:start w:val="1"/>
      <w:numFmt w:val="bullet"/>
      <w:lvlText w:val=""/>
      <w:lvlJc w:val="left"/>
      <w:pPr>
        <w:ind w:left="5040" w:hanging="360"/>
      </w:pPr>
      <w:rPr>
        <w:rFonts w:ascii="Symbol" w:hAnsi="Symbol" w:hint="default"/>
      </w:rPr>
    </w:lvl>
    <w:lvl w:ilvl="7" w:tplc="93325E1C" w:tentative="1">
      <w:start w:val="1"/>
      <w:numFmt w:val="bullet"/>
      <w:lvlText w:val="o"/>
      <w:lvlJc w:val="left"/>
      <w:pPr>
        <w:ind w:left="5760" w:hanging="360"/>
      </w:pPr>
      <w:rPr>
        <w:rFonts w:ascii="Courier New" w:hAnsi="Courier New" w:hint="default"/>
      </w:rPr>
    </w:lvl>
    <w:lvl w:ilvl="8" w:tplc="B226138A" w:tentative="1">
      <w:start w:val="1"/>
      <w:numFmt w:val="bullet"/>
      <w:lvlText w:val=""/>
      <w:lvlJc w:val="left"/>
      <w:pPr>
        <w:ind w:left="6480" w:hanging="360"/>
      </w:pPr>
      <w:rPr>
        <w:rFonts w:ascii="Wingdings" w:hAnsi="Wingdings" w:hint="default"/>
      </w:rPr>
    </w:lvl>
  </w:abstractNum>
  <w:num w:numId="1">
    <w:abstractNumId w:val="2"/>
  </w:num>
  <w:num w:numId="2">
    <w:abstractNumId w:val="7"/>
  </w:num>
  <w:num w:numId="3">
    <w:abstractNumId w:val="4"/>
  </w:num>
  <w:num w:numId="4">
    <w:abstractNumId w:val="6"/>
  </w:num>
  <w:num w:numId="5">
    <w:abstractNumId w:val="3"/>
  </w:num>
  <w:num w:numId="6">
    <w:abstractNumId w:val="5"/>
  </w:num>
  <w:num w:numId="7">
    <w:abstractNumId w:val="1"/>
  </w:num>
  <w:num w:numId="8">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08"/>
  <w:drawingGridHorizontalSpacing w:val="110"/>
  <w:displayHorizontalDrawingGridEvery w:val="2"/>
  <w:characterSpacingControl w:val="doNotCompress"/>
  <w:hdrShapeDefaults>
    <o:shapedefaults v:ext="edit" spidmax="22530"/>
  </w:hdrShapeDefaults>
  <w:footnotePr>
    <w:footnote w:id="0"/>
    <w:footnote w:id="1"/>
  </w:footnotePr>
  <w:endnotePr>
    <w:endnote w:id="0"/>
    <w:endnote w:id="1"/>
  </w:endnotePr>
  <w:compat>
    <w:useFELayout/>
  </w:compat>
  <w:rsids>
    <w:rsidRoot w:val="009A2A7C"/>
    <w:rsid w:val="00012240"/>
    <w:rsid w:val="00016903"/>
    <w:rsid w:val="00062271"/>
    <w:rsid w:val="00136CB4"/>
    <w:rsid w:val="00161176"/>
    <w:rsid w:val="001B7F6D"/>
    <w:rsid w:val="001C587D"/>
    <w:rsid w:val="00250107"/>
    <w:rsid w:val="002758BB"/>
    <w:rsid w:val="003617CE"/>
    <w:rsid w:val="003A442F"/>
    <w:rsid w:val="003B1764"/>
    <w:rsid w:val="00407103"/>
    <w:rsid w:val="004B5582"/>
    <w:rsid w:val="0051775F"/>
    <w:rsid w:val="005C7FC1"/>
    <w:rsid w:val="00611DE3"/>
    <w:rsid w:val="006F69CF"/>
    <w:rsid w:val="007B12E0"/>
    <w:rsid w:val="00994F59"/>
    <w:rsid w:val="009A2A7C"/>
    <w:rsid w:val="00AB32AC"/>
    <w:rsid w:val="00B47234"/>
    <w:rsid w:val="00B635B2"/>
    <w:rsid w:val="00B93F35"/>
    <w:rsid w:val="00BE2661"/>
    <w:rsid w:val="00C83E92"/>
    <w:rsid w:val="00D5561D"/>
    <w:rsid w:val="00DD2E77"/>
    <w:rsid w:val="00DD427C"/>
    <w:rsid w:val="00E85F0A"/>
    <w:rsid w:val="00F73E9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253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2240"/>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Normal (Web)"/>
    <w:aliases w:val="Обычный (Web),Обычный (веб) Знак Знак,Обычный (Web) Знак Знак Знак"/>
    <w:basedOn w:val="a0"/>
    <w:link w:val="a5"/>
    <w:rsid w:val="009A2A7C"/>
    <w:pPr>
      <w:spacing w:before="100" w:beforeAutospacing="1" w:after="100" w:afterAutospacing="1" w:line="240" w:lineRule="auto"/>
    </w:pPr>
    <w:rPr>
      <w:rFonts w:ascii="Times New Roman" w:eastAsia="Times New Roman" w:hAnsi="Times New Roman" w:cs="Times New Roman"/>
      <w:sz w:val="24"/>
      <w:szCs w:val="20"/>
    </w:rPr>
  </w:style>
  <w:style w:type="character" w:styleId="a6">
    <w:name w:val="Hyperlink"/>
    <w:basedOn w:val="a1"/>
    <w:uiPriority w:val="99"/>
    <w:rsid w:val="009A2A7C"/>
    <w:rPr>
      <w:rFonts w:cs="Times New Roman"/>
      <w:color w:val="0000FF"/>
      <w:u w:val="single"/>
    </w:rPr>
  </w:style>
  <w:style w:type="paragraph" w:styleId="a7">
    <w:name w:val="List Continue"/>
    <w:basedOn w:val="a0"/>
    <w:rsid w:val="009A2A7C"/>
    <w:pPr>
      <w:spacing w:after="120" w:line="240" w:lineRule="auto"/>
      <w:ind w:left="283"/>
    </w:pPr>
    <w:rPr>
      <w:rFonts w:ascii="Times New Roman" w:eastAsia="Times New Roman" w:hAnsi="Times New Roman" w:cs="Times New Roman"/>
      <w:sz w:val="24"/>
      <w:szCs w:val="24"/>
    </w:rPr>
  </w:style>
  <w:style w:type="paragraph" w:customStyle="1" w:styleId="a">
    <w:name w:val="Подподпункт"/>
    <w:basedOn w:val="a0"/>
    <w:rsid w:val="009A2A7C"/>
    <w:pPr>
      <w:numPr>
        <w:numId w:val="1"/>
      </w:numPr>
      <w:tabs>
        <w:tab w:val="num" w:pos="926"/>
      </w:tabs>
      <w:spacing w:after="0" w:line="360" w:lineRule="auto"/>
      <w:jc w:val="both"/>
    </w:pPr>
    <w:rPr>
      <w:rFonts w:ascii="Times New Roman" w:eastAsia="Times New Roman" w:hAnsi="Times New Roman" w:cs="Times New Roman"/>
      <w:bCs/>
    </w:rPr>
  </w:style>
  <w:style w:type="paragraph" w:customStyle="1" w:styleId="1">
    <w:name w:val="Абзац списка1"/>
    <w:basedOn w:val="a0"/>
    <w:link w:val="ListParagraphChar"/>
    <w:rsid w:val="009A2A7C"/>
    <w:pPr>
      <w:ind w:left="720"/>
      <w:contextualSpacing/>
    </w:pPr>
    <w:rPr>
      <w:rFonts w:ascii="Calibri" w:eastAsia="Times New Roman" w:hAnsi="Calibri" w:cs="Times New Roman"/>
      <w:szCs w:val="20"/>
      <w:lang w:eastAsia="en-US"/>
    </w:rPr>
  </w:style>
  <w:style w:type="character" w:customStyle="1" w:styleId="a5">
    <w:name w:val="Обычный (веб) Знак"/>
    <w:aliases w:val="Обычный (Web) Знак,Обычный (веб) Знак Знак Знак,Обычный (Web) Знак Знак Знак Знак"/>
    <w:link w:val="a4"/>
    <w:locked/>
    <w:rsid w:val="009A2A7C"/>
    <w:rPr>
      <w:rFonts w:ascii="Times New Roman" w:eastAsia="Times New Roman" w:hAnsi="Times New Roman" w:cs="Times New Roman"/>
      <w:sz w:val="24"/>
      <w:szCs w:val="20"/>
    </w:rPr>
  </w:style>
  <w:style w:type="character" w:customStyle="1" w:styleId="ListParagraphChar">
    <w:name w:val="List Paragraph Char"/>
    <w:link w:val="1"/>
    <w:locked/>
    <w:rsid w:val="009A2A7C"/>
    <w:rPr>
      <w:rFonts w:ascii="Calibri" w:eastAsia="Times New Roman" w:hAnsi="Calibri" w:cs="Times New Roman"/>
      <w:szCs w:val="20"/>
      <w:lang w:eastAsia="en-US"/>
    </w:rPr>
  </w:style>
  <w:style w:type="paragraph" w:styleId="a8">
    <w:name w:val="No Spacing"/>
    <w:uiPriority w:val="1"/>
    <w:qFormat/>
    <w:rsid w:val="009A2A7C"/>
    <w:pPr>
      <w:spacing w:after="0" w:line="240" w:lineRule="auto"/>
    </w:pPr>
    <w:rPr>
      <w:rFonts w:ascii="Times New Roman" w:eastAsia="Times New Roman" w:hAnsi="Times New Roman" w:cs="Times New Roman"/>
      <w:sz w:val="24"/>
      <w:szCs w:val="24"/>
    </w:rPr>
  </w:style>
  <w:style w:type="paragraph" w:styleId="a9">
    <w:name w:val="List Paragraph"/>
    <w:basedOn w:val="a0"/>
    <w:link w:val="aa"/>
    <w:uiPriority w:val="34"/>
    <w:qFormat/>
    <w:rsid w:val="009A2A7C"/>
    <w:pPr>
      <w:ind w:left="720"/>
      <w:contextualSpacing/>
    </w:pPr>
    <w:rPr>
      <w:rFonts w:ascii="Calibri" w:eastAsia="Calibri" w:hAnsi="Calibri" w:cs="Times New Roman"/>
      <w:lang w:eastAsia="en-US"/>
    </w:rPr>
  </w:style>
  <w:style w:type="character" w:customStyle="1" w:styleId="aa">
    <w:name w:val="Абзац списка Знак"/>
    <w:link w:val="a9"/>
    <w:uiPriority w:val="34"/>
    <w:rsid w:val="009A2A7C"/>
    <w:rPr>
      <w:rFonts w:ascii="Calibri" w:eastAsia="Calibri" w:hAnsi="Calibri" w:cs="Times New Roman"/>
      <w:lang w:eastAsia="en-US"/>
    </w:rPr>
  </w:style>
  <w:style w:type="paragraph" w:styleId="ab">
    <w:name w:val="header"/>
    <w:aliases w:val="Heder,Titul"/>
    <w:basedOn w:val="a0"/>
    <w:link w:val="ac"/>
    <w:uiPriority w:val="99"/>
    <w:rsid w:val="009A2A7C"/>
    <w:pPr>
      <w:tabs>
        <w:tab w:val="center" w:pos="4153"/>
        <w:tab w:val="right" w:pos="8306"/>
      </w:tabs>
      <w:spacing w:after="0" w:line="240" w:lineRule="auto"/>
    </w:pPr>
    <w:rPr>
      <w:rFonts w:ascii="Courier New" w:eastAsia="Times New Roman" w:hAnsi="Courier New" w:cs="Courier New"/>
      <w:sz w:val="20"/>
      <w:szCs w:val="20"/>
    </w:rPr>
  </w:style>
  <w:style w:type="character" w:customStyle="1" w:styleId="ac">
    <w:name w:val="Верхний колонтитул Знак"/>
    <w:aliases w:val="Heder Знак,Titul Знак"/>
    <w:basedOn w:val="a1"/>
    <w:link w:val="ab"/>
    <w:uiPriority w:val="99"/>
    <w:rsid w:val="009A2A7C"/>
    <w:rPr>
      <w:rFonts w:ascii="Courier New" w:eastAsia="Times New Roman" w:hAnsi="Courier New" w:cs="Courier New"/>
      <w:sz w:val="20"/>
      <w:szCs w:val="20"/>
    </w:rPr>
  </w:style>
  <w:style w:type="paragraph" w:styleId="ad">
    <w:name w:val="footer"/>
    <w:basedOn w:val="a0"/>
    <w:link w:val="ae"/>
    <w:uiPriority w:val="99"/>
    <w:semiHidden/>
    <w:unhideWhenUsed/>
    <w:rsid w:val="009A2A7C"/>
    <w:pPr>
      <w:tabs>
        <w:tab w:val="center" w:pos="4677"/>
        <w:tab w:val="right" w:pos="9355"/>
      </w:tabs>
      <w:spacing w:after="0" w:line="240" w:lineRule="auto"/>
    </w:pPr>
  </w:style>
  <w:style w:type="character" w:customStyle="1" w:styleId="ae">
    <w:name w:val="Нижний колонтитул Знак"/>
    <w:basedOn w:val="a1"/>
    <w:link w:val="ad"/>
    <w:uiPriority w:val="99"/>
    <w:semiHidden/>
    <w:rsid w:val="009A2A7C"/>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20murugov@usis.sar.ru" TargetMode="External"/><Relationship Id="rId13" Type="http://schemas.openxmlformats.org/officeDocument/2006/relationships/hyperlink" Target="mailto:arbitration@rosatom.ru"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k-d.ru"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zakupki.rosatom.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zakupki.gov.ru/" TargetMode="External"/><Relationship Id="rId4" Type="http://schemas.openxmlformats.org/officeDocument/2006/relationships/settings" Target="settings.xml"/><Relationship Id="rId9" Type="http://schemas.openxmlformats.org/officeDocument/2006/relationships/hyperlink" Target="http://www.a-k-d.ru" TargetMode="External"/><Relationship Id="rId14"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5FEB71D-19F0-4D11-9C54-3BFA7392E4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286</TotalTime>
  <Pages>5</Pages>
  <Words>1601</Words>
  <Characters>9129</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Девяткина С.В.</dc:creator>
  <cp:keywords/>
  <dc:description/>
  <cp:lastModifiedBy>Муругов Р.В.</cp:lastModifiedBy>
  <cp:revision>13</cp:revision>
  <dcterms:created xsi:type="dcterms:W3CDTF">2015-05-28T12:43:00Z</dcterms:created>
  <dcterms:modified xsi:type="dcterms:W3CDTF">2015-07-02T09:23:00Z</dcterms:modified>
</cp:coreProperties>
</file>