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B36" w:rsidRPr="009F2C15" w:rsidRDefault="00DC2B36" w:rsidP="009F2C15">
      <w:pPr>
        <w:rPr>
          <w:lang w:val="en-US"/>
        </w:rPr>
      </w:pPr>
    </w:p>
    <w:p w:rsidR="00DC2B36" w:rsidRDefault="00DC2B36" w:rsidP="00DC2B36">
      <w:pPr>
        <w:jc w:val="center"/>
      </w:pPr>
    </w:p>
    <w:p w:rsidR="009F2C15" w:rsidRPr="009F2C15" w:rsidRDefault="009F2C15" w:rsidP="009F2C15">
      <w:pPr>
        <w:jc w:val="right"/>
        <w:outlineLvl w:val="0"/>
        <w:rPr>
          <w:szCs w:val="28"/>
          <w:lang w:val="en-US"/>
        </w:rPr>
      </w:pPr>
      <w:bookmarkStart w:id="0" w:name="_Toc373243871"/>
      <w:r>
        <w:rPr>
          <w:szCs w:val="28"/>
        </w:rPr>
        <w:t xml:space="preserve">Приложение № </w:t>
      </w:r>
      <w:r>
        <w:rPr>
          <w:szCs w:val="28"/>
          <w:lang w:val="en-US"/>
        </w:rPr>
        <w:t>2</w:t>
      </w:r>
      <w:bookmarkEnd w:id="0"/>
    </w:p>
    <w:p w:rsidR="009F2C15" w:rsidRPr="009F2C15" w:rsidRDefault="009F2C15" w:rsidP="009F2C15">
      <w:pPr>
        <w:jc w:val="right"/>
        <w:rPr>
          <w:szCs w:val="28"/>
          <w:lang w:val="en-US"/>
        </w:rPr>
      </w:pPr>
      <w:r w:rsidRPr="0019044B">
        <w:rPr>
          <w:szCs w:val="28"/>
        </w:rPr>
        <w:t>к Договору № _____________</w:t>
      </w:r>
    </w:p>
    <w:p w:rsidR="009F2C15" w:rsidRPr="0019044B" w:rsidRDefault="009F2C15" w:rsidP="009F2C15">
      <w:pPr>
        <w:jc w:val="right"/>
        <w:rPr>
          <w:szCs w:val="28"/>
        </w:rPr>
      </w:pPr>
      <w:r w:rsidRPr="0019044B">
        <w:rPr>
          <w:szCs w:val="28"/>
        </w:rPr>
        <w:t>от ____________</w:t>
      </w:r>
      <w:proofErr w:type="gramStart"/>
      <w:r w:rsidRPr="0019044B">
        <w:rPr>
          <w:szCs w:val="28"/>
        </w:rPr>
        <w:t>г</w:t>
      </w:r>
      <w:proofErr w:type="gramEnd"/>
      <w:r w:rsidRPr="0019044B">
        <w:rPr>
          <w:szCs w:val="28"/>
        </w:rPr>
        <w:t>.</w:t>
      </w:r>
    </w:p>
    <w:p w:rsidR="00DC2B36" w:rsidRDefault="00DC2B36" w:rsidP="00DC2B36">
      <w:pPr>
        <w:jc w:val="center"/>
      </w:pPr>
    </w:p>
    <w:p w:rsidR="00DC2B36" w:rsidRPr="001C31C6" w:rsidRDefault="00DC2B36" w:rsidP="00DC2B36">
      <w:pPr>
        <w:jc w:val="center"/>
        <w:rPr>
          <w:b/>
        </w:rPr>
      </w:pPr>
    </w:p>
    <w:p w:rsidR="00DC2B36" w:rsidRPr="001C31C6" w:rsidRDefault="00DC2B36" w:rsidP="00DC2B36">
      <w:pPr>
        <w:jc w:val="center"/>
        <w:rPr>
          <w:b/>
        </w:rPr>
      </w:pPr>
    </w:p>
    <w:p w:rsidR="00DC2B36" w:rsidRPr="001C31C6" w:rsidRDefault="00DC2B36" w:rsidP="00DC2B36">
      <w:pPr>
        <w:jc w:val="center"/>
        <w:rPr>
          <w:b/>
        </w:rPr>
      </w:pPr>
    </w:p>
    <w:p w:rsidR="00DC2B36" w:rsidRPr="001C31C6" w:rsidRDefault="00DC2B36" w:rsidP="00DC2B36">
      <w:pPr>
        <w:jc w:val="center"/>
        <w:rPr>
          <w:b/>
        </w:rPr>
      </w:pPr>
    </w:p>
    <w:p w:rsidR="001C31C6" w:rsidRPr="001C31C6" w:rsidRDefault="001C31C6" w:rsidP="001C31C6">
      <w:pPr>
        <w:jc w:val="center"/>
        <w:rPr>
          <w:b/>
          <w:bCs/>
        </w:rPr>
      </w:pPr>
    </w:p>
    <w:p w:rsidR="001C31C6" w:rsidRPr="001C31C6" w:rsidRDefault="001C31C6" w:rsidP="001C31C6">
      <w:pPr>
        <w:jc w:val="center"/>
        <w:rPr>
          <w:b/>
          <w:bCs/>
        </w:rPr>
      </w:pPr>
    </w:p>
    <w:p w:rsidR="001C31C6" w:rsidRPr="001C31C6" w:rsidRDefault="001C31C6" w:rsidP="001C31C6">
      <w:pPr>
        <w:jc w:val="center"/>
        <w:rPr>
          <w:b/>
          <w:bCs/>
        </w:rPr>
      </w:pPr>
    </w:p>
    <w:p w:rsidR="009F2C15" w:rsidRDefault="009F2C15" w:rsidP="001C31C6">
      <w:pPr>
        <w:jc w:val="center"/>
        <w:rPr>
          <w:b/>
          <w:bCs/>
          <w:szCs w:val="28"/>
        </w:rPr>
      </w:pPr>
      <w:r>
        <w:rPr>
          <w:b/>
          <w:bCs/>
          <w:szCs w:val="28"/>
        </w:rPr>
        <w:t xml:space="preserve">Техническое задание </w:t>
      </w:r>
    </w:p>
    <w:p w:rsidR="001C31C6" w:rsidRPr="009F2C15" w:rsidRDefault="009F2C15" w:rsidP="001C31C6">
      <w:pPr>
        <w:jc w:val="center"/>
        <w:rPr>
          <w:b/>
          <w:szCs w:val="28"/>
        </w:rPr>
      </w:pPr>
      <w:r>
        <w:rPr>
          <w:b/>
          <w:bCs/>
          <w:szCs w:val="28"/>
        </w:rPr>
        <w:t>на поставку оргтехники</w:t>
      </w: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Pr="001C31C6" w:rsidRDefault="001C31C6" w:rsidP="001C31C6">
      <w:pPr>
        <w:jc w:val="center"/>
        <w:rPr>
          <w:b/>
        </w:rPr>
      </w:pPr>
    </w:p>
    <w:p w:rsidR="001C31C6" w:rsidRDefault="001C31C6"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1C31C6">
      <w:pPr>
        <w:jc w:val="center"/>
        <w:rPr>
          <w:b/>
        </w:rPr>
      </w:pPr>
    </w:p>
    <w:p w:rsidR="009F2C15" w:rsidRDefault="009F2C15" w:rsidP="009F2C15">
      <w:pPr>
        <w:rPr>
          <w:b/>
        </w:rPr>
      </w:pPr>
    </w:p>
    <w:p w:rsidR="009F2C15" w:rsidRPr="001C31C6" w:rsidRDefault="009F2C15" w:rsidP="009F2C15">
      <w:pPr>
        <w:rPr>
          <w:b/>
        </w:rPr>
      </w:pPr>
    </w:p>
    <w:p w:rsidR="001C31C6" w:rsidRPr="001C31C6" w:rsidRDefault="001C31C6" w:rsidP="001C31C6">
      <w:pPr>
        <w:jc w:val="center"/>
        <w:rPr>
          <w:b/>
        </w:rPr>
      </w:pPr>
    </w:p>
    <w:p w:rsidR="001C31C6" w:rsidRPr="001C31C6" w:rsidRDefault="001C31C6" w:rsidP="001C31C6">
      <w:pPr>
        <w:ind w:left="3545" w:firstLine="709"/>
        <w:rPr>
          <w:b/>
        </w:rPr>
      </w:pPr>
      <w:r w:rsidRPr="001C31C6">
        <w:rPr>
          <w:b/>
          <w:szCs w:val="28"/>
        </w:rPr>
        <w:t>2013</w:t>
      </w:r>
    </w:p>
    <w:p w:rsidR="00DC2B36" w:rsidRPr="001C31C6" w:rsidRDefault="00DC2B36" w:rsidP="00DC2B36">
      <w:pPr>
        <w:jc w:val="center"/>
        <w:rPr>
          <w:b/>
        </w:rPr>
      </w:pPr>
    </w:p>
    <w:p w:rsidR="00DC2B36" w:rsidRDefault="00DC2B36" w:rsidP="00DC2B36">
      <w:pPr>
        <w:jc w:val="center"/>
      </w:pPr>
    </w:p>
    <w:p w:rsidR="00DC2B36" w:rsidRDefault="00DC2B36" w:rsidP="00DC2B36">
      <w:pPr>
        <w:jc w:val="center"/>
      </w:pPr>
    </w:p>
    <w:sdt>
      <w:sdtPr>
        <w:id w:val="-1162607660"/>
        <w:docPartObj>
          <w:docPartGallery w:val="Table of Contents"/>
          <w:docPartUnique/>
        </w:docPartObj>
      </w:sdtPr>
      <w:sdtEndPr>
        <w:rPr>
          <w:b/>
          <w:bCs/>
        </w:rPr>
      </w:sdtEndPr>
      <w:sdtContent>
        <w:p w:rsidR="002A2CEC" w:rsidRPr="002A2CEC" w:rsidRDefault="002A2CEC" w:rsidP="001C31C6">
          <w:pPr>
            <w:spacing w:after="160" w:line="259" w:lineRule="auto"/>
            <w:jc w:val="left"/>
            <w:rPr>
              <w:b/>
            </w:rPr>
          </w:pPr>
          <w:r w:rsidRPr="002A2CEC">
            <w:rPr>
              <w:b/>
            </w:rPr>
            <w:t>СОДЕРЖАНИЕ</w:t>
          </w:r>
        </w:p>
        <w:p w:rsidR="002A2CEC" w:rsidRPr="002A2CEC" w:rsidRDefault="002A2CEC" w:rsidP="002A2CEC"/>
        <w:p w:rsidR="00C378C0" w:rsidRDefault="00496AAB">
          <w:pPr>
            <w:pStyle w:val="11"/>
            <w:rPr>
              <w:rFonts w:asciiTheme="minorHAnsi" w:eastAsiaTheme="minorEastAsia" w:hAnsiTheme="minorHAnsi" w:cstheme="minorBidi"/>
              <w:noProof/>
              <w:color w:val="auto"/>
              <w:sz w:val="22"/>
              <w:szCs w:val="22"/>
            </w:rPr>
          </w:pPr>
          <w:r>
            <w:fldChar w:fldCharType="begin"/>
          </w:r>
          <w:r w:rsidR="002A2CEC">
            <w:instrText xml:space="preserve"> TOC \o "1-3" \h \z \u </w:instrText>
          </w:r>
          <w:r>
            <w:fldChar w:fldCharType="separate"/>
          </w:r>
          <w:hyperlink w:anchor="_Toc373243871" w:history="1">
            <w:r w:rsidR="00C378C0" w:rsidRPr="006F1F53">
              <w:rPr>
                <w:rStyle w:val="a9"/>
                <w:noProof/>
              </w:rPr>
              <w:t xml:space="preserve">Приложение № </w:t>
            </w:r>
            <w:r w:rsidR="00C378C0" w:rsidRPr="006F1F53">
              <w:rPr>
                <w:rStyle w:val="a9"/>
                <w:noProof/>
                <w:lang w:val="en-US"/>
              </w:rPr>
              <w:t>2</w:t>
            </w:r>
            <w:r w:rsidR="00C378C0">
              <w:rPr>
                <w:noProof/>
                <w:webHidden/>
              </w:rPr>
              <w:tab/>
            </w:r>
            <w:r w:rsidR="00C378C0">
              <w:rPr>
                <w:noProof/>
                <w:webHidden/>
              </w:rPr>
              <w:fldChar w:fldCharType="begin"/>
            </w:r>
            <w:r w:rsidR="00C378C0">
              <w:rPr>
                <w:noProof/>
                <w:webHidden/>
              </w:rPr>
              <w:instrText xml:space="preserve"> PAGEREF _Toc373243871 \h </w:instrText>
            </w:r>
            <w:r w:rsidR="00C378C0">
              <w:rPr>
                <w:noProof/>
                <w:webHidden/>
              </w:rPr>
            </w:r>
            <w:r w:rsidR="00C378C0">
              <w:rPr>
                <w:noProof/>
                <w:webHidden/>
              </w:rPr>
              <w:fldChar w:fldCharType="separate"/>
            </w:r>
            <w:r w:rsidR="00C378C0">
              <w:rPr>
                <w:noProof/>
                <w:webHidden/>
              </w:rPr>
              <w:t>1</w:t>
            </w:r>
            <w:r w:rsidR="00C378C0">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72" w:history="1">
            <w:r w:rsidRPr="006F1F53">
              <w:rPr>
                <w:rStyle w:val="a9"/>
                <w:noProof/>
              </w:rPr>
              <w:t>1.</w:t>
            </w:r>
            <w:r>
              <w:rPr>
                <w:rFonts w:asciiTheme="minorHAnsi" w:eastAsiaTheme="minorEastAsia" w:hAnsiTheme="minorHAnsi" w:cstheme="minorBidi"/>
                <w:noProof/>
                <w:color w:val="auto"/>
                <w:sz w:val="22"/>
                <w:szCs w:val="22"/>
              </w:rPr>
              <w:tab/>
            </w:r>
            <w:r w:rsidRPr="006F1F53">
              <w:rPr>
                <w:rStyle w:val="a9"/>
                <w:noProof/>
              </w:rPr>
              <w:t>ОБЩИЕ СВЕДЕНИЯ</w:t>
            </w:r>
            <w:r>
              <w:rPr>
                <w:noProof/>
                <w:webHidden/>
              </w:rPr>
              <w:tab/>
            </w:r>
            <w:r>
              <w:rPr>
                <w:noProof/>
                <w:webHidden/>
              </w:rPr>
              <w:fldChar w:fldCharType="begin"/>
            </w:r>
            <w:r>
              <w:rPr>
                <w:noProof/>
                <w:webHidden/>
              </w:rPr>
              <w:instrText xml:space="preserve"> PAGEREF _Toc373243872 \h </w:instrText>
            </w:r>
            <w:r>
              <w:rPr>
                <w:noProof/>
                <w:webHidden/>
              </w:rPr>
            </w:r>
            <w:r>
              <w:rPr>
                <w:noProof/>
                <w:webHidden/>
              </w:rPr>
              <w:fldChar w:fldCharType="separate"/>
            </w:r>
            <w:r>
              <w:rPr>
                <w:noProof/>
                <w:webHidden/>
              </w:rPr>
              <w:t>3</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73" w:history="1">
            <w:r w:rsidRPr="006F1F53">
              <w:rPr>
                <w:rStyle w:val="a9"/>
                <w:noProof/>
              </w:rPr>
              <w:t>2.</w:t>
            </w:r>
            <w:r>
              <w:rPr>
                <w:rFonts w:asciiTheme="minorHAnsi" w:eastAsiaTheme="minorEastAsia" w:hAnsiTheme="minorHAnsi" w:cstheme="minorBidi"/>
                <w:noProof/>
                <w:color w:val="auto"/>
                <w:sz w:val="22"/>
                <w:szCs w:val="22"/>
              </w:rPr>
              <w:tab/>
            </w:r>
            <w:r w:rsidRPr="006F1F53">
              <w:rPr>
                <w:rStyle w:val="a9"/>
                <w:noProof/>
              </w:rPr>
              <w:t>ОБЛАСТЬ ПРИМЕНЕНИЯ</w:t>
            </w:r>
            <w:r>
              <w:rPr>
                <w:noProof/>
                <w:webHidden/>
              </w:rPr>
              <w:tab/>
            </w:r>
            <w:r>
              <w:rPr>
                <w:noProof/>
                <w:webHidden/>
              </w:rPr>
              <w:fldChar w:fldCharType="begin"/>
            </w:r>
            <w:r>
              <w:rPr>
                <w:noProof/>
                <w:webHidden/>
              </w:rPr>
              <w:instrText xml:space="preserve"> PAGEREF _Toc373243873 \h </w:instrText>
            </w:r>
            <w:r>
              <w:rPr>
                <w:noProof/>
                <w:webHidden/>
              </w:rPr>
            </w:r>
            <w:r>
              <w:rPr>
                <w:noProof/>
                <w:webHidden/>
              </w:rPr>
              <w:fldChar w:fldCharType="separate"/>
            </w:r>
            <w:r>
              <w:rPr>
                <w:noProof/>
                <w:webHidden/>
              </w:rPr>
              <w:t>3</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74" w:history="1">
            <w:r w:rsidRPr="006F1F53">
              <w:rPr>
                <w:rStyle w:val="a9"/>
                <w:noProof/>
              </w:rPr>
              <w:t>3.</w:t>
            </w:r>
            <w:r>
              <w:rPr>
                <w:rFonts w:asciiTheme="minorHAnsi" w:eastAsiaTheme="minorEastAsia" w:hAnsiTheme="minorHAnsi" w:cstheme="minorBidi"/>
                <w:noProof/>
                <w:color w:val="auto"/>
                <w:sz w:val="22"/>
                <w:szCs w:val="22"/>
              </w:rPr>
              <w:tab/>
            </w:r>
            <w:r w:rsidRPr="006F1F53">
              <w:rPr>
                <w:rStyle w:val="a9"/>
                <w:noProof/>
              </w:rPr>
              <w:t>УСЛОВИЯ ЭКСПЛУАТАЦИИ</w:t>
            </w:r>
            <w:r>
              <w:rPr>
                <w:noProof/>
                <w:webHidden/>
              </w:rPr>
              <w:tab/>
            </w:r>
            <w:r>
              <w:rPr>
                <w:noProof/>
                <w:webHidden/>
              </w:rPr>
              <w:fldChar w:fldCharType="begin"/>
            </w:r>
            <w:r>
              <w:rPr>
                <w:noProof/>
                <w:webHidden/>
              </w:rPr>
              <w:instrText xml:space="preserve"> PAGEREF _Toc373243874 \h </w:instrText>
            </w:r>
            <w:r>
              <w:rPr>
                <w:noProof/>
                <w:webHidden/>
              </w:rPr>
            </w:r>
            <w:r>
              <w:rPr>
                <w:noProof/>
                <w:webHidden/>
              </w:rPr>
              <w:fldChar w:fldCharType="separate"/>
            </w:r>
            <w:r>
              <w:rPr>
                <w:noProof/>
                <w:webHidden/>
              </w:rPr>
              <w:t>3</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75" w:history="1">
            <w:r w:rsidRPr="006F1F53">
              <w:rPr>
                <w:rStyle w:val="a9"/>
                <w:noProof/>
              </w:rPr>
              <w:t>4.</w:t>
            </w:r>
            <w:r>
              <w:rPr>
                <w:rFonts w:asciiTheme="minorHAnsi" w:eastAsiaTheme="minorEastAsia" w:hAnsiTheme="minorHAnsi" w:cstheme="minorBidi"/>
                <w:noProof/>
                <w:color w:val="auto"/>
                <w:sz w:val="22"/>
                <w:szCs w:val="22"/>
              </w:rPr>
              <w:tab/>
            </w:r>
            <w:r w:rsidRPr="006F1F53">
              <w:rPr>
                <w:rStyle w:val="a9"/>
                <w:noProof/>
              </w:rPr>
              <w:t>ТЕХНИЧЕСКИЕ ТРЕБОВАНИЯ</w:t>
            </w:r>
            <w:r>
              <w:rPr>
                <w:noProof/>
                <w:webHidden/>
              </w:rPr>
              <w:tab/>
            </w:r>
            <w:r>
              <w:rPr>
                <w:noProof/>
                <w:webHidden/>
              </w:rPr>
              <w:fldChar w:fldCharType="begin"/>
            </w:r>
            <w:r>
              <w:rPr>
                <w:noProof/>
                <w:webHidden/>
              </w:rPr>
              <w:instrText xml:space="preserve"> PAGEREF _Toc373243875 \h </w:instrText>
            </w:r>
            <w:r>
              <w:rPr>
                <w:noProof/>
                <w:webHidden/>
              </w:rPr>
            </w:r>
            <w:r>
              <w:rPr>
                <w:noProof/>
                <w:webHidden/>
              </w:rPr>
              <w:fldChar w:fldCharType="separate"/>
            </w:r>
            <w:r>
              <w:rPr>
                <w:noProof/>
                <w:webHidden/>
              </w:rPr>
              <w:t>4</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76" w:history="1">
            <w:r w:rsidRPr="006F1F53">
              <w:rPr>
                <w:rStyle w:val="a9"/>
                <w:noProof/>
              </w:rPr>
              <w:t>4.1.</w:t>
            </w:r>
            <w:r>
              <w:rPr>
                <w:rFonts w:asciiTheme="minorHAnsi" w:eastAsiaTheme="minorEastAsia" w:hAnsiTheme="minorHAnsi" w:cstheme="minorBidi"/>
                <w:noProof/>
                <w:color w:val="auto"/>
                <w:sz w:val="22"/>
                <w:szCs w:val="22"/>
              </w:rPr>
              <w:tab/>
            </w:r>
            <w:r w:rsidRPr="006F1F53">
              <w:rPr>
                <w:rStyle w:val="a9"/>
                <w:noProof/>
              </w:rPr>
              <w:t>Основные компоненты</w:t>
            </w:r>
            <w:r>
              <w:rPr>
                <w:noProof/>
                <w:webHidden/>
              </w:rPr>
              <w:tab/>
            </w:r>
            <w:r>
              <w:rPr>
                <w:noProof/>
                <w:webHidden/>
              </w:rPr>
              <w:fldChar w:fldCharType="begin"/>
            </w:r>
            <w:r>
              <w:rPr>
                <w:noProof/>
                <w:webHidden/>
              </w:rPr>
              <w:instrText xml:space="preserve"> PAGEREF _Toc373243876 \h </w:instrText>
            </w:r>
            <w:r>
              <w:rPr>
                <w:noProof/>
                <w:webHidden/>
              </w:rPr>
            </w:r>
            <w:r>
              <w:rPr>
                <w:noProof/>
                <w:webHidden/>
              </w:rPr>
              <w:fldChar w:fldCharType="separate"/>
            </w:r>
            <w:r>
              <w:rPr>
                <w:noProof/>
                <w:webHidden/>
              </w:rPr>
              <w:t>4</w:t>
            </w:r>
            <w:r>
              <w:rPr>
                <w:noProof/>
                <w:webHidden/>
              </w:rPr>
              <w:fldChar w:fldCharType="end"/>
            </w:r>
          </w:hyperlink>
        </w:p>
        <w:p w:rsidR="00C378C0" w:rsidRDefault="00C378C0">
          <w:pPr>
            <w:pStyle w:val="31"/>
            <w:tabs>
              <w:tab w:val="left" w:pos="1540"/>
              <w:tab w:val="right" w:leader="dot" w:pos="9345"/>
            </w:tabs>
            <w:rPr>
              <w:rFonts w:asciiTheme="minorHAnsi" w:eastAsiaTheme="minorEastAsia" w:hAnsiTheme="minorHAnsi" w:cstheme="minorBidi"/>
              <w:noProof/>
              <w:color w:val="auto"/>
              <w:sz w:val="22"/>
              <w:szCs w:val="22"/>
            </w:rPr>
          </w:pPr>
          <w:hyperlink w:anchor="_Toc373243877" w:history="1">
            <w:r w:rsidRPr="006F1F53">
              <w:rPr>
                <w:rStyle w:val="a9"/>
                <w:noProof/>
              </w:rPr>
              <w:t>4.1.1.</w:t>
            </w:r>
            <w:r>
              <w:rPr>
                <w:rFonts w:asciiTheme="minorHAnsi" w:eastAsiaTheme="minorEastAsia" w:hAnsiTheme="minorHAnsi" w:cstheme="minorBidi"/>
                <w:noProof/>
                <w:color w:val="auto"/>
                <w:sz w:val="22"/>
                <w:szCs w:val="22"/>
              </w:rPr>
              <w:tab/>
            </w:r>
            <w:r w:rsidRPr="006F1F53">
              <w:rPr>
                <w:rStyle w:val="a9"/>
                <w:noProof/>
              </w:rPr>
              <w:t>Требования к запирающему устройству  KPC-4</w:t>
            </w:r>
            <w:r>
              <w:rPr>
                <w:noProof/>
                <w:webHidden/>
              </w:rPr>
              <w:tab/>
            </w:r>
            <w:r>
              <w:rPr>
                <w:noProof/>
                <w:webHidden/>
              </w:rPr>
              <w:fldChar w:fldCharType="begin"/>
            </w:r>
            <w:r>
              <w:rPr>
                <w:noProof/>
                <w:webHidden/>
              </w:rPr>
              <w:instrText xml:space="preserve"> PAGEREF _Toc373243877 \h </w:instrText>
            </w:r>
            <w:r>
              <w:rPr>
                <w:noProof/>
                <w:webHidden/>
              </w:rPr>
            </w:r>
            <w:r>
              <w:rPr>
                <w:noProof/>
                <w:webHidden/>
              </w:rPr>
              <w:fldChar w:fldCharType="separate"/>
            </w:r>
            <w:r>
              <w:rPr>
                <w:noProof/>
                <w:webHidden/>
              </w:rPr>
              <w:t>4</w:t>
            </w:r>
            <w:r>
              <w:rPr>
                <w:noProof/>
                <w:webHidden/>
              </w:rPr>
              <w:fldChar w:fldCharType="end"/>
            </w:r>
          </w:hyperlink>
        </w:p>
        <w:p w:rsidR="00C378C0" w:rsidRDefault="00C378C0">
          <w:pPr>
            <w:pStyle w:val="31"/>
            <w:tabs>
              <w:tab w:val="left" w:pos="1540"/>
              <w:tab w:val="right" w:leader="dot" w:pos="9345"/>
            </w:tabs>
            <w:rPr>
              <w:rFonts w:asciiTheme="minorHAnsi" w:eastAsiaTheme="minorEastAsia" w:hAnsiTheme="minorHAnsi" w:cstheme="minorBidi"/>
              <w:noProof/>
              <w:color w:val="auto"/>
              <w:sz w:val="22"/>
              <w:szCs w:val="22"/>
            </w:rPr>
          </w:pPr>
          <w:hyperlink w:anchor="_Toc373243878" w:history="1">
            <w:r w:rsidRPr="006F1F53">
              <w:rPr>
                <w:rStyle w:val="a9"/>
                <w:noProof/>
              </w:rPr>
              <w:t>4.1.2.</w:t>
            </w:r>
            <w:r>
              <w:rPr>
                <w:rFonts w:asciiTheme="minorHAnsi" w:eastAsiaTheme="minorEastAsia" w:hAnsiTheme="minorHAnsi" w:cstheme="minorBidi"/>
                <w:noProof/>
                <w:color w:val="auto"/>
                <w:sz w:val="22"/>
                <w:szCs w:val="22"/>
              </w:rPr>
              <w:tab/>
            </w:r>
            <w:r w:rsidRPr="006F1F53">
              <w:rPr>
                <w:rStyle w:val="a9"/>
                <w:noProof/>
              </w:rPr>
              <w:t>Требования к устройству  KPC-1</w:t>
            </w:r>
            <w:r>
              <w:rPr>
                <w:noProof/>
                <w:webHidden/>
              </w:rPr>
              <w:tab/>
            </w:r>
            <w:r>
              <w:rPr>
                <w:noProof/>
                <w:webHidden/>
              </w:rPr>
              <w:fldChar w:fldCharType="begin"/>
            </w:r>
            <w:r>
              <w:rPr>
                <w:noProof/>
                <w:webHidden/>
              </w:rPr>
              <w:instrText xml:space="preserve"> PAGEREF _Toc373243878 \h </w:instrText>
            </w:r>
            <w:r>
              <w:rPr>
                <w:noProof/>
                <w:webHidden/>
              </w:rPr>
            </w:r>
            <w:r>
              <w:rPr>
                <w:noProof/>
                <w:webHidden/>
              </w:rPr>
              <w:fldChar w:fldCharType="separate"/>
            </w:r>
            <w:r>
              <w:rPr>
                <w:noProof/>
                <w:webHidden/>
              </w:rPr>
              <w:t>4</w:t>
            </w:r>
            <w:r>
              <w:rPr>
                <w:noProof/>
                <w:webHidden/>
              </w:rPr>
              <w:fldChar w:fldCharType="end"/>
            </w:r>
          </w:hyperlink>
        </w:p>
        <w:p w:rsidR="00C378C0" w:rsidRDefault="00C378C0">
          <w:pPr>
            <w:pStyle w:val="31"/>
            <w:tabs>
              <w:tab w:val="left" w:pos="1540"/>
              <w:tab w:val="right" w:leader="dot" w:pos="9345"/>
            </w:tabs>
            <w:rPr>
              <w:rFonts w:asciiTheme="minorHAnsi" w:eastAsiaTheme="minorEastAsia" w:hAnsiTheme="minorHAnsi" w:cstheme="minorBidi"/>
              <w:noProof/>
              <w:color w:val="auto"/>
              <w:sz w:val="22"/>
              <w:szCs w:val="22"/>
            </w:rPr>
          </w:pPr>
          <w:hyperlink w:anchor="_Toc373243879" w:history="1">
            <w:r w:rsidRPr="006F1F53">
              <w:rPr>
                <w:rStyle w:val="a9"/>
                <w:noProof/>
                <w:lang w:val="en-US"/>
              </w:rPr>
              <w:t>4.1.3.</w:t>
            </w:r>
            <w:r>
              <w:rPr>
                <w:rFonts w:asciiTheme="minorHAnsi" w:eastAsiaTheme="minorEastAsia" w:hAnsiTheme="minorHAnsi" w:cstheme="minorBidi"/>
                <w:noProof/>
                <w:color w:val="auto"/>
                <w:sz w:val="22"/>
                <w:szCs w:val="22"/>
              </w:rPr>
              <w:tab/>
            </w:r>
            <w:r w:rsidRPr="006F1F53">
              <w:rPr>
                <w:rStyle w:val="a9"/>
                <w:noProof/>
              </w:rPr>
              <w:t xml:space="preserve">Требования устройству </w:t>
            </w:r>
            <w:r w:rsidRPr="006F1F53">
              <w:rPr>
                <w:rStyle w:val="a9"/>
                <w:noProof/>
                <w:lang w:val="en-US"/>
              </w:rPr>
              <w:t>KPC-2</w:t>
            </w:r>
            <w:r>
              <w:rPr>
                <w:noProof/>
                <w:webHidden/>
              </w:rPr>
              <w:tab/>
            </w:r>
            <w:r>
              <w:rPr>
                <w:noProof/>
                <w:webHidden/>
              </w:rPr>
              <w:fldChar w:fldCharType="begin"/>
            </w:r>
            <w:r>
              <w:rPr>
                <w:noProof/>
                <w:webHidden/>
              </w:rPr>
              <w:instrText xml:space="preserve"> PAGEREF _Toc373243879 \h </w:instrText>
            </w:r>
            <w:r>
              <w:rPr>
                <w:noProof/>
                <w:webHidden/>
              </w:rPr>
            </w:r>
            <w:r>
              <w:rPr>
                <w:noProof/>
                <w:webHidden/>
              </w:rPr>
              <w:fldChar w:fldCharType="separate"/>
            </w:r>
            <w:r>
              <w:rPr>
                <w:noProof/>
                <w:webHidden/>
              </w:rPr>
              <w:t>4</w:t>
            </w:r>
            <w:r>
              <w:rPr>
                <w:noProof/>
                <w:webHidden/>
              </w:rPr>
              <w:fldChar w:fldCharType="end"/>
            </w:r>
          </w:hyperlink>
        </w:p>
        <w:p w:rsidR="00C378C0" w:rsidRDefault="00C378C0">
          <w:pPr>
            <w:pStyle w:val="31"/>
            <w:tabs>
              <w:tab w:val="left" w:pos="1540"/>
              <w:tab w:val="right" w:leader="dot" w:pos="9345"/>
            </w:tabs>
            <w:rPr>
              <w:rFonts w:asciiTheme="minorHAnsi" w:eastAsiaTheme="minorEastAsia" w:hAnsiTheme="minorHAnsi" w:cstheme="minorBidi"/>
              <w:noProof/>
              <w:color w:val="auto"/>
              <w:sz w:val="22"/>
              <w:szCs w:val="22"/>
            </w:rPr>
          </w:pPr>
          <w:hyperlink w:anchor="_Toc373243880" w:history="1">
            <w:r w:rsidRPr="006F1F53">
              <w:rPr>
                <w:rStyle w:val="a9"/>
                <w:noProof/>
              </w:rPr>
              <w:t>4.1.4</w:t>
            </w:r>
            <w:r>
              <w:rPr>
                <w:rFonts w:asciiTheme="minorHAnsi" w:eastAsiaTheme="minorEastAsia" w:hAnsiTheme="minorHAnsi" w:cstheme="minorBidi"/>
                <w:noProof/>
                <w:color w:val="auto"/>
                <w:sz w:val="22"/>
                <w:szCs w:val="22"/>
              </w:rPr>
              <w:tab/>
            </w:r>
            <w:r w:rsidRPr="006F1F53">
              <w:rPr>
                <w:rStyle w:val="a9"/>
                <w:noProof/>
              </w:rPr>
              <w:t xml:space="preserve">Требования устройству ЦВЕТНОЙ ПРИНТЕР ФОРМАТА А4 </w:t>
            </w:r>
            <w:r w:rsidRPr="006F1F53">
              <w:rPr>
                <w:rStyle w:val="a9"/>
                <w:noProof/>
                <w:lang w:val="en-US"/>
              </w:rPr>
              <w:t>FS</w:t>
            </w:r>
            <w:r w:rsidRPr="006F1F53">
              <w:rPr>
                <w:rStyle w:val="a9"/>
                <w:noProof/>
              </w:rPr>
              <w:t>-</w:t>
            </w:r>
            <w:r w:rsidRPr="006F1F53">
              <w:rPr>
                <w:rStyle w:val="a9"/>
                <w:noProof/>
                <w:lang w:val="en-US"/>
              </w:rPr>
              <w:t>C</w:t>
            </w:r>
            <w:r w:rsidRPr="006F1F53">
              <w:rPr>
                <w:rStyle w:val="a9"/>
                <w:noProof/>
              </w:rPr>
              <w:t>5400</w:t>
            </w:r>
            <w:r w:rsidRPr="006F1F53">
              <w:rPr>
                <w:rStyle w:val="a9"/>
                <w:noProof/>
                <w:lang w:val="en-US"/>
              </w:rPr>
              <w:t>DN</w:t>
            </w:r>
            <w:r>
              <w:rPr>
                <w:noProof/>
                <w:webHidden/>
              </w:rPr>
              <w:tab/>
            </w:r>
            <w:r>
              <w:rPr>
                <w:noProof/>
                <w:webHidden/>
              </w:rPr>
              <w:fldChar w:fldCharType="begin"/>
            </w:r>
            <w:r>
              <w:rPr>
                <w:noProof/>
                <w:webHidden/>
              </w:rPr>
              <w:instrText xml:space="preserve"> PAGEREF _Toc373243880 \h </w:instrText>
            </w:r>
            <w:r>
              <w:rPr>
                <w:noProof/>
                <w:webHidden/>
              </w:rPr>
            </w:r>
            <w:r>
              <w:rPr>
                <w:noProof/>
                <w:webHidden/>
              </w:rPr>
              <w:fldChar w:fldCharType="separate"/>
            </w:r>
            <w:r>
              <w:rPr>
                <w:noProof/>
                <w:webHidden/>
              </w:rPr>
              <w:t>4</w:t>
            </w:r>
            <w:r>
              <w:rPr>
                <w:noProof/>
                <w:webHidden/>
              </w:rPr>
              <w:fldChar w:fldCharType="end"/>
            </w:r>
          </w:hyperlink>
        </w:p>
        <w:p w:rsidR="00C378C0" w:rsidRDefault="00C378C0">
          <w:pPr>
            <w:pStyle w:val="31"/>
            <w:tabs>
              <w:tab w:val="left" w:pos="1540"/>
              <w:tab w:val="right" w:leader="dot" w:pos="9345"/>
            </w:tabs>
            <w:rPr>
              <w:rFonts w:asciiTheme="minorHAnsi" w:eastAsiaTheme="minorEastAsia" w:hAnsiTheme="minorHAnsi" w:cstheme="minorBidi"/>
              <w:noProof/>
              <w:color w:val="auto"/>
              <w:sz w:val="22"/>
              <w:szCs w:val="22"/>
            </w:rPr>
          </w:pPr>
          <w:hyperlink w:anchor="_Toc373243881" w:history="1">
            <w:r w:rsidRPr="006F1F53">
              <w:rPr>
                <w:rStyle w:val="a9"/>
                <w:noProof/>
              </w:rPr>
              <w:t>4.1.5</w:t>
            </w:r>
            <w:r>
              <w:rPr>
                <w:rFonts w:asciiTheme="minorHAnsi" w:eastAsiaTheme="minorEastAsia" w:hAnsiTheme="minorHAnsi" w:cstheme="minorBidi"/>
                <w:noProof/>
                <w:color w:val="auto"/>
                <w:sz w:val="22"/>
                <w:szCs w:val="22"/>
              </w:rPr>
              <w:tab/>
            </w:r>
            <w:r w:rsidRPr="006F1F53">
              <w:rPr>
                <w:rStyle w:val="a9"/>
                <w:noProof/>
              </w:rPr>
              <w:t>Требования устройству МОНОХРОМНОЕ МФУ ФОРМАТА А4 Kyocera FS-3040MFP</w:t>
            </w:r>
            <w:r>
              <w:rPr>
                <w:noProof/>
                <w:webHidden/>
              </w:rPr>
              <w:tab/>
            </w:r>
            <w:r>
              <w:rPr>
                <w:noProof/>
                <w:webHidden/>
              </w:rPr>
              <w:fldChar w:fldCharType="begin"/>
            </w:r>
            <w:r>
              <w:rPr>
                <w:noProof/>
                <w:webHidden/>
              </w:rPr>
              <w:instrText xml:space="preserve"> PAGEREF _Toc373243881 \h </w:instrText>
            </w:r>
            <w:r>
              <w:rPr>
                <w:noProof/>
                <w:webHidden/>
              </w:rPr>
            </w:r>
            <w:r>
              <w:rPr>
                <w:noProof/>
                <w:webHidden/>
              </w:rPr>
              <w:fldChar w:fldCharType="separate"/>
            </w:r>
            <w:r>
              <w:rPr>
                <w:noProof/>
                <w:webHidden/>
              </w:rPr>
              <w:t>6</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82" w:history="1">
            <w:r w:rsidRPr="006F1F53">
              <w:rPr>
                <w:rStyle w:val="a9"/>
                <w:noProof/>
              </w:rPr>
              <w:t>4.2.</w:t>
            </w:r>
            <w:r>
              <w:rPr>
                <w:rFonts w:asciiTheme="minorHAnsi" w:eastAsiaTheme="minorEastAsia" w:hAnsiTheme="minorHAnsi" w:cstheme="minorBidi"/>
                <w:noProof/>
                <w:color w:val="auto"/>
                <w:sz w:val="22"/>
                <w:szCs w:val="22"/>
              </w:rPr>
              <w:tab/>
            </w:r>
            <w:r w:rsidRPr="006F1F53">
              <w:rPr>
                <w:rStyle w:val="a9"/>
                <w:noProof/>
              </w:rPr>
              <w:t>Требования по надежности</w:t>
            </w:r>
            <w:r>
              <w:rPr>
                <w:noProof/>
                <w:webHidden/>
              </w:rPr>
              <w:tab/>
            </w:r>
            <w:r>
              <w:rPr>
                <w:noProof/>
                <w:webHidden/>
              </w:rPr>
              <w:fldChar w:fldCharType="begin"/>
            </w:r>
            <w:r>
              <w:rPr>
                <w:noProof/>
                <w:webHidden/>
              </w:rPr>
              <w:instrText xml:space="preserve"> PAGEREF _Toc373243882 \h </w:instrText>
            </w:r>
            <w:r>
              <w:rPr>
                <w:noProof/>
                <w:webHidden/>
              </w:rPr>
            </w:r>
            <w:r>
              <w:rPr>
                <w:noProof/>
                <w:webHidden/>
              </w:rPr>
              <w:fldChar w:fldCharType="separate"/>
            </w:r>
            <w:r>
              <w:rPr>
                <w:noProof/>
                <w:webHidden/>
              </w:rPr>
              <w:t>8</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83" w:history="1">
            <w:r w:rsidRPr="006F1F53">
              <w:rPr>
                <w:rStyle w:val="a9"/>
                <w:noProof/>
              </w:rPr>
              <w:t>4.3.</w:t>
            </w:r>
            <w:r>
              <w:rPr>
                <w:rFonts w:asciiTheme="minorHAnsi" w:eastAsiaTheme="minorEastAsia" w:hAnsiTheme="minorHAnsi" w:cstheme="minorBidi"/>
                <w:noProof/>
                <w:color w:val="auto"/>
                <w:sz w:val="22"/>
                <w:szCs w:val="22"/>
              </w:rPr>
              <w:tab/>
            </w:r>
            <w:r w:rsidRPr="006F1F53">
              <w:rPr>
                <w:rStyle w:val="a9"/>
                <w:noProof/>
              </w:rPr>
              <w:t>Требования к материалам и комплектующим Товара</w:t>
            </w:r>
            <w:r>
              <w:rPr>
                <w:noProof/>
                <w:webHidden/>
              </w:rPr>
              <w:tab/>
            </w:r>
            <w:r>
              <w:rPr>
                <w:noProof/>
                <w:webHidden/>
              </w:rPr>
              <w:fldChar w:fldCharType="begin"/>
            </w:r>
            <w:r>
              <w:rPr>
                <w:noProof/>
                <w:webHidden/>
              </w:rPr>
              <w:instrText xml:space="preserve"> PAGEREF _Toc373243883 \h </w:instrText>
            </w:r>
            <w:r>
              <w:rPr>
                <w:noProof/>
                <w:webHidden/>
              </w:rPr>
            </w:r>
            <w:r>
              <w:rPr>
                <w:noProof/>
                <w:webHidden/>
              </w:rPr>
              <w:fldChar w:fldCharType="separate"/>
            </w:r>
            <w:r>
              <w:rPr>
                <w:noProof/>
                <w:webHidden/>
              </w:rPr>
              <w:t>8</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84" w:history="1">
            <w:r w:rsidRPr="006F1F53">
              <w:rPr>
                <w:rStyle w:val="a9"/>
                <w:noProof/>
              </w:rPr>
              <w:t>4.4.</w:t>
            </w:r>
            <w:r>
              <w:rPr>
                <w:rFonts w:asciiTheme="minorHAnsi" w:eastAsiaTheme="minorEastAsia" w:hAnsiTheme="minorHAnsi" w:cstheme="minorBidi"/>
                <w:noProof/>
                <w:color w:val="auto"/>
                <w:sz w:val="22"/>
                <w:szCs w:val="22"/>
              </w:rPr>
              <w:tab/>
            </w:r>
            <w:r w:rsidRPr="006F1F53">
              <w:rPr>
                <w:rStyle w:val="a9"/>
                <w:noProof/>
              </w:rPr>
              <w:t>Требования к электропитанию</w:t>
            </w:r>
            <w:r>
              <w:rPr>
                <w:noProof/>
                <w:webHidden/>
              </w:rPr>
              <w:tab/>
            </w:r>
            <w:r>
              <w:rPr>
                <w:noProof/>
                <w:webHidden/>
              </w:rPr>
              <w:fldChar w:fldCharType="begin"/>
            </w:r>
            <w:r>
              <w:rPr>
                <w:noProof/>
                <w:webHidden/>
              </w:rPr>
              <w:instrText xml:space="preserve"> PAGEREF _Toc373243884 \h </w:instrText>
            </w:r>
            <w:r>
              <w:rPr>
                <w:noProof/>
                <w:webHidden/>
              </w:rPr>
            </w:r>
            <w:r>
              <w:rPr>
                <w:noProof/>
                <w:webHidden/>
              </w:rPr>
              <w:fldChar w:fldCharType="separate"/>
            </w:r>
            <w:r>
              <w:rPr>
                <w:noProof/>
                <w:webHidden/>
              </w:rPr>
              <w:t>8</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85" w:history="1">
            <w:r w:rsidRPr="006F1F53">
              <w:rPr>
                <w:rStyle w:val="a9"/>
                <w:noProof/>
              </w:rPr>
              <w:t>4.5.</w:t>
            </w:r>
            <w:r>
              <w:rPr>
                <w:rFonts w:asciiTheme="minorHAnsi" w:eastAsiaTheme="minorEastAsia" w:hAnsiTheme="minorHAnsi" w:cstheme="minorBidi"/>
                <w:noProof/>
                <w:color w:val="auto"/>
                <w:sz w:val="22"/>
                <w:szCs w:val="22"/>
              </w:rPr>
              <w:tab/>
            </w:r>
            <w:r w:rsidRPr="006F1F53">
              <w:rPr>
                <w:rStyle w:val="a9"/>
                <w:noProof/>
              </w:rPr>
              <w:t>Требования к комплектности</w:t>
            </w:r>
            <w:r>
              <w:rPr>
                <w:noProof/>
                <w:webHidden/>
              </w:rPr>
              <w:tab/>
            </w:r>
            <w:r>
              <w:rPr>
                <w:noProof/>
                <w:webHidden/>
              </w:rPr>
              <w:fldChar w:fldCharType="begin"/>
            </w:r>
            <w:r>
              <w:rPr>
                <w:noProof/>
                <w:webHidden/>
              </w:rPr>
              <w:instrText xml:space="preserve"> PAGEREF _Toc373243885 \h </w:instrText>
            </w:r>
            <w:r>
              <w:rPr>
                <w:noProof/>
                <w:webHidden/>
              </w:rPr>
            </w:r>
            <w:r>
              <w:rPr>
                <w:noProof/>
                <w:webHidden/>
              </w:rPr>
              <w:fldChar w:fldCharType="separate"/>
            </w:r>
            <w:r>
              <w:rPr>
                <w:noProof/>
                <w:webHidden/>
              </w:rPr>
              <w:t>9</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86" w:history="1">
            <w:r w:rsidRPr="006F1F53">
              <w:rPr>
                <w:rStyle w:val="a9"/>
                <w:noProof/>
              </w:rPr>
              <w:t>4.6.</w:t>
            </w:r>
            <w:r>
              <w:rPr>
                <w:rFonts w:asciiTheme="minorHAnsi" w:eastAsiaTheme="minorEastAsia" w:hAnsiTheme="minorHAnsi" w:cstheme="minorBidi"/>
                <w:noProof/>
                <w:color w:val="auto"/>
                <w:sz w:val="22"/>
                <w:szCs w:val="22"/>
              </w:rPr>
              <w:tab/>
            </w:r>
            <w:r w:rsidRPr="006F1F53">
              <w:rPr>
                <w:rStyle w:val="a9"/>
                <w:noProof/>
              </w:rPr>
              <w:t>Требования к маркировке</w:t>
            </w:r>
            <w:r>
              <w:rPr>
                <w:noProof/>
                <w:webHidden/>
              </w:rPr>
              <w:tab/>
            </w:r>
            <w:r>
              <w:rPr>
                <w:noProof/>
                <w:webHidden/>
              </w:rPr>
              <w:fldChar w:fldCharType="begin"/>
            </w:r>
            <w:r>
              <w:rPr>
                <w:noProof/>
                <w:webHidden/>
              </w:rPr>
              <w:instrText xml:space="preserve"> PAGEREF _Toc373243886 \h </w:instrText>
            </w:r>
            <w:r>
              <w:rPr>
                <w:noProof/>
                <w:webHidden/>
              </w:rPr>
            </w:r>
            <w:r>
              <w:rPr>
                <w:noProof/>
                <w:webHidden/>
              </w:rPr>
              <w:fldChar w:fldCharType="separate"/>
            </w:r>
            <w:r>
              <w:rPr>
                <w:noProof/>
                <w:webHidden/>
              </w:rPr>
              <w:t>9</w:t>
            </w:r>
            <w:r>
              <w:rPr>
                <w:noProof/>
                <w:webHidden/>
              </w:rPr>
              <w:fldChar w:fldCharType="end"/>
            </w:r>
          </w:hyperlink>
        </w:p>
        <w:p w:rsidR="00C378C0" w:rsidRDefault="00C378C0">
          <w:pPr>
            <w:pStyle w:val="22"/>
            <w:tabs>
              <w:tab w:val="left" w:pos="1100"/>
            </w:tabs>
            <w:rPr>
              <w:rFonts w:asciiTheme="minorHAnsi" w:eastAsiaTheme="minorEastAsia" w:hAnsiTheme="minorHAnsi" w:cstheme="minorBidi"/>
              <w:noProof/>
              <w:color w:val="auto"/>
              <w:sz w:val="22"/>
              <w:szCs w:val="22"/>
            </w:rPr>
          </w:pPr>
          <w:hyperlink w:anchor="_Toc373243887" w:history="1">
            <w:r w:rsidRPr="006F1F53">
              <w:rPr>
                <w:rStyle w:val="a9"/>
                <w:noProof/>
              </w:rPr>
              <w:t>4.7.</w:t>
            </w:r>
            <w:r>
              <w:rPr>
                <w:rFonts w:asciiTheme="minorHAnsi" w:eastAsiaTheme="minorEastAsia" w:hAnsiTheme="minorHAnsi" w:cstheme="minorBidi"/>
                <w:noProof/>
                <w:color w:val="auto"/>
                <w:sz w:val="22"/>
                <w:szCs w:val="22"/>
              </w:rPr>
              <w:tab/>
            </w:r>
            <w:r w:rsidRPr="006F1F53">
              <w:rPr>
                <w:rStyle w:val="a9"/>
                <w:noProof/>
              </w:rPr>
              <w:t>Требования к упаковке</w:t>
            </w:r>
            <w:r>
              <w:rPr>
                <w:noProof/>
                <w:webHidden/>
              </w:rPr>
              <w:tab/>
            </w:r>
            <w:r>
              <w:rPr>
                <w:noProof/>
                <w:webHidden/>
              </w:rPr>
              <w:fldChar w:fldCharType="begin"/>
            </w:r>
            <w:r>
              <w:rPr>
                <w:noProof/>
                <w:webHidden/>
              </w:rPr>
              <w:instrText xml:space="preserve"> PAGEREF _Toc373243887 \h </w:instrText>
            </w:r>
            <w:r>
              <w:rPr>
                <w:noProof/>
                <w:webHidden/>
              </w:rPr>
            </w:r>
            <w:r>
              <w:rPr>
                <w:noProof/>
                <w:webHidden/>
              </w:rPr>
              <w:fldChar w:fldCharType="separate"/>
            </w:r>
            <w:r>
              <w:rPr>
                <w:noProof/>
                <w:webHidden/>
              </w:rPr>
              <w:t>9</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88" w:history="1">
            <w:r w:rsidRPr="006F1F53">
              <w:rPr>
                <w:rStyle w:val="a9"/>
                <w:noProof/>
              </w:rPr>
              <w:t>5.</w:t>
            </w:r>
            <w:r>
              <w:rPr>
                <w:rFonts w:asciiTheme="minorHAnsi" w:eastAsiaTheme="minorEastAsia" w:hAnsiTheme="minorHAnsi" w:cstheme="minorBidi"/>
                <w:noProof/>
                <w:color w:val="auto"/>
                <w:sz w:val="22"/>
                <w:szCs w:val="22"/>
              </w:rPr>
              <w:tab/>
            </w:r>
            <w:r w:rsidRPr="006F1F53">
              <w:rPr>
                <w:rStyle w:val="a9"/>
                <w:noProof/>
              </w:rPr>
              <w:t>ТРЕБОВАНИЯ ПО ПРАВИЛАМ СДАЧИ И ПРИЕМКИ</w:t>
            </w:r>
            <w:r>
              <w:rPr>
                <w:noProof/>
                <w:webHidden/>
              </w:rPr>
              <w:tab/>
            </w:r>
            <w:r>
              <w:rPr>
                <w:noProof/>
                <w:webHidden/>
              </w:rPr>
              <w:fldChar w:fldCharType="begin"/>
            </w:r>
            <w:r>
              <w:rPr>
                <w:noProof/>
                <w:webHidden/>
              </w:rPr>
              <w:instrText xml:space="preserve"> PAGEREF _Toc373243888 \h </w:instrText>
            </w:r>
            <w:r>
              <w:rPr>
                <w:noProof/>
                <w:webHidden/>
              </w:rPr>
            </w:r>
            <w:r>
              <w:rPr>
                <w:noProof/>
                <w:webHidden/>
              </w:rPr>
              <w:fldChar w:fldCharType="separate"/>
            </w:r>
            <w:r>
              <w:rPr>
                <w:noProof/>
                <w:webHidden/>
              </w:rPr>
              <w:t>9</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89" w:history="1">
            <w:r w:rsidRPr="006F1F53">
              <w:rPr>
                <w:rStyle w:val="a9"/>
                <w:noProof/>
              </w:rPr>
              <w:t>6.</w:t>
            </w:r>
            <w:r>
              <w:rPr>
                <w:rFonts w:asciiTheme="minorHAnsi" w:eastAsiaTheme="minorEastAsia" w:hAnsiTheme="minorHAnsi" w:cstheme="minorBidi"/>
                <w:noProof/>
                <w:color w:val="auto"/>
                <w:sz w:val="22"/>
                <w:szCs w:val="22"/>
              </w:rPr>
              <w:tab/>
            </w:r>
            <w:r w:rsidRPr="006F1F53">
              <w:rPr>
                <w:rStyle w:val="a9"/>
                <w:noProof/>
              </w:rPr>
              <w:t>ТРЕБОВАНИЯ К ТРАНСПОРТИРОВАНИЮ И ХРАНЕНИЮ</w:t>
            </w:r>
            <w:r>
              <w:rPr>
                <w:noProof/>
                <w:webHidden/>
              </w:rPr>
              <w:tab/>
            </w:r>
            <w:r>
              <w:rPr>
                <w:noProof/>
                <w:webHidden/>
              </w:rPr>
              <w:fldChar w:fldCharType="begin"/>
            </w:r>
            <w:r>
              <w:rPr>
                <w:noProof/>
                <w:webHidden/>
              </w:rPr>
              <w:instrText xml:space="preserve"> PAGEREF _Toc373243889 \h </w:instrText>
            </w:r>
            <w:r>
              <w:rPr>
                <w:noProof/>
                <w:webHidden/>
              </w:rPr>
            </w:r>
            <w:r>
              <w:rPr>
                <w:noProof/>
                <w:webHidden/>
              </w:rPr>
              <w:fldChar w:fldCharType="separate"/>
            </w:r>
            <w:r>
              <w:rPr>
                <w:noProof/>
                <w:webHidden/>
              </w:rPr>
              <w:t>10</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90" w:history="1">
            <w:r w:rsidRPr="006F1F53">
              <w:rPr>
                <w:rStyle w:val="a9"/>
                <w:noProof/>
              </w:rPr>
              <w:t>7.</w:t>
            </w:r>
            <w:r>
              <w:rPr>
                <w:rFonts w:asciiTheme="minorHAnsi" w:eastAsiaTheme="minorEastAsia" w:hAnsiTheme="minorHAnsi" w:cstheme="minorBidi"/>
                <w:noProof/>
                <w:color w:val="auto"/>
                <w:sz w:val="22"/>
                <w:szCs w:val="22"/>
              </w:rPr>
              <w:tab/>
            </w:r>
            <w:r w:rsidRPr="006F1F53">
              <w:rPr>
                <w:rStyle w:val="a9"/>
                <w:noProof/>
              </w:rPr>
              <w:t>ТРЕБОВАНИЯ К ОБЪЕМУ И/ИЛИ СРОКУ ПРЕДОСТАВЛЕНИЯ ГАРАНТИЙ</w:t>
            </w:r>
            <w:r>
              <w:rPr>
                <w:noProof/>
                <w:webHidden/>
              </w:rPr>
              <w:tab/>
            </w:r>
            <w:r>
              <w:rPr>
                <w:noProof/>
                <w:webHidden/>
              </w:rPr>
              <w:fldChar w:fldCharType="begin"/>
            </w:r>
            <w:r>
              <w:rPr>
                <w:noProof/>
                <w:webHidden/>
              </w:rPr>
              <w:instrText xml:space="preserve"> PAGEREF _Toc373243890 \h </w:instrText>
            </w:r>
            <w:r>
              <w:rPr>
                <w:noProof/>
                <w:webHidden/>
              </w:rPr>
            </w:r>
            <w:r>
              <w:rPr>
                <w:noProof/>
                <w:webHidden/>
              </w:rPr>
              <w:fldChar w:fldCharType="separate"/>
            </w:r>
            <w:r>
              <w:rPr>
                <w:noProof/>
                <w:webHidden/>
              </w:rPr>
              <w:t>10</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91" w:history="1">
            <w:r w:rsidRPr="006F1F53">
              <w:rPr>
                <w:rStyle w:val="a9"/>
                <w:noProof/>
              </w:rPr>
              <w:t>8.</w:t>
            </w:r>
            <w:r>
              <w:rPr>
                <w:rFonts w:asciiTheme="minorHAnsi" w:eastAsiaTheme="minorEastAsia" w:hAnsiTheme="minorHAnsi" w:cstheme="minorBidi"/>
                <w:noProof/>
                <w:color w:val="auto"/>
                <w:sz w:val="22"/>
                <w:szCs w:val="22"/>
              </w:rPr>
              <w:tab/>
            </w:r>
            <w:r w:rsidRPr="006F1F53">
              <w:rPr>
                <w:rStyle w:val="a9"/>
                <w:noProof/>
              </w:rPr>
              <w:t>ТРЕБОВАНИЯ ПО РЕМОНТОПРИГОДНОСТИ</w:t>
            </w:r>
            <w:r>
              <w:rPr>
                <w:noProof/>
                <w:webHidden/>
              </w:rPr>
              <w:tab/>
            </w:r>
            <w:r>
              <w:rPr>
                <w:noProof/>
                <w:webHidden/>
              </w:rPr>
              <w:fldChar w:fldCharType="begin"/>
            </w:r>
            <w:r>
              <w:rPr>
                <w:noProof/>
                <w:webHidden/>
              </w:rPr>
              <w:instrText xml:space="preserve"> PAGEREF _Toc373243891 \h </w:instrText>
            </w:r>
            <w:r>
              <w:rPr>
                <w:noProof/>
                <w:webHidden/>
              </w:rPr>
            </w:r>
            <w:r>
              <w:rPr>
                <w:noProof/>
                <w:webHidden/>
              </w:rPr>
              <w:fldChar w:fldCharType="separate"/>
            </w:r>
            <w:r>
              <w:rPr>
                <w:noProof/>
                <w:webHidden/>
              </w:rPr>
              <w:t>10</w:t>
            </w:r>
            <w:r>
              <w:rPr>
                <w:noProof/>
                <w:webHidden/>
              </w:rPr>
              <w:fldChar w:fldCharType="end"/>
            </w:r>
          </w:hyperlink>
        </w:p>
        <w:p w:rsidR="00C378C0" w:rsidRDefault="00C378C0">
          <w:pPr>
            <w:pStyle w:val="11"/>
            <w:rPr>
              <w:rFonts w:asciiTheme="minorHAnsi" w:eastAsiaTheme="minorEastAsia" w:hAnsiTheme="minorHAnsi" w:cstheme="minorBidi"/>
              <w:noProof/>
              <w:color w:val="auto"/>
              <w:sz w:val="22"/>
              <w:szCs w:val="22"/>
            </w:rPr>
          </w:pPr>
          <w:hyperlink w:anchor="_Toc373243892" w:history="1">
            <w:r w:rsidRPr="006F1F53">
              <w:rPr>
                <w:rStyle w:val="a9"/>
                <w:noProof/>
              </w:rPr>
              <w:t>9.</w:t>
            </w:r>
            <w:r>
              <w:rPr>
                <w:rFonts w:asciiTheme="minorHAnsi" w:eastAsiaTheme="minorEastAsia" w:hAnsiTheme="minorHAnsi" w:cstheme="minorBidi"/>
                <w:noProof/>
                <w:color w:val="auto"/>
                <w:sz w:val="22"/>
                <w:szCs w:val="22"/>
              </w:rPr>
              <w:tab/>
            </w:r>
            <w:r w:rsidRPr="006F1F53">
              <w:rPr>
                <w:rStyle w:val="a9"/>
                <w:noProof/>
              </w:rPr>
              <w:t>ТРЕБОВАНИЯ К РАБОТАМ ПО УСТАНОВКЕ И ОБСЛУЖИВАНИЮ</w:t>
            </w:r>
            <w:r>
              <w:rPr>
                <w:noProof/>
                <w:webHidden/>
              </w:rPr>
              <w:tab/>
            </w:r>
            <w:r>
              <w:rPr>
                <w:noProof/>
                <w:webHidden/>
              </w:rPr>
              <w:fldChar w:fldCharType="begin"/>
            </w:r>
            <w:r>
              <w:rPr>
                <w:noProof/>
                <w:webHidden/>
              </w:rPr>
              <w:instrText xml:space="preserve"> PAGEREF _Toc373243892 \h </w:instrText>
            </w:r>
            <w:r>
              <w:rPr>
                <w:noProof/>
                <w:webHidden/>
              </w:rPr>
            </w:r>
            <w:r>
              <w:rPr>
                <w:noProof/>
                <w:webHidden/>
              </w:rPr>
              <w:fldChar w:fldCharType="separate"/>
            </w:r>
            <w:r>
              <w:rPr>
                <w:noProof/>
                <w:webHidden/>
              </w:rPr>
              <w:t>10</w:t>
            </w:r>
            <w:r>
              <w:rPr>
                <w:noProof/>
                <w:webHidden/>
              </w:rPr>
              <w:fldChar w:fldCharType="end"/>
            </w:r>
          </w:hyperlink>
        </w:p>
        <w:p w:rsidR="00C378C0" w:rsidRDefault="00C378C0">
          <w:pPr>
            <w:pStyle w:val="11"/>
            <w:tabs>
              <w:tab w:val="left" w:pos="709"/>
            </w:tabs>
            <w:rPr>
              <w:rFonts w:asciiTheme="minorHAnsi" w:eastAsiaTheme="minorEastAsia" w:hAnsiTheme="minorHAnsi" w:cstheme="minorBidi"/>
              <w:noProof/>
              <w:color w:val="auto"/>
              <w:sz w:val="22"/>
              <w:szCs w:val="22"/>
            </w:rPr>
          </w:pPr>
          <w:hyperlink w:anchor="_Toc373243893" w:history="1">
            <w:r w:rsidRPr="006F1F53">
              <w:rPr>
                <w:rStyle w:val="a9"/>
                <w:noProof/>
              </w:rPr>
              <w:t>10.</w:t>
            </w:r>
            <w:r>
              <w:rPr>
                <w:rFonts w:asciiTheme="minorHAnsi" w:eastAsiaTheme="minorEastAsia" w:hAnsiTheme="minorHAnsi" w:cstheme="minorBidi"/>
                <w:noProof/>
                <w:color w:val="auto"/>
                <w:sz w:val="22"/>
                <w:szCs w:val="22"/>
              </w:rPr>
              <w:tab/>
            </w:r>
            <w:r w:rsidRPr="006F1F53">
              <w:rPr>
                <w:rStyle w:val="a9"/>
                <w:noProof/>
              </w:rPr>
              <w:t>ТРЕБОВАНИЯ ПО БЕЗОПАСНОСТИ</w:t>
            </w:r>
            <w:r>
              <w:rPr>
                <w:noProof/>
                <w:webHidden/>
              </w:rPr>
              <w:tab/>
            </w:r>
            <w:r>
              <w:rPr>
                <w:noProof/>
                <w:webHidden/>
              </w:rPr>
              <w:fldChar w:fldCharType="begin"/>
            </w:r>
            <w:r>
              <w:rPr>
                <w:noProof/>
                <w:webHidden/>
              </w:rPr>
              <w:instrText xml:space="preserve"> PAGEREF _Toc373243893 \h </w:instrText>
            </w:r>
            <w:r>
              <w:rPr>
                <w:noProof/>
                <w:webHidden/>
              </w:rPr>
            </w:r>
            <w:r>
              <w:rPr>
                <w:noProof/>
                <w:webHidden/>
              </w:rPr>
              <w:fldChar w:fldCharType="separate"/>
            </w:r>
            <w:r>
              <w:rPr>
                <w:noProof/>
                <w:webHidden/>
              </w:rPr>
              <w:t>11</w:t>
            </w:r>
            <w:r>
              <w:rPr>
                <w:noProof/>
                <w:webHidden/>
              </w:rPr>
              <w:fldChar w:fldCharType="end"/>
            </w:r>
          </w:hyperlink>
        </w:p>
        <w:p w:rsidR="00C378C0" w:rsidRDefault="00C378C0">
          <w:pPr>
            <w:pStyle w:val="11"/>
            <w:tabs>
              <w:tab w:val="left" w:pos="709"/>
            </w:tabs>
            <w:rPr>
              <w:rFonts w:asciiTheme="minorHAnsi" w:eastAsiaTheme="minorEastAsia" w:hAnsiTheme="minorHAnsi" w:cstheme="minorBidi"/>
              <w:noProof/>
              <w:color w:val="auto"/>
              <w:sz w:val="22"/>
              <w:szCs w:val="22"/>
            </w:rPr>
          </w:pPr>
          <w:hyperlink w:anchor="_Toc373243894" w:history="1">
            <w:r w:rsidRPr="006F1F53">
              <w:rPr>
                <w:rStyle w:val="a9"/>
                <w:noProof/>
              </w:rPr>
              <w:t>11.</w:t>
            </w:r>
            <w:r>
              <w:rPr>
                <w:rFonts w:asciiTheme="minorHAnsi" w:eastAsiaTheme="minorEastAsia" w:hAnsiTheme="minorHAnsi" w:cstheme="minorBidi"/>
                <w:noProof/>
                <w:color w:val="auto"/>
                <w:sz w:val="22"/>
                <w:szCs w:val="22"/>
              </w:rPr>
              <w:tab/>
            </w:r>
            <w:r w:rsidRPr="006F1F53">
              <w:rPr>
                <w:rStyle w:val="a9"/>
                <w:noProof/>
              </w:rPr>
              <w:t>ЭКОЛОГИЧЕСКИЕ ТРЕБОВАНИЯ</w:t>
            </w:r>
            <w:r>
              <w:rPr>
                <w:noProof/>
                <w:webHidden/>
              </w:rPr>
              <w:tab/>
            </w:r>
            <w:r>
              <w:rPr>
                <w:noProof/>
                <w:webHidden/>
              </w:rPr>
              <w:fldChar w:fldCharType="begin"/>
            </w:r>
            <w:r>
              <w:rPr>
                <w:noProof/>
                <w:webHidden/>
              </w:rPr>
              <w:instrText xml:space="preserve"> PAGEREF _Toc373243894 \h </w:instrText>
            </w:r>
            <w:r>
              <w:rPr>
                <w:noProof/>
                <w:webHidden/>
              </w:rPr>
            </w:r>
            <w:r>
              <w:rPr>
                <w:noProof/>
                <w:webHidden/>
              </w:rPr>
              <w:fldChar w:fldCharType="separate"/>
            </w:r>
            <w:r>
              <w:rPr>
                <w:noProof/>
                <w:webHidden/>
              </w:rPr>
              <w:t>11</w:t>
            </w:r>
            <w:r>
              <w:rPr>
                <w:noProof/>
                <w:webHidden/>
              </w:rPr>
              <w:fldChar w:fldCharType="end"/>
            </w:r>
          </w:hyperlink>
        </w:p>
        <w:p w:rsidR="00C378C0" w:rsidRDefault="00C378C0">
          <w:pPr>
            <w:pStyle w:val="11"/>
            <w:tabs>
              <w:tab w:val="left" w:pos="709"/>
            </w:tabs>
            <w:rPr>
              <w:rFonts w:asciiTheme="minorHAnsi" w:eastAsiaTheme="minorEastAsia" w:hAnsiTheme="minorHAnsi" w:cstheme="minorBidi"/>
              <w:noProof/>
              <w:color w:val="auto"/>
              <w:sz w:val="22"/>
              <w:szCs w:val="22"/>
            </w:rPr>
          </w:pPr>
          <w:hyperlink w:anchor="_Toc373243895" w:history="1">
            <w:r w:rsidRPr="006F1F53">
              <w:rPr>
                <w:rStyle w:val="a9"/>
                <w:noProof/>
              </w:rPr>
              <w:t>12.</w:t>
            </w:r>
            <w:r>
              <w:rPr>
                <w:rFonts w:asciiTheme="minorHAnsi" w:eastAsiaTheme="minorEastAsia" w:hAnsiTheme="minorHAnsi" w:cstheme="minorBidi"/>
                <w:noProof/>
                <w:color w:val="auto"/>
                <w:sz w:val="22"/>
                <w:szCs w:val="22"/>
              </w:rPr>
              <w:tab/>
            </w:r>
            <w:r w:rsidRPr="006F1F53">
              <w:rPr>
                <w:rStyle w:val="a9"/>
                <w:noProof/>
              </w:rPr>
              <w:t>ТРЕБОВАНИЯ К КАЧЕСТВУ И КЛАССИФИКАЦИЯ ТОВАРА</w:t>
            </w:r>
            <w:r>
              <w:rPr>
                <w:noProof/>
                <w:webHidden/>
              </w:rPr>
              <w:tab/>
            </w:r>
            <w:r>
              <w:rPr>
                <w:noProof/>
                <w:webHidden/>
              </w:rPr>
              <w:fldChar w:fldCharType="begin"/>
            </w:r>
            <w:r>
              <w:rPr>
                <w:noProof/>
                <w:webHidden/>
              </w:rPr>
              <w:instrText xml:space="preserve"> PAGEREF _Toc373243895 \h </w:instrText>
            </w:r>
            <w:r>
              <w:rPr>
                <w:noProof/>
                <w:webHidden/>
              </w:rPr>
            </w:r>
            <w:r>
              <w:rPr>
                <w:noProof/>
                <w:webHidden/>
              </w:rPr>
              <w:fldChar w:fldCharType="separate"/>
            </w:r>
            <w:r>
              <w:rPr>
                <w:noProof/>
                <w:webHidden/>
              </w:rPr>
              <w:t>11</w:t>
            </w:r>
            <w:r>
              <w:rPr>
                <w:noProof/>
                <w:webHidden/>
              </w:rPr>
              <w:fldChar w:fldCharType="end"/>
            </w:r>
          </w:hyperlink>
        </w:p>
        <w:p w:rsidR="00C378C0" w:rsidRDefault="00C378C0">
          <w:pPr>
            <w:pStyle w:val="11"/>
            <w:tabs>
              <w:tab w:val="left" w:pos="709"/>
            </w:tabs>
            <w:rPr>
              <w:rFonts w:asciiTheme="minorHAnsi" w:eastAsiaTheme="minorEastAsia" w:hAnsiTheme="minorHAnsi" w:cstheme="minorBidi"/>
              <w:noProof/>
              <w:color w:val="auto"/>
              <w:sz w:val="22"/>
              <w:szCs w:val="22"/>
            </w:rPr>
          </w:pPr>
          <w:hyperlink w:anchor="_Toc373243896" w:history="1">
            <w:r w:rsidRPr="006F1F53">
              <w:rPr>
                <w:rStyle w:val="a9"/>
                <w:noProof/>
              </w:rPr>
              <w:t>13.</w:t>
            </w:r>
            <w:r>
              <w:rPr>
                <w:rFonts w:asciiTheme="minorHAnsi" w:eastAsiaTheme="minorEastAsia" w:hAnsiTheme="minorHAnsi" w:cstheme="minorBidi"/>
                <w:noProof/>
                <w:color w:val="auto"/>
                <w:sz w:val="22"/>
                <w:szCs w:val="22"/>
              </w:rPr>
              <w:tab/>
            </w:r>
            <w:r w:rsidRPr="006F1F53">
              <w:rPr>
                <w:rStyle w:val="a9"/>
                <w:noProof/>
              </w:rPr>
              <w:t>ТРЕБОВАНИЯ К КОЛИЧЕСТВУ И СРОКУ (ПЕРИОДИЧНОСТИ) ПОСТАВКИ</w:t>
            </w:r>
            <w:r>
              <w:rPr>
                <w:noProof/>
                <w:webHidden/>
              </w:rPr>
              <w:tab/>
            </w:r>
            <w:r>
              <w:rPr>
                <w:noProof/>
                <w:webHidden/>
              </w:rPr>
              <w:fldChar w:fldCharType="begin"/>
            </w:r>
            <w:r>
              <w:rPr>
                <w:noProof/>
                <w:webHidden/>
              </w:rPr>
              <w:instrText xml:space="preserve"> PAGEREF _Toc373243896 \h </w:instrText>
            </w:r>
            <w:r>
              <w:rPr>
                <w:noProof/>
                <w:webHidden/>
              </w:rPr>
            </w:r>
            <w:r>
              <w:rPr>
                <w:noProof/>
                <w:webHidden/>
              </w:rPr>
              <w:fldChar w:fldCharType="separate"/>
            </w:r>
            <w:r>
              <w:rPr>
                <w:noProof/>
                <w:webHidden/>
              </w:rPr>
              <w:t>12</w:t>
            </w:r>
            <w:r>
              <w:rPr>
                <w:noProof/>
                <w:webHidden/>
              </w:rPr>
              <w:fldChar w:fldCharType="end"/>
            </w:r>
          </w:hyperlink>
        </w:p>
        <w:p w:rsidR="00C378C0" w:rsidRDefault="00C378C0">
          <w:pPr>
            <w:pStyle w:val="11"/>
            <w:tabs>
              <w:tab w:val="left" w:pos="709"/>
            </w:tabs>
            <w:rPr>
              <w:rFonts w:asciiTheme="minorHAnsi" w:eastAsiaTheme="minorEastAsia" w:hAnsiTheme="minorHAnsi" w:cstheme="minorBidi"/>
              <w:noProof/>
              <w:color w:val="auto"/>
              <w:sz w:val="22"/>
              <w:szCs w:val="22"/>
            </w:rPr>
          </w:pPr>
          <w:hyperlink w:anchor="_Toc373243897" w:history="1">
            <w:r w:rsidRPr="006F1F53">
              <w:rPr>
                <w:rStyle w:val="a9"/>
                <w:noProof/>
              </w:rPr>
              <w:t>14.</w:t>
            </w:r>
            <w:r>
              <w:rPr>
                <w:rFonts w:asciiTheme="minorHAnsi" w:eastAsiaTheme="minorEastAsia" w:hAnsiTheme="minorHAnsi" w:cstheme="minorBidi"/>
                <w:noProof/>
                <w:color w:val="auto"/>
                <w:sz w:val="22"/>
                <w:szCs w:val="22"/>
              </w:rPr>
              <w:tab/>
            </w:r>
            <w:r w:rsidRPr="006F1F53">
              <w:rPr>
                <w:rStyle w:val="a9"/>
                <w:noProof/>
              </w:rPr>
              <w:t>ДОПОЛНИТЕЛЬНЫЕ ТРЕБОВАНИЯ</w:t>
            </w:r>
            <w:r>
              <w:rPr>
                <w:noProof/>
                <w:webHidden/>
              </w:rPr>
              <w:tab/>
            </w:r>
            <w:r>
              <w:rPr>
                <w:noProof/>
                <w:webHidden/>
              </w:rPr>
              <w:fldChar w:fldCharType="begin"/>
            </w:r>
            <w:r>
              <w:rPr>
                <w:noProof/>
                <w:webHidden/>
              </w:rPr>
              <w:instrText xml:space="preserve"> PAGEREF _Toc373243897 \h </w:instrText>
            </w:r>
            <w:r>
              <w:rPr>
                <w:noProof/>
                <w:webHidden/>
              </w:rPr>
            </w:r>
            <w:r>
              <w:rPr>
                <w:noProof/>
                <w:webHidden/>
              </w:rPr>
              <w:fldChar w:fldCharType="separate"/>
            </w:r>
            <w:r>
              <w:rPr>
                <w:noProof/>
                <w:webHidden/>
              </w:rPr>
              <w:t>12</w:t>
            </w:r>
            <w:r>
              <w:rPr>
                <w:noProof/>
                <w:webHidden/>
              </w:rPr>
              <w:fldChar w:fldCharType="end"/>
            </w:r>
          </w:hyperlink>
        </w:p>
        <w:p w:rsidR="00C378C0" w:rsidRDefault="00C378C0">
          <w:pPr>
            <w:pStyle w:val="11"/>
            <w:tabs>
              <w:tab w:val="left" w:pos="709"/>
            </w:tabs>
            <w:rPr>
              <w:rFonts w:asciiTheme="minorHAnsi" w:eastAsiaTheme="minorEastAsia" w:hAnsiTheme="minorHAnsi" w:cstheme="minorBidi"/>
              <w:noProof/>
              <w:color w:val="auto"/>
              <w:sz w:val="22"/>
              <w:szCs w:val="22"/>
            </w:rPr>
          </w:pPr>
          <w:hyperlink w:anchor="_Toc373243898" w:history="1">
            <w:r w:rsidRPr="006F1F53">
              <w:rPr>
                <w:rStyle w:val="a9"/>
                <w:noProof/>
              </w:rPr>
              <w:t>15.</w:t>
            </w:r>
            <w:r>
              <w:rPr>
                <w:rFonts w:asciiTheme="minorHAnsi" w:eastAsiaTheme="minorEastAsia" w:hAnsiTheme="minorHAnsi" w:cstheme="minorBidi"/>
                <w:noProof/>
                <w:color w:val="auto"/>
                <w:sz w:val="22"/>
                <w:szCs w:val="22"/>
              </w:rPr>
              <w:tab/>
            </w:r>
            <w:r w:rsidRPr="006F1F53">
              <w:rPr>
                <w:rStyle w:val="a9"/>
                <w:noProof/>
              </w:rPr>
              <w:t>ПЕРЕЧЕНЬ ПРИНЯТЫХ СОКРАЩЕНИЙ</w:t>
            </w:r>
            <w:r>
              <w:rPr>
                <w:noProof/>
                <w:webHidden/>
              </w:rPr>
              <w:tab/>
            </w:r>
            <w:r>
              <w:rPr>
                <w:noProof/>
                <w:webHidden/>
              </w:rPr>
              <w:fldChar w:fldCharType="begin"/>
            </w:r>
            <w:r>
              <w:rPr>
                <w:noProof/>
                <w:webHidden/>
              </w:rPr>
              <w:instrText xml:space="preserve"> PAGEREF _Toc373243898 \h </w:instrText>
            </w:r>
            <w:r>
              <w:rPr>
                <w:noProof/>
                <w:webHidden/>
              </w:rPr>
            </w:r>
            <w:r>
              <w:rPr>
                <w:noProof/>
                <w:webHidden/>
              </w:rPr>
              <w:fldChar w:fldCharType="separate"/>
            </w:r>
            <w:r>
              <w:rPr>
                <w:noProof/>
                <w:webHidden/>
              </w:rPr>
              <w:t>12</w:t>
            </w:r>
            <w:r>
              <w:rPr>
                <w:noProof/>
                <w:webHidden/>
              </w:rPr>
              <w:fldChar w:fldCharType="end"/>
            </w:r>
          </w:hyperlink>
        </w:p>
        <w:p w:rsidR="002C6CAC" w:rsidRPr="009F2C15" w:rsidRDefault="00496AAB" w:rsidP="000E110E">
          <w:pPr>
            <w:rPr>
              <w:b/>
              <w:bCs/>
            </w:rPr>
          </w:pPr>
          <w:r>
            <w:rPr>
              <w:b/>
              <w:bCs/>
            </w:rPr>
            <w:lastRenderedPageBreak/>
            <w:fldChar w:fldCharType="end"/>
          </w:r>
        </w:p>
      </w:sdtContent>
    </w:sdt>
    <w:p w:rsidR="002C6CAC" w:rsidRPr="001B075E" w:rsidRDefault="002C6CAC" w:rsidP="00F52F81">
      <w:pPr>
        <w:pStyle w:val="1"/>
      </w:pPr>
      <w:bookmarkStart w:id="1" w:name="_Toc373243872"/>
      <w:r w:rsidRPr="001B075E">
        <w:t>ОБЩИЕ СВЕДЕНИЯ</w:t>
      </w:r>
      <w:bookmarkEnd w:id="1"/>
    </w:p>
    <w:p w:rsidR="002C6CAC" w:rsidRPr="001B075E" w:rsidRDefault="002C6CAC" w:rsidP="00F22EAA"/>
    <w:p w:rsidR="0064646F" w:rsidRPr="001B075E" w:rsidRDefault="0064646F" w:rsidP="00F22EAA"/>
    <w:p w:rsidR="0064646F" w:rsidRPr="001B075E" w:rsidRDefault="0064646F" w:rsidP="00F22EAA">
      <w:r w:rsidRPr="001B075E">
        <w:t xml:space="preserve">Тип </w:t>
      </w:r>
      <w:r w:rsidR="009F2C15">
        <w:t>Товара</w:t>
      </w:r>
      <w:r w:rsidRPr="001B075E">
        <w:t xml:space="preserve">: </w:t>
      </w:r>
      <w:r w:rsidRPr="001B075E">
        <w:tab/>
      </w:r>
      <w:r w:rsidR="009F2C15">
        <w:t xml:space="preserve">         </w:t>
      </w:r>
      <w:r w:rsidRPr="001B075E">
        <w:t>вычислит</w:t>
      </w:r>
      <w:bookmarkStart w:id="2" w:name="_GoBack"/>
      <w:bookmarkEnd w:id="2"/>
      <w:r w:rsidRPr="001B075E">
        <w:t xml:space="preserve">ельная техника </w:t>
      </w:r>
    </w:p>
    <w:p w:rsidR="0064646F" w:rsidRPr="001A53D0" w:rsidRDefault="0064646F" w:rsidP="00F22EAA">
      <w:pPr>
        <w:rPr>
          <w:lang w:val="en-US"/>
        </w:rPr>
      </w:pPr>
      <w:r w:rsidRPr="001B075E">
        <w:t xml:space="preserve">Марка: </w:t>
      </w:r>
      <w:r w:rsidRPr="001B075E">
        <w:tab/>
      </w:r>
      <w:r w:rsidRPr="001B075E">
        <w:tab/>
      </w:r>
      <w:r w:rsidRPr="001B075E">
        <w:tab/>
      </w:r>
      <w:r w:rsidR="001A53D0">
        <w:rPr>
          <w:lang w:val="en-US"/>
        </w:rPr>
        <w:t>Kyocera</w:t>
      </w:r>
    </w:p>
    <w:p w:rsidR="0064646F" w:rsidRPr="001B075E" w:rsidRDefault="0064646F" w:rsidP="00F22EAA">
      <w:r w:rsidRPr="001B075E">
        <w:t xml:space="preserve">Модель: </w:t>
      </w:r>
      <w:r w:rsidRPr="001B075E">
        <w:tab/>
      </w:r>
      <w:r w:rsidRPr="001B075E">
        <w:tab/>
      </w:r>
      <w:r w:rsidRPr="001B075E">
        <w:tab/>
        <w:t>в соста</w:t>
      </w:r>
      <w:r w:rsidR="00042376">
        <w:t>ве спецификации (Приложение 1</w:t>
      </w:r>
      <w:r w:rsidR="009F2C15">
        <w:t xml:space="preserve"> к Договору</w:t>
      </w:r>
      <w:r w:rsidR="00042376">
        <w:t>)</w:t>
      </w:r>
    </w:p>
    <w:p w:rsidR="0064646F" w:rsidRPr="001B075E" w:rsidRDefault="0064646F" w:rsidP="00F22EAA"/>
    <w:p w:rsidR="002C6CAC" w:rsidRPr="00315810" w:rsidRDefault="002C6CAC" w:rsidP="00F52F81">
      <w:pPr>
        <w:pStyle w:val="1"/>
      </w:pPr>
      <w:bookmarkStart w:id="3" w:name="_Toc373243873"/>
      <w:r w:rsidRPr="00315810">
        <w:t>ОБЛАСТЬ ПРИМЕНЕНИЯ</w:t>
      </w:r>
      <w:bookmarkEnd w:id="3"/>
    </w:p>
    <w:p w:rsidR="006C6CD3" w:rsidRDefault="006C6CD3" w:rsidP="002743C4">
      <w:pPr>
        <w:rPr>
          <w:rFonts w:cs="Arial"/>
        </w:rPr>
      </w:pPr>
    </w:p>
    <w:p w:rsidR="002743C4" w:rsidRPr="00711509" w:rsidRDefault="001A53D0" w:rsidP="002743C4">
      <w:pPr>
        <w:rPr>
          <w:rFonts w:cs="Arial"/>
        </w:rPr>
      </w:pPr>
      <w:r>
        <w:rPr>
          <w:rFonts w:cs="Arial"/>
        </w:rPr>
        <w:t>Объекты оргтехники и антивандальные запирающие устройства к ней предназначены для расширения контура подсистемы защищённой печати</w:t>
      </w:r>
      <w:r w:rsidR="002743C4" w:rsidRPr="00711509">
        <w:rPr>
          <w:rFonts w:cs="Arial"/>
        </w:rPr>
        <w:t>.</w:t>
      </w:r>
      <w:r w:rsidR="001B075E">
        <w:rPr>
          <w:rFonts w:cs="Arial"/>
        </w:rPr>
        <w:t xml:space="preserve"> </w:t>
      </w:r>
    </w:p>
    <w:p w:rsidR="0003087C" w:rsidRDefault="0003087C" w:rsidP="001A53D0">
      <w:pPr>
        <w:pStyle w:val="a0"/>
        <w:numPr>
          <w:ilvl w:val="0"/>
          <w:numId w:val="0"/>
        </w:numPr>
        <w:rPr>
          <w:rFonts w:eastAsiaTheme="minorHAnsi"/>
        </w:rPr>
      </w:pPr>
    </w:p>
    <w:p w:rsidR="001A53D0" w:rsidRPr="006C6CD3" w:rsidRDefault="001A53D0" w:rsidP="001A53D0">
      <w:pPr>
        <w:pStyle w:val="a0"/>
        <w:numPr>
          <w:ilvl w:val="0"/>
          <w:numId w:val="0"/>
        </w:numPr>
        <w:rPr>
          <w:rFonts w:eastAsiaTheme="minorHAnsi"/>
        </w:rPr>
      </w:pPr>
      <w:r>
        <w:rPr>
          <w:rFonts w:eastAsiaTheme="minorHAnsi"/>
        </w:rPr>
        <w:t>Поставляем</w:t>
      </w:r>
      <w:r w:rsidR="009F2C15">
        <w:rPr>
          <w:rFonts w:eastAsiaTheme="minorHAnsi"/>
        </w:rPr>
        <w:t>ый Товар совместим</w:t>
      </w:r>
      <w:r>
        <w:rPr>
          <w:rFonts w:eastAsiaTheme="minorHAnsi"/>
        </w:rPr>
        <w:t xml:space="preserve"> с принятым в качестве </w:t>
      </w:r>
      <w:proofErr w:type="gramStart"/>
      <w:r>
        <w:rPr>
          <w:rFonts w:eastAsiaTheme="minorHAnsi"/>
        </w:rPr>
        <w:t>стандартного</w:t>
      </w:r>
      <w:proofErr w:type="gramEnd"/>
      <w:r>
        <w:rPr>
          <w:rFonts w:eastAsiaTheme="minorHAnsi"/>
        </w:rPr>
        <w:t xml:space="preserve"> в Обществе.</w:t>
      </w:r>
    </w:p>
    <w:p w:rsidR="002C6CAC" w:rsidRPr="00315810" w:rsidRDefault="002C6CAC" w:rsidP="00F52F81">
      <w:pPr>
        <w:pStyle w:val="1"/>
      </w:pPr>
      <w:bookmarkStart w:id="4" w:name="_Toc373243874"/>
      <w:r w:rsidRPr="00315810">
        <w:t>УСЛОВИЯ ЭКСПЛУАТАЦИИ</w:t>
      </w:r>
      <w:bookmarkEnd w:id="4"/>
    </w:p>
    <w:p w:rsidR="007537BD" w:rsidRPr="007537BD" w:rsidRDefault="007537BD" w:rsidP="007537BD">
      <w:pPr>
        <w:rPr>
          <w:highlight w:val="yellow"/>
        </w:rPr>
      </w:pPr>
    </w:p>
    <w:p w:rsidR="007537BD" w:rsidRPr="006C6CD3" w:rsidRDefault="007537BD" w:rsidP="006C6CD3">
      <w:pPr>
        <w:pStyle w:val="a1"/>
      </w:pPr>
      <w:bookmarkStart w:id="5" w:name="_Ref46207639"/>
      <w:r w:rsidRPr="006C6CD3">
        <w:t xml:space="preserve">Климатические факторы помещения для эксплуатации </w:t>
      </w:r>
      <w:r w:rsidR="009F2C15">
        <w:t>Товара</w:t>
      </w:r>
      <w:r w:rsidRPr="006C6CD3">
        <w:t xml:space="preserve"> должны соответствовать ГОСТ 15150-69 (с изм. 2004)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 для вида климатического исполнения УХЛ категории 4.2.</w:t>
      </w:r>
      <w:bookmarkEnd w:id="5"/>
    </w:p>
    <w:p w:rsidR="00AB59BC" w:rsidRPr="006C6CD3" w:rsidRDefault="00AB59BC" w:rsidP="006C6CD3">
      <w:pPr>
        <w:pStyle w:val="a1"/>
      </w:pPr>
      <w:r w:rsidRPr="006C6CD3">
        <w:t xml:space="preserve">Условия эксплуатации, а также виды и периодичность обслуживания </w:t>
      </w:r>
      <w:r w:rsidR="009F2C15">
        <w:t>Товара</w:t>
      </w:r>
      <w:r w:rsidRPr="006C6CD3">
        <w:t xml:space="preserve"> должны соответствовать требованиям по эксплуатации, техническому обслуживанию, ремонту и хранению, изложенным в документации завода-изготовителя на них.</w:t>
      </w:r>
    </w:p>
    <w:p w:rsidR="007537BD" w:rsidRPr="006C6CD3" w:rsidRDefault="007537BD" w:rsidP="006C6CD3">
      <w:pPr>
        <w:pStyle w:val="a1"/>
      </w:pPr>
      <w:r w:rsidRPr="006C6CD3">
        <w:t xml:space="preserve">Нормальными климатическими условиями эксплуатации </w:t>
      </w:r>
      <w:r w:rsidR="009F2C15">
        <w:t>Товара</w:t>
      </w:r>
      <w:r w:rsidRPr="006C6CD3">
        <w:t xml:space="preserve"> являются:</w:t>
      </w:r>
    </w:p>
    <w:p w:rsidR="007537BD" w:rsidRPr="006C6CD3" w:rsidRDefault="007537BD" w:rsidP="006C6CD3">
      <w:pPr>
        <w:pStyle w:val="a0"/>
      </w:pPr>
      <w:r w:rsidRPr="006C6CD3">
        <w:t xml:space="preserve">температура окружающего воздуха (20 </w:t>
      </w:r>
      <w:r w:rsidRPr="006C6CD3">
        <w:sym w:font="Symbol" w:char="F0B1"/>
      </w:r>
      <w:r w:rsidRPr="006C6CD3">
        <w:t xml:space="preserve">5) </w:t>
      </w:r>
      <w:r w:rsidRPr="006C6CD3">
        <w:sym w:font="Symbol" w:char="F0B0"/>
      </w:r>
      <w:proofErr w:type="gramStart"/>
      <w:r w:rsidRPr="006C6CD3">
        <w:t>С</w:t>
      </w:r>
      <w:proofErr w:type="gramEnd"/>
      <w:r w:rsidRPr="006C6CD3">
        <w:t>;</w:t>
      </w:r>
    </w:p>
    <w:p w:rsidR="007537BD" w:rsidRPr="006C6CD3" w:rsidRDefault="007537BD" w:rsidP="006C6CD3">
      <w:pPr>
        <w:pStyle w:val="a0"/>
      </w:pPr>
      <w:r w:rsidRPr="006C6CD3">
        <w:t>относительная влажность окружающего воздуха (60</w:t>
      </w:r>
      <w:r w:rsidRPr="006C6CD3">
        <w:sym w:font="Symbol" w:char="F0B1"/>
      </w:r>
      <w:r w:rsidRPr="006C6CD3">
        <w:t xml:space="preserve">15)% при атмосфере воздуха (20 </w:t>
      </w:r>
      <w:r w:rsidRPr="006C6CD3">
        <w:sym w:font="Symbol" w:char="F0B1"/>
      </w:r>
      <w:r w:rsidRPr="006C6CD3">
        <w:t xml:space="preserve"> 5) </w:t>
      </w:r>
      <w:r w:rsidRPr="006C6CD3">
        <w:sym w:font="Symbol" w:char="F0B0"/>
      </w:r>
      <w:proofErr w:type="gramStart"/>
      <w:r w:rsidRPr="006C6CD3">
        <w:t>С</w:t>
      </w:r>
      <w:proofErr w:type="gramEnd"/>
      <w:r w:rsidRPr="006C6CD3">
        <w:t>;</w:t>
      </w:r>
    </w:p>
    <w:p w:rsidR="007537BD" w:rsidRPr="006C6CD3" w:rsidRDefault="007537BD" w:rsidP="006C6CD3">
      <w:pPr>
        <w:pStyle w:val="a0"/>
      </w:pPr>
      <w:r w:rsidRPr="006C6CD3">
        <w:t>атмосферное давление (101,3</w:t>
      </w:r>
      <w:r w:rsidRPr="006C6CD3">
        <w:sym w:font="Symbol" w:char="F0B1"/>
      </w:r>
      <w:r w:rsidRPr="006C6CD3">
        <w:t>4) кПа (760</w:t>
      </w:r>
      <w:r w:rsidRPr="006C6CD3">
        <w:sym w:font="Symbol" w:char="F0B1"/>
      </w:r>
      <w:r w:rsidRPr="006C6CD3">
        <w:t>30) мм</w:t>
      </w:r>
      <w:proofErr w:type="gramStart"/>
      <w:r w:rsidRPr="006C6CD3">
        <w:t>.</w:t>
      </w:r>
      <w:proofErr w:type="gramEnd"/>
      <w:r w:rsidRPr="006C6CD3">
        <w:t> </w:t>
      </w:r>
      <w:proofErr w:type="gramStart"/>
      <w:r w:rsidRPr="006C6CD3">
        <w:t>р</w:t>
      </w:r>
      <w:proofErr w:type="gramEnd"/>
      <w:r w:rsidRPr="006C6CD3">
        <w:t>т. ст.</w:t>
      </w:r>
    </w:p>
    <w:p w:rsidR="007537BD" w:rsidRPr="006C6CD3" w:rsidRDefault="009F2C15" w:rsidP="006C6CD3">
      <w:pPr>
        <w:pStyle w:val="a1"/>
      </w:pPr>
      <w:bookmarkStart w:id="6" w:name="_Ref46207661"/>
      <w:r>
        <w:t>Товар</w:t>
      </w:r>
      <w:r w:rsidR="007537BD" w:rsidRPr="006C6CD3">
        <w:t xml:space="preserve"> должн</w:t>
      </w:r>
      <w:r w:rsidR="005F73E8">
        <w:t>о</w:t>
      </w:r>
      <w:r w:rsidR="007537BD" w:rsidRPr="006C6CD3">
        <w:t xml:space="preserve"> сохранять работоспособность при воздействии следующих климатических факторов:</w:t>
      </w:r>
      <w:bookmarkEnd w:id="6"/>
    </w:p>
    <w:p w:rsidR="007537BD" w:rsidRPr="006C6CD3" w:rsidRDefault="007537BD" w:rsidP="006C6CD3">
      <w:pPr>
        <w:pStyle w:val="a0"/>
      </w:pPr>
      <w:r w:rsidRPr="006C6CD3">
        <w:t>температура окружающего воздуха от 10</w:t>
      </w:r>
      <w:proofErr w:type="gramStart"/>
      <w:r w:rsidRPr="006C6CD3">
        <w:sym w:font="Symbol" w:char="F0B0"/>
      </w:r>
      <w:r w:rsidRPr="006C6CD3">
        <w:t>С</w:t>
      </w:r>
      <w:proofErr w:type="gramEnd"/>
      <w:r w:rsidRPr="006C6CD3">
        <w:t xml:space="preserve"> до 35</w:t>
      </w:r>
      <w:r w:rsidRPr="006C6CD3">
        <w:sym w:font="Symbol" w:char="F0B0"/>
      </w:r>
      <w:r w:rsidRPr="006C6CD3">
        <w:t>С;</w:t>
      </w:r>
    </w:p>
    <w:p w:rsidR="007537BD" w:rsidRPr="006C6CD3" w:rsidRDefault="007537BD" w:rsidP="006C6CD3">
      <w:pPr>
        <w:pStyle w:val="a0"/>
      </w:pPr>
      <w:r w:rsidRPr="006C6CD3">
        <w:t>относительная влажность воздуха от 40 % до 80 % при температуре 25 С</w:t>
      </w:r>
      <w:r w:rsidR="006C6CD3">
        <w:t>.</w:t>
      </w:r>
    </w:p>
    <w:p w:rsidR="00AB59BC" w:rsidRPr="006C6CD3" w:rsidRDefault="00AB59BC" w:rsidP="006C6CD3">
      <w:pPr>
        <w:pStyle w:val="a1"/>
      </w:pPr>
      <w:r w:rsidRPr="006C6CD3">
        <w:t>Уровень электрического поля внутри серверного помещения не должен превышать значений, приведенных в ГОСТ 16325-88.</w:t>
      </w:r>
    </w:p>
    <w:p w:rsidR="00AB59BC" w:rsidRPr="006C6CD3" w:rsidRDefault="00AB59BC" w:rsidP="006C6CD3">
      <w:pPr>
        <w:pStyle w:val="a1"/>
      </w:pPr>
      <w:r w:rsidRPr="006C6CD3">
        <w:lastRenderedPageBreak/>
        <w:t>Допустимый уровень вибрации в помещении не должен превышать по амплитуде 0,1 мм и по частоте 25 Гц.</w:t>
      </w:r>
    </w:p>
    <w:p w:rsidR="007537BD" w:rsidRDefault="007537BD" w:rsidP="007537BD">
      <w:pPr>
        <w:rPr>
          <w:highlight w:val="yellow"/>
        </w:rPr>
      </w:pPr>
    </w:p>
    <w:p w:rsidR="002C6CAC" w:rsidRPr="00682D45" w:rsidRDefault="002C6CAC" w:rsidP="00F52F81">
      <w:pPr>
        <w:pStyle w:val="1"/>
        <w:rPr>
          <w:snapToGrid/>
        </w:rPr>
      </w:pPr>
      <w:bookmarkStart w:id="7" w:name="_Toc373243875"/>
      <w:r w:rsidRPr="00984F7C">
        <w:t>ТЕХНИЧЕСКИЕ</w:t>
      </w:r>
      <w:r w:rsidRPr="00682D45">
        <w:rPr>
          <w:snapToGrid/>
        </w:rPr>
        <w:t xml:space="preserve"> ТРЕБОВАНИЯ</w:t>
      </w:r>
      <w:bookmarkEnd w:id="7"/>
    </w:p>
    <w:p w:rsidR="002C6CAC" w:rsidRPr="001F6931" w:rsidRDefault="002C6CAC" w:rsidP="00F22EAA"/>
    <w:p w:rsidR="00F22EAA" w:rsidRDefault="00F22EAA" w:rsidP="00984F7C">
      <w:pPr>
        <w:pStyle w:val="20"/>
        <w:rPr>
          <w:snapToGrid/>
        </w:rPr>
      </w:pPr>
      <w:bookmarkStart w:id="8" w:name="_Toc373243876"/>
      <w:r w:rsidRPr="00682D45">
        <w:rPr>
          <w:snapToGrid/>
        </w:rPr>
        <w:t xml:space="preserve">Основные </w:t>
      </w:r>
      <w:r w:rsidR="006C6CD3">
        <w:t>компоненты</w:t>
      </w:r>
      <w:bookmarkEnd w:id="8"/>
      <w:r w:rsidRPr="00682D45">
        <w:rPr>
          <w:snapToGrid/>
        </w:rPr>
        <w:t xml:space="preserve"> </w:t>
      </w:r>
    </w:p>
    <w:p w:rsidR="0018740D" w:rsidRPr="001A53D0" w:rsidRDefault="00682D45" w:rsidP="001A53D0">
      <w:pPr>
        <w:pStyle w:val="3"/>
      </w:pPr>
      <w:bookmarkStart w:id="9" w:name="_Toc373243877"/>
      <w:r w:rsidRPr="00682D45">
        <w:t>Требования</w:t>
      </w:r>
      <w:r w:rsidRPr="001A53D0">
        <w:t xml:space="preserve"> </w:t>
      </w:r>
      <w:r w:rsidRPr="00682D45">
        <w:t>к</w:t>
      </w:r>
      <w:r w:rsidRPr="001A53D0">
        <w:t xml:space="preserve"> </w:t>
      </w:r>
      <w:r w:rsidR="001A53D0">
        <w:t xml:space="preserve">запирающему устройству </w:t>
      </w:r>
      <w:r w:rsidR="001A53D0" w:rsidRPr="001A53D0">
        <w:t xml:space="preserve"> KPC-4</w:t>
      </w:r>
      <w:bookmarkEnd w:id="9"/>
      <w:r w:rsidR="001A53D0" w:rsidRPr="001A53D0">
        <w:t xml:space="preserve"> </w:t>
      </w:r>
    </w:p>
    <w:p w:rsidR="0018740D" w:rsidRDefault="009F2C15" w:rsidP="0018740D">
      <w:r>
        <w:t>Товар</w:t>
      </w:r>
      <w:r w:rsidR="0018740D" w:rsidRPr="006C6CD3">
        <w:t xml:space="preserve"> долж</w:t>
      </w:r>
      <w:r w:rsidR="00BD3AC6">
        <w:t>но</w:t>
      </w:r>
      <w:r w:rsidR="001A53D0">
        <w:t xml:space="preserve"> устанавливаться на МФУ </w:t>
      </w:r>
      <w:r w:rsidR="001A53D0">
        <w:rPr>
          <w:lang w:val="en-US"/>
        </w:rPr>
        <w:t>Kyocera</w:t>
      </w:r>
      <w:r w:rsidR="001A53D0" w:rsidRPr="001A53D0">
        <w:t xml:space="preserve"> 7550</w:t>
      </w:r>
      <w:r w:rsidR="001A53D0">
        <w:rPr>
          <w:lang w:val="en-US"/>
        </w:rPr>
        <w:t>ci</w:t>
      </w:r>
      <w:r w:rsidR="001A53D0">
        <w:t xml:space="preserve"> на подставную тумбу с лотками подачи бумаги и обеспечивать защиту от вскрытия лотков и крышки доступа к </w:t>
      </w:r>
      <w:proofErr w:type="gramStart"/>
      <w:r w:rsidR="001A53D0">
        <w:t>тонер-картриджам</w:t>
      </w:r>
      <w:proofErr w:type="gramEnd"/>
      <w:r w:rsidR="001A53D0">
        <w:t xml:space="preserve"> МФУ.</w:t>
      </w:r>
    </w:p>
    <w:p w:rsidR="0018740D" w:rsidRDefault="00682D45" w:rsidP="001A53D0">
      <w:pPr>
        <w:pStyle w:val="3"/>
      </w:pPr>
      <w:bookmarkStart w:id="10" w:name="_Toc373243878"/>
      <w:r w:rsidRPr="00682D45">
        <w:t xml:space="preserve">Требования к </w:t>
      </w:r>
      <w:r w:rsidR="001A53D0" w:rsidRPr="001A53D0">
        <w:t>устройству  KPC-</w:t>
      </w:r>
      <w:r w:rsidR="001A53D0">
        <w:t>1</w:t>
      </w:r>
      <w:bookmarkEnd w:id="10"/>
    </w:p>
    <w:p w:rsidR="001A53D0" w:rsidRPr="001A53D0" w:rsidRDefault="009F2C15" w:rsidP="001A53D0">
      <w:pPr>
        <w:rPr>
          <w:lang w:eastAsia="en-US"/>
        </w:rPr>
      </w:pPr>
      <w:r>
        <w:t>Товар</w:t>
      </w:r>
      <w:r w:rsidR="001A53D0">
        <w:rPr>
          <w:lang w:eastAsia="en-US"/>
        </w:rPr>
        <w:t xml:space="preserve"> должно устанавливаться в МФУ </w:t>
      </w:r>
      <w:r w:rsidR="001A53D0">
        <w:rPr>
          <w:lang w:val="en-US" w:eastAsia="en-US"/>
        </w:rPr>
        <w:t>Kyocera</w:t>
      </w:r>
      <w:r w:rsidR="001A53D0" w:rsidRPr="001A53D0">
        <w:rPr>
          <w:lang w:eastAsia="en-US"/>
        </w:rPr>
        <w:t xml:space="preserve"> 5550</w:t>
      </w:r>
      <w:r w:rsidR="001A53D0">
        <w:rPr>
          <w:lang w:val="en-US" w:eastAsia="en-US"/>
        </w:rPr>
        <w:t>ci</w:t>
      </w:r>
      <w:r w:rsidR="001A53D0" w:rsidRPr="001A53D0">
        <w:rPr>
          <w:lang w:eastAsia="en-US"/>
        </w:rPr>
        <w:t xml:space="preserve"> </w:t>
      </w:r>
      <w:r w:rsidR="001A53D0">
        <w:rPr>
          <w:lang w:eastAsia="en-US"/>
        </w:rPr>
        <w:t xml:space="preserve">на подставную тумбу </w:t>
      </w:r>
      <w:r w:rsidR="001A53D0" w:rsidRPr="001A53D0">
        <w:t>(</w:t>
      </w:r>
      <w:r w:rsidR="001A53D0">
        <w:rPr>
          <w:lang w:val="en-US"/>
        </w:rPr>
        <w:t>PF</w:t>
      </w:r>
      <w:r w:rsidR="001A53D0" w:rsidRPr="001A53D0">
        <w:t xml:space="preserve">-730) </w:t>
      </w:r>
      <w:r w:rsidR="001A53D0">
        <w:t>с лотками подачи бумаги и обеспечивать защиту от вскрытия лотков МФУ.</w:t>
      </w:r>
    </w:p>
    <w:p w:rsidR="009E4EC6" w:rsidRDefault="00C00413" w:rsidP="0061582A">
      <w:pPr>
        <w:pStyle w:val="3"/>
        <w:rPr>
          <w:lang w:val="en-US"/>
        </w:rPr>
      </w:pPr>
      <w:bookmarkStart w:id="11" w:name="_Toc373243879"/>
      <w:r w:rsidRPr="00682D45">
        <w:t xml:space="preserve">Требования </w:t>
      </w:r>
      <w:r w:rsidR="001A53D0">
        <w:t xml:space="preserve">устройству </w:t>
      </w:r>
      <w:r w:rsidR="001A53D0">
        <w:rPr>
          <w:lang w:val="en-US"/>
        </w:rPr>
        <w:t>KPC-2</w:t>
      </w:r>
      <w:bookmarkEnd w:id="11"/>
    </w:p>
    <w:p w:rsidR="001A53D0" w:rsidRDefault="009F2C15" w:rsidP="001A53D0">
      <w:r>
        <w:t>Товар</w:t>
      </w:r>
      <w:r w:rsidR="001A53D0">
        <w:rPr>
          <w:lang w:eastAsia="en-US"/>
        </w:rPr>
        <w:t xml:space="preserve"> должно устанавливаться в МФУ </w:t>
      </w:r>
      <w:r w:rsidR="001A53D0">
        <w:rPr>
          <w:lang w:val="en-US" w:eastAsia="en-US"/>
        </w:rPr>
        <w:t>Kyocera</w:t>
      </w:r>
      <w:r w:rsidR="001A53D0" w:rsidRPr="001A53D0">
        <w:rPr>
          <w:lang w:eastAsia="en-US"/>
        </w:rPr>
        <w:t xml:space="preserve"> 5550</w:t>
      </w:r>
      <w:r w:rsidR="001A53D0">
        <w:rPr>
          <w:lang w:val="en-US" w:eastAsia="en-US"/>
        </w:rPr>
        <w:t>ci</w:t>
      </w:r>
      <w:r w:rsidR="001A53D0" w:rsidRPr="001A53D0">
        <w:rPr>
          <w:lang w:eastAsia="en-US"/>
        </w:rPr>
        <w:t xml:space="preserve"> </w:t>
      </w:r>
      <w:r w:rsidR="001A53D0">
        <w:rPr>
          <w:lang w:eastAsia="en-US"/>
        </w:rPr>
        <w:t>на корпус МФУ и</w:t>
      </w:r>
      <w:r w:rsidR="001A53D0">
        <w:t xml:space="preserve"> обеспечивать защиту от вскрытия крышки доступа к </w:t>
      </w:r>
      <w:proofErr w:type="gramStart"/>
      <w:r w:rsidR="001A53D0">
        <w:t>тонер-картриджам</w:t>
      </w:r>
      <w:proofErr w:type="gramEnd"/>
      <w:r w:rsidR="001A53D0">
        <w:t xml:space="preserve"> МФУ.</w:t>
      </w:r>
    </w:p>
    <w:p w:rsidR="00C61993" w:rsidRPr="009F2C15" w:rsidRDefault="00C61993" w:rsidP="00C61993">
      <w:pPr>
        <w:pStyle w:val="3"/>
        <w:numPr>
          <w:ilvl w:val="2"/>
          <w:numId w:val="52"/>
        </w:numPr>
      </w:pPr>
      <w:bookmarkStart w:id="12" w:name="_Toc373243880"/>
      <w:r w:rsidRPr="00682D45">
        <w:t xml:space="preserve">Требования </w:t>
      </w:r>
      <w:r>
        <w:t xml:space="preserve">устройству </w:t>
      </w:r>
      <w:r w:rsidRPr="00C61993">
        <w:t>ЦВЕТНОЙ ПРИНТЕР ФОРМАТА А</w:t>
      </w:r>
      <w:proofErr w:type="gramStart"/>
      <w:r w:rsidRPr="00C61993">
        <w:t>4</w:t>
      </w:r>
      <w:proofErr w:type="gramEnd"/>
      <w:r w:rsidRPr="00C61993">
        <w:t xml:space="preserve"> </w:t>
      </w:r>
      <w:r w:rsidRPr="00C61993">
        <w:rPr>
          <w:lang w:val="en-US"/>
        </w:rPr>
        <w:t>FS</w:t>
      </w:r>
      <w:r w:rsidRPr="00C61993">
        <w:t>-</w:t>
      </w:r>
      <w:r w:rsidRPr="00C61993">
        <w:rPr>
          <w:lang w:val="en-US"/>
        </w:rPr>
        <w:t>C</w:t>
      </w:r>
      <w:r w:rsidRPr="00C61993">
        <w:t>5400</w:t>
      </w:r>
      <w:r w:rsidRPr="00C61993">
        <w:rPr>
          <w:lang w:val="en-US"/>
        </w:rPr>
        <w:t>DN</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32"/>
        <w:gridCol w:w="6533"/>
      </w:tblGrid>
      <w:tr w:rsidR="00C61993" w:rsidRPr="006D4CDF" w:rsidTr="009F2C15">
        <w:trPr>
          <w:trHeight w:val="28"/>
        </w:trPr>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Общие характеристики</w:t>
            </w:r>
          </w:p>
        </w:tc>
      </w:tr>
      <w:tr w:rsidR="00C61993" w:rsidRPr="006D4CDF" w:rsidTr="009F2C15">
        <w:trPr>
          <w:trHeight w:val="70"/>
        </w:trPr>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Устройство</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принтер</w:t>
            </w:r>
          </w:p>
        </w:tc>
      </w:tr>
      <w:tr w:rsidR="00C61993" w:rsidRPr="006D4CDF" w:rsidTr="009F2C15">
        <w:trPr>
          <w:trHeight w:val="70"/>
        </w:trPr>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Тип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цветная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Технология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лазерная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Размещение</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настольный</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Область применения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большой офис</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Количество страниц в месяц</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150000</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Принтер</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Максимальный формат</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A4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Автоматическая двусторонняя печать</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Количество цветов</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lastRenderedPageBreak/>
              <w:t>Максимальное разрешение для ч/б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600x600 </w:t>
            </w:r>
            <w:proofErr w:type="spellStart"/>
            <w:r w:rsidRPr="006D4CDF">
              <w:rPr>
                <w:rFonts w:ascii="Arial" w:hAnsi="Arial" w:cs="Arial"/>
                <w:sz w:val="20"/>
                <w:szCs w:val="20"/>
              </w:rPr>
              <w:t>dpi</w:t>
            </w:r>
            <w:proofErr w:type="spellEnd"/>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Максимальное разрешение для цветной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9600x600 </w:t>
            </w:r>
            <w:proofErr w:type="spellStart"/>
            <w:r w:rsidRPr="006D4CDF">
              <w:rPr>
                <w:rFonts w:ascii="Arial" w:hAnsi="Arial" w:cs="Arial"/>
                <w:sz w:val="20"/>
                <w:szCs w:val="20"/>
              </w:rPr>
              <w:t>dpi</w:t>
            </w:r>
            <w:proofErr w:type="spellEnd"/>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Скорость печати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 xml:space="preserve">35 </w:t>
            </w:r>
            <w:proofErr w:type="spellStart"/>
            <w:r w:rsidRPr="006D4CDF">
              <w:rPr>
                <w:rFonts w:ascii="Arial" w:hAnsi="Arial" w:cs="Arial"/>
                <w:sz w:val="20"/>
                <w:szCs w:val="20"/>
              </w:rPr>
              <w:t>стр</w:t>
            </w:r>
            <w:proofErr w:type="spellEnd"/>
            <w:r w:rsidRPr="006D4CDF">
              <w:rPr>
                <w:rFonts w:ascii="Arial" w:hAnsi="Arial" w:cs="Arial"/>
                <w:sz w:val="20"/>
                <w:szCs w:val="20"/>
              </w:rPr>
              <w:t xml:space="preserve">/мин (ч/б А4), 35 </w:t>
            </w:r>
            <w:proofErr w:type="spellStart"/>
            <w:r w:rsidRPr="006D4CDF">
              <w:rPr>
                <w:rFonts w:ascii="Arial" w:hAnsi="Arial" w:cs="Arial"/>
                <w:sz w:val="20"/>
                <w:szCs w:val="20"/>
              </w:rPr>
              <w:t>стр</w:t>
            </w:r>
            <w:proofErr w:type="spellEnd"/>
            <w:r w:rsidRPr="006D4CDF">
              <w:rPr>
                <w:rFonts w:ascii="Arial" w:hAnsi="Arial" w:cs="Arial"/>
                <w:sz w:val="20"/>
                <w:szCs w:val="20"/>
              </w:rPr>
              <w:t>/мин (</w:t>
            </w:r>
            <w:proofErr w:type="spellStart"/>
            <w:r w:rsidRPr="006D4CDF">
              <w:rPr>
                <w:rFonts w:ascii="Arial" w:hAnsi="Arial" w:cs="Arial"/>
                <w:sz w:val="20"/>
                <w:szCs w:val="20"/>
              </w:rPr>
              <w:t>цветн</w:t>
            </w:r>
            <w:proofErr w:type="spellEnd"/>
            <w:r w:rsidRPr="006D4CDF">
              <w:rPr>
                <w:rFonts w:ascii="Arial" w:hAnsi="Arial" w:cs="Arial"/>
                <w:sz w:val="20"/>
                <w:szCs w:val="20"/>
              </w:rPr>
              <w:t>. А4)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Время разогрева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60 с</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Время выхода первого отпечатка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8 c (ч/б), 9 c (</w:t>
            </w:r>
            <w:proofErr w:type="spellStart"/>
            <w:r w:rsidRPr="006D4CDF">
              <w:rPr>
                <w:rFonts w:ascii="Arial" w:hAnsi="Arial" w:cs="Arial"/>
                <w:sz w:val="20"/>
                <w:szCs w:val="20"/>
              </w:rPr>
              <w:t>цветн</w:t>
            </w:r>
            <w:proofErr w:type="spellEnd"/>
            <w:r w:rsidRPr="006D4CDF">
              <w:rPr>
                <w:rFonts w:ascii="Arial" w:hAnsi="Arial" w:cs="Arial"/>
                <w:sz w:val="20"/>
                <w:szCs w:val="20"/>
              </w:rPr>
              <w:t>.)</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Лотки</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Подача бумаги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650 лист</w:t>
            </w:r>
            <w:proofErr w:type="gramStart"/>
            <w:r w:rsidRPr="006D4CDF">
              <w:rPr>
                <w:rFonts w:ascii="Arial" w:hAnsi="Arial" w:cs="Arial"/>
                <w:sz w:val="20"/>
                <w:szCs w:val="20"/>
              </w:rPr>
              <w:t>.</w:t>
            </w:r>
            <w:proofErr w:type="gramEnd"/>
            <w:r w:rsidRPr="006D4CDF">
              <w:rPr>
                <w:rFonts w:ascii="Arial" w:hAnsi="Arial" w:cs="Arial"/>
                <w:sz w:val="20"/>
                <w:szCs w:val="20"/>
              </w:rPr>
              <w:t xml:space="preserve"> (</w:t>
            </w:r>
            <w:proofErr w:type="gramStart"/>
            <w:r w:rsidRPr="006D4CDF">
              <w:rPr>
                <w:rFonts w:ascii="Arial" w:hAnsi="Arial" w:cs="Arial"/>
                <w:sz w:val="20"/>
                <w:szCs w:val="20"/>
              </w:rPr>
              <w:t>с</w:t>
            </w:r>
            <w:proofErr w:type="gramEnd"/>
            <w:r w:rsidRPr="006D4CDF">
              <w:rPr>
                <w:rFonts w:ascii="Arial" w:hAnsi="Arial" w:cs="Arial"/>
                <w:sz w:val="20"/>
                <w:szCs w:val="20"/>
              </w:rPr>
              <w:t>тандартная), 2650 лист. (максимальная)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Вывод бумаги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500 лист</w:t>
            </w:r>
            <w:proofErr w:type="gramStart"/>
            <w:r w:rsidRPr="006D4CDF">
              <w:rPr>
                <w:rFonts w:ascii="Arial" w:hAnsi="Arial" w:cs="Arial"/>
                <w:sz w:val="20"/>
                <w:szCs w:val="20"/>
              </w:rPr>
              <w:t>.</w:t>
            </w:r>
            <w:proofErr w:type="gramEnd"/>
            <w:r w:rsidRPr="006D4CDF">
              <w:rPr>
                <w:rFonts w:ascii="Arial" w:hAnsi="Arial" w:cs="Arial"/>
                <w:sz w:val="20"/>
                <w:szCs w:val="20"/>
              </w:rPr>
              <w:t xml:space="preserve"> (</w:t>
            </w:r>
            <w:proofErr w:type="gramStart"/>
            <w:r w:rsidRPr="006D4CDF">
              <w:rPr>
                <w:rFonts w:ascii="Arial" w:hAnsi="Arial" w:cs="Arial"/>
                <w:sz w:val="20"/>
                <w:szCs w:val="20"/>
              </w:rPr>
              <w:t>с</w:t>
            </w:r>
            <w:proofErr w:type="gramEnd"/>
            <w:r w:rsidRPr="006D4CDF">
              <w:rPr>
                <w:rFonts w:ascii="Arial" w:hAnsi="Arial" w:cs="Arial"/>
                <w:sz w:val="20"/>
                <w:szCs w:val="20"/>
              </w:rPr>
              <w:t>тандартный), 500 лист. (максимальный)</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Емкость лотка ручной подачи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150 лист.</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Расходные материалы</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Плотность бумаги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60-220 г/м2</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Печать на: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gramStart"/>
            <w:r w:rsidRPr="006D4CDF">
              <w:rPr>
                <w:rFonts w:ascii="Arial" w:hAnsi="Arial" w:cs="Arial"/>
                <w:sz w:val="20"/>
                <w:szCs w:val="20"/>
              </w:rPr>
              <w:t>карточках</w:t>
            </w:r>
            <w:proofErr w:type="gramEnd"/>
            <w:r w:rsidRPr="006D4CDF">
              <w:rPr>
                <w:rFonts w:ascii="Arial" w:hAnsi="Arial" w:cs="Arial"/>
                <w:sz w:val="20"/>
                <w:szCs w:val="20"/>
              </w:rPr>
              <w:t>, пленках, этикетках, глянцевой бумаге, конвертах, матовой бумаге</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Количество картриджей</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4</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Тип картриджа/тонера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gramStart"/>
            <w:r w:rsidRPr="006D4CDF">
              <w:rPr>
                <w:rFonts w:ascii="Arial" w:hAnsi="Arial" w:cs="Arial"/>
                <w:sz w:val="20"/>
                <w:szCs w:val="20"/>
              </w:rPr>
              <w:t>черный</w:t>
            </w:r>
            <w:proofErr w:type="gramEnd"/>
            <w:r w:rsidRPr="006D4CDF">
              <w:rPr>
                <w:rFonts w:ascii="Arial" w:hAnsi="Arial" w:cs="Arial"/>
                <w:sz w:val="20"/>
                <w:szCs w:val="20"/>
              </w:rPr>
              <w:t xml:space="preserve"> TK-570K, голубой TK-570C, пурпурный TK-570M, желтый TK-570Y</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Память/Процессор</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Объем памяти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256 Мб, максимальный 1280 Мб</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Процессор</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PowerPC</w:t>
            </w:r>
            <w:proofErr w:type="spellEnd"/>
            <w:r w:rsidRPr="006D4CDF">
              <w:rPr>
                <w:rFonts w:ascii="Arial" w:hAnsi="Arial" w:cs="Arial"/>
                <w:sz w:val="20"/>
                <w:szCs w:val="20"/>
              </w:rPr>
              <w:t xml:space="preserve"> 750</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Частота процессора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733 МГц</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Интерфейсы</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Интерфейсы</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Ethernet</w:t>
            </w:r>
            <w:proofErr w:type="spellEnd"/>
            <w:r w:rsidRPr="006D4CDF">
              <w:rPr>
                <w:rFonts w:ascii="Arial" w:hAnsi="Arial" w:cs="Arial"/>
                <w:sz w:val="20"/>
                <w:szCs w:val="20"/>
              </w:rPr>
              <w:t xml:space="preserve"> (RJ-45), USB 2.0</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Устройство для чтения карт памяти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Поддержка карт памяти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Compact</w:t>
            </w:r>
            <w:proofErr w:type="spellEnd"/>
            <w:r w:rsidRPr="006D4CDF">
              <w:rPr>
                <w:rFonts w:ascii="Arial" w:hAnsi="Arial" w:cs="Arial"/>
                <w:sz w:val="20"/>
                <w:szCs w:val="20"/>
              </w:rPr>
              <w:t xml:space="preserve"> </w:t>
            </w:r>
            <w:proofErr w:type="spellStart"/>
            <w:r w:rsidRPr="006D4CDF">
              <w:rPr>
                <w:rFonts w:ascii="Arial" w:hAnsi="Arial" w:cs="Arial"/>
                <w:sz w:val="20"/>
                <w:szCs w:val="20"/>
              </w:rPr>
              <w:t>Flash</w:t>
            </w:r>
            <w:proofErr w:type="spellEnd"/>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Число слотов расширения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 свободных 1</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Прямая печать</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Шрифты и языки управления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 xml:space="preserve">Поддержка </w:t>
            </w:r>
            <w:proofErr w:type="spellStart"/>
            <w:r w:rsidRPr="006D4CDF">
              <w:rPr>
                <w:rFonts w:ascii="Arial" w:hAnsi="Arial" w:cs="Arial"/>
                <w:sz w:val="20"/>
                <w:szCs w:val="20"/>
                <w:shd w:val="clear" w:color="auto" w:fill="FFFFFF"/>
              </w:rPr>
              <w:t>PostScript</w:t>
            </w:r>
            <w:proofErr w:type="spellEnd"/>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есть</w:t>
            </w:r>
          </w:p>
        </w:tc>
      </w:tr>
      <w:tr w:rsidR="00C61993" w:rsidRPr="009F2C15"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Поддержка</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lang w:val="en-US"/>
              </w:rPr>
            </w:pPr>
            <w:r w:rsidRPr="006D4CDF">
              <w:rPr>
                <w:rFonts w:ascii="Arial" w:hAnsi="Arial" w:cs="Arial"/>
                <w:sz w:val="20"/>
                <w:szCs w:val="20"/>
                <w:lang w:val="en-US"/>
              </w:rPr>
              <w:t>PostScript 3, PCL 5c, PCL 6, PDF</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 xml:space="preserve">Количество установленных шрифтов </w:t>
            </w:r>
            <w:proofErr w:type="spellStart"/>
            <w:r w:rsidRPr="006D4CDF">
              <w:rPr>
                <w:rFonts w:ascii="Arial" w:hAnsi="Arial" w:cs="Arial"/>
                <w:sz w:val="20"/>
                <w:szCs w:val="20"/>
                <w:shd w:val="clear" w:color="auto" w:fill="FFFFFF"/>
              </w:rPr>
              <w:t>PostScript</w:t>
            </w:r>
            <w:proofErr w:type="spellEnd"/>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136</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lastRenderedPageBreak/>
              <w:t>Количество установленных шрифтов PCL</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93</w:t>
            </w:r>
          </w:p>
        </w:tc>
      </w:tr>
      <w:tr w:rsidR="00C61993" w:rsidRPr="006D4CDF" w:rsidTr="009F2C15">
        <w:tc>
          <w:tcPr>
            <w:tcW w:w="5000" w:type="pct"/>
            <w:gridSpan w:val="2"/>
            <w:shd w:val="clear" w:color="auto" w:fill="FFFFFF"/>
            <w:tcMar>
              <w:top w:w="192" w:type="dxa"/>
              <w:left w:w="0" w:type="dxa"/>
              <w:bottom w:w="144" w:type="dxa"/>
              <w:right w:w="0" w:type="dxa"/>
            </w:tcMar>
            <w:hideMark/>
          </w:tcPr>
          <w:p w:rsidR="00C61993" w:rsidRPr="006D4CDF" w:rsidRDefault="00C61993" w:rsidP="009F2C15">
            <w:pPr>
              <w:jc w:val="left"/>
              <w:rPr>
                <w:rFonts w:ascii="Arial" w:hAnsi="Arial" w:cs="Arial"/>
                <w:b/>
                <w:bCs/>
                <w:sz w:val="27"/>
                <w:szCs w:val="27"/>
              </w:rPr>
            </w:pPr>
            <w:r w:rsidRPr="006D4CDF">
              <w:rPr>
                <w:rFonts w:ascii="Arial" w:hAnsi="Arial" w:cs="Arial"/>
                <w:b/>
                <w:bCs/>
                <w:sz w:val="27"/>
                <w:szCs w:val="27"/>
              </w:rPr>
              <w:t>Дополнительная информация</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Поддержка ОС</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proofErr w:type="spellStart"/>
            <w:r w:rsidRPr="006D4CDF">
              <w:rPr>
                <w:rFonts w:ascii="Arial" w:hAnsi="Arial" w:cs="Arial"/>
                <w:sz w:val="20"/>
                <w:szCs w:val="20"/>
              </w:rPr>
              <w:t>Windows</w:t>
            </w:r>
            <w:proofErr w:type="spellEnd"/>
            <w:r w:rsidRPr="006D4CDF">
              <w:rPr>
                <w:rFonts w:ascii="Arial" w:hAnsi="Arial" w:cs="Arial"/>
                <w:sz w:val="20"/>
                <w:szCs w:val="20"/>
              </w:rPr>
              <w:t xml:space="preserve">, </w:t>
            </w:r>
            <w:proofErr w:type="spellStart"/>
            <w:r w:rsidRPr="006D4CDF">
              <w:rPr>
                <w:rFonts w:ascii="Arial" w:hAnsi="Arial" w:cs="Arial"/>
                <w:sz w:val="20"/>
                <w:szCs w:val="20"/>
              </w:rPr>
              <w:t>Linux</w:t>
            </w:r>
            <w:proofErr w:type="spellEnd"/>
            <w:r w:rsidRPr="006D4CDF">
              <w:rPr>
                <w:rFonts w:ascii="Arial" w:hAnsi="Arial" w:cs="Arial"/>
                <w:sz w:val="20"/>
                <w:szCs w:val="20"/>
              </w:rPr>
              <w:t xml:space="preserve">, </w:t>
            </w:r>
            <w:proofErr w:type="spellStart"/>
            <w:r w:rsidRPr="006D4CDF">
              <w:rPr>
                <w:rFonts w:ascii="Arial" w:hAnsi="Arial" w:cs="Arial"/>
                <w:sz w:val="20"/>
                <w:szCs w:val="20"/>
              </w:rPr>
              <w:t>Mac</w:t>
            </w:r>
            <w:proofErr w:type="spellEnd"/>
            <w:r w:rsidRPr="006D4CDF">
              <w:rPr>
                <w:rFonts w:ascii="Arial" w:hAnsi="Arial" w:cs="Arial"/>
                <w:sz w:val="20"/>
                <w:szCs w:val="20"/>
              </w:rPr>
              <w:t xml:space="preserve"> OS</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Отображение информации</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ЖК-панель</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Потребляемая мощность (при работе)</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608 Вт</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Потребляемая мощность (в режиме ожидания)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91 Вт</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Уровень шума при работе</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55 дБ</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Уровень шума в режиме ожидания</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36 дБ</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Габариты (</w:t>
            </w:r>
            <w:proofErr w:type="spellStart"/>
            <w:r w:rsidRPr="006D4CDF">
              <w:rPr>
                <w:rFonts w:ascii="Arial" w:hAnsi="Arial" w:cs="Arial"/>
                <w:sz w:val="20"/>
                <w:szCs w:val="20"/>
                <w:shd w:val="clear" w:color="auto" w:fill="FFFFFF"/>
              </w:rPr>
              <w:t>ШхВхГ</w:t>
            </w:r>
            <w:proofErr w:type="spellEnd"/>
            <w:r w:rsidRPr="006D4CDF">
              <w:rPr>
                <w:rFonts w:ascii="Arial" w:hAnsi="Arial" w:cs="Arial"/>
                <w:sz w:val="20"/>
                <w:szCs w:val="20"/>
                <w:shd w:val="clear" w:color="auto" w:fill="FFFFFF"/>
              </w:rPr>
              <w:t>)</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345x512x518 мм</w:t>
            </w:r>
          </w:p>
        </w:tc>
      </w:tr>
      <w:tr w:rsidR="00C61993" w:rsidRPr="006D4CDF" w:rsidTr="009F2C15">
        <w:tc>
          <w:tcPr>
            <w:tcW w:w="1512" w:type="pct"/>
            <w:shd w:val="clear" w:color="auto" w:fill="FFFFFF"/>
            <w:tcMar>
              <w:top w:w="0" w:type="dxa"/>
              <w:left w:w="0" w:type="dxa"/>
              <w:bottom w:w="0" w:type="dxa"/>
              <w:right w:w="15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shd w:val="clear" w:color="auto" w:fill="FFFFFF"/>
              </w:rPr>
              <w:t>Вес</w:t>
            </w:r>
          </w:p>
        </w:tc>
        <w:tc>
          <w:tcPr>
            <w:tcW w:w="3488" w:type="pct"/>
            <w:shd w:val="clear" w:color="auto" w:fill="FFFFFF"/>
            <w:tcMar>
              <w:top w:w="0" w:type="dxa"/>
              <w:left w:w="0" w:type="dxa"/>
              <w:bottom w:w="168" w:type="dxa"/>
              <w:right w:w="0" w:type="dxa"/>
            </w:tcMar>
            <w:hideMark/>
          </w:tcPr>
          <w:p w:rsidR="00C61993" w:rsidRPr="006D4CDF" w:rsidRDefault="00C61993" w:rsidP="009F2C15">
            <w:pPr>
              <w:jc w:val="left"/>
              <w:rPr>
                <w:rFonts w:ascii="Arial" w:hAnsi="Arial" w:cs="Arial"/>
                <w:sz w:val="20"/>
                <w:szCs w:val="20"/>
              </w:rPr>
            </w:pPr>
            <w:r w:rsidRPr="006D4CDF">
              <w:rPr>
                <w:rFonts w:ascii="Arial" w:hAnsi="Arial" w:cs="Arial"/>
                <w:sz w:val="20"/>
                <w:szCs w:val="20"/>
              </w:rPr>
              <w:t>35 кг</w:t>
            </w:r>
          </w:p>
        </w:tc>
      </w:tr>
    </w:tbl>
    <w:p w:rsidR="00C61993" w:rsidRPr="00C61993" w:rsidRDefault="00C61993" w:rsidP="00C61993">
      <w:pPr>
        <w:rPr>
          <w:lang w:val="en-US" w:eastAsia="en-US"/>
        </w:rPr>
      </w:pPr>
    </w:p>
    <w:p w:rsidR="00C61993" w:rsidRPr="00C61993" w:rsidRDefault="00D43218" w:rsidP="00D43218">
      <w:pPr>
        <w:pStyle w:val="3"/>
        <w:numPr>
          <w:ilvl w:val="2"/>
          <w:numId w:val="52"/>
        </w:numPr>
      </w:pPr>
      <w:bookmarkStart w:id="13" w:name="_Toc373243881"/>
      <w:r w:rsidRPr="00D43218">
        <w:t xml:space="preserve">Требования устройству МОНОХРОМНОЕ МФУ ФОРМАТА А4 </w:t>
      </w:r>
      <w:proofErr w:type="spellStart"/>
      <w:r w:rsidRPr="00D43218">
        <w:t>Kyocera</w:t>
      </w:r>
      <w:proofErr w:type="spellEnd"/>
      <w:r w:rsidRPr="00D43218">
        <w:t xml:space="preserve"> FS-3040MFP</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748"/>
        <w:gridCol w:w="5617"/>
      </w:tblGrid>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Общие характеристики</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Устройство</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принтер/сканер/копир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Тип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черно-белая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Технология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лазерная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Размещение</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настольный</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Область применения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большой офис</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Количество страниц в месяц</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200000</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Принтер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Максимальный формат</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Автоматическая двусторонняя печать</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Максимальное разрешение для ч/б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1200x1200 </w:t>
            </w:r>
            <w:proofErr w:type="spellStart"/>
            <w:r w:rsidRPr="00D43218">
              <w:rPr>
                <w:rFonts w:ascii="Arial" w:hAnsi="Arial" w:cs="Arial"/>
                <w:sz w:val="20"/>
                <w:szCs w:val="20"/>
              </w:rPr>
              <w:t>dpi</w:t>
            </w:r>
            <w:proofErr w:type="spellEnd"/>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Скорость печати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40 </w:t>
            </w:r>
            <w:proofErr w:type="spellStart"/>
            <w:r w:rsidRPr="00D43218">
              <w:rPr>
                <w:rFonts w:ascii="Arial" w:hAnsi="Arial" w:cs="Arial"/>
                <w:sz w:val="20"/>
                <w:szCs w:val="20"/>
              </w:rPr>
              <w:t>стр</w:t>
            </w:r>
            <w:proofErr w:type="spellEnd"/>
            <w:r w:rsidRPr="00D43218">
              <w:rPr>
                <w:rFonts w:ascii="Arial" w:hAnsi="Arial" w:cs="Arial"/>
                <w:sz w:val="20"/>
                <w:szCs w:val="20"/>
              </w:rPr>
              <w:t>/мин (ч/б А4)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Время разогрева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22 с</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Время выхода первого отпечатка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9.50 c (ч/б)</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Сканер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Тип сканера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планшетный</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lastRenderedPageBreak/>
              <w:t>Максимальный формат оригинала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Максимальный размер сканирования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216x297 мм</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Разрешение сканера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600x600 </w:t>
            </w:r>
            <w:proofErr w:type="spellStart"/>
            <w:r w:rsidRPr="00D43218">
              <w:rPr>
                <w:rFonts w:ascii="Arial" w:hAnsi="Arial" w:cs="Arial"/>
                <w:sz w:val="20"/>
                <w:szCs w:val="20"/>
              </w:rPr>
              <w:t>dpi</w:t>
            </w:r>
            <w:proofErr w:type="spellEnd"/>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Устройство автоподачи оригиналов</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двустороннее</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Емкость устройства автоподачи оригиналов</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50 листов</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Скорость сканирования (</w:t>
            </w:r>
            <w:proofErr w:type="spellStart"/>
            <w:r w:rsidRPr="00D43218">
              <w:rPr>
                <w:rFonts w:ascii="Arial" w:hAnsi="Arial" w:cs="Arial"/>
                <w:sz w:val="20"/>
                <w:szCs w:val="20"/>
                <w:shd w:val="clear" w:color="auto" w:fill="FFFFFF"/>
              </w:rPr>
              <w:t>цветн</w:t>
            </w:r>
            <w:proofErr w:type="spellEnd"/>
            <w:r w:rsidRPr="00D43218">
              <w:rPr>
                <w:rFonts w:ascii="Arial" w:hAnsi="Arial" w:cs="Arial"/>
                <w:sz w:val="20"/>
                <w:szCs w:val="20"/>
                <w:shd w:val="clear" w:color="auto" w:fill="FFFFFF"/>
              </w:rPr>
              <w:t>.)</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25 </w:t>
            </w:r>
            <w:proofErr w:type="spellStart"/>
            <w:r w:rsidRPr="00D43218">
              <w:rPr>
                <w:rFonts w:ascii="Arial" w:hAnsi="Arial" w:cs="Arial"/>
                <w:sz w:val="20"/>
                <w:szCs w:val="20"/>
              </w:rPr>
              <w:t>стр</w:t>
            </w:r>
            <w:proofErr w:type="spellEnd"/>
            <w:r w:rsidRPr="00D43218">
              <w:rPr>
                <w:rFonts w:ascii="Arial" w:hAnsi="Arial" w:cs="Arial"/>
                <w:sz w:val="20"/>
                <w:szCs w:val="20"/>
              </w:rPr>
              <w:t xml:space="preserve">/мин (300 </w:t>
            </w:r>
            <w:proofErr w:type="spellStart"/>
            <w:r w:rsidRPr="00D43218">
              <w:rPr>
                <w:rFonts w:ascii="Arial" w:hAnsi="Arial" w:cs="Arial"/>
                <w:sz w:val="20"/>
                <w:szCs w:val="20"/>
              </w:rPr>
              <w:t>dpi</w:t>
            </w:r>
            <w:proofErr w:type="spellEnd"/>
            <w:r w:rsidRPr="00D43218">
              <w:rPr>
                <w:rFonts w:ascii="Arial" w:hAnsi="Arial" w:cs="Arial"/>
                <w:sz w:val="20"/>
                <w:szCs w:val="20"/>
              </w:rPr>
              <w:t>, 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Скорость сканирования (ч/б)</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35 </w:t>
            </w:r>
            <w:proofErr w:type="spellStart"/>
            <w:r w:rsidRPr="00D43218">
              <w:rPr>
                <w:rFonts w:ascii="Arial" w:hAnsi="Arial" w:cs="Arial"/>
                <w:sz w:val="20"/>
                <w:szCs w:val="20"/>
              </w:rPr>
              <w:t>стр</w:t>
            </w:r>
            <w:proofErr w:type="spellEnd"/>
            <w:r w:rsidRPr="00D43218">
              <w:rPr>
                <w:rFonts w:ascii="Arial" w:hAnsi="Arial" w:cs="Arial"/>
                <w:sz w:val="20"/>
                <w:szCs w:val="20"/>
              </w:rPr>
              <w:t xml:space="preserve">/мин (300 </w:t>
            </w:r>
            <w:proofErr w:type="spellStart"/>
            <w:r w:rsidRPr="00D43218">
              <w:rPr>
                <w:rFonts w:ascii="Arial" w:hAnsi="Arial" w:cs="Arial"/>
                <w:sz w:val="20"/>
                <w:szCs w:val="20"/>
              </w:rPr>
              <w:t>dpi</w:t>
            </w:r>
            <w:proofErr w:type="spellEnd"/>
            <w:r w:rsidRPr="00D43218">
              <w:rPr>
                <w:rFonts w:ascii="Arial" w:hAnsi="Arial" w:cs="Arial"/>
                <w:sz w:val="20"/>
                <w:szCs w:val="20"/>
              </w:rPr>
              <w:t>, A4)</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Поддержка стандартов</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TWAIN, WIA</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Отправка изображения по e-</w:t>
            </w:r>
            <w:proofErr w:type="spellStart"/>
            <w:r w:rsidRPr="00D43218">
              <w:rPr>
                <w:rFonts w:ascii="Arial" w:hAnsi="Arial" w:cs="Arial"/>
                <w:sz w:val="20"/>
                <w:szCs w:val="20"/>
                <w:shd w:val="clear" w:color="auto" w:fill="FFFFFF"/>
              </w:rPr>
              <w:t>mail</w:t>
            </w:r>
            <w:proofErr w:type="spellEnd"/>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Копир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Максимальное разрешение копира (ч/б)</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 xml:space="preserve">600x600 </w:t>
            </w:r>
            <w:proofErr w:type="spellStart"/>
            <w:r w:rsidRPr="00D43218">
              <w:rPr>
                <w:rFonts w:ascii="Arial" w:hAnsi="Arial" w:cs="Arial"/>
                <w:sz w:val="20"/>
                <w:szCs w:val="20"/>
              </w:rPr>
              <w:t>dpi</w:t>
            </w:r>
            <w:proofErr w:type="spellEnd"/>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Время выхода первой копии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7 с</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Изменение масштаба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25-400 %</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Шаг масштабирования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1 %</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Максимальное количество копий за цикл</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999</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Лотки</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Подача бумаги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600 лист</w:t>
            </w:r>
            <w:proofErr w:type="gramStart"/>
            <w:r w:rsidRPr="00D43218">
              <w:rPr>
                <w:rFonts w:ascii="Arial" w:hAnsi="Arial" w:cs="Arial"/>
                <w:sz w:val="20"/>
                <w:szCs w:val="20"/>
              </w:rPr>
              <w:t>.</w:t>
            </w:r>
            <w:proofErr w:type="gramEnd"/>
            <w:r w:rsidRPr="00D43218">
              <w:rPr>
                <w:rFonts w:ascii="Arial" w:hAnsi="Arial" w:cs="Arial"/>
                <w:sz w:val="20"/>
                <w:szCs w:val="20"/>
              </w:rPr>
              <w:t xml:space="preserve"> (</w:t>
            </w:r>
            <w:proofErr w:type="gramStart"/>
            <w:r w:rsidRPr="00D43218">
              <w:rPr>
                <w:rFonts w:ascii="Arial" w:hAnsi="Arial" w:cs="Arial"/>
                <w:sz w:val="20"/>
                <w:szCs w:val="20"/>
              </w:rPr>
              <w:t>с</w:t>
            </w:r>
            <w:proofErr w:type="gramEnd"/>
            <w:r w:rsidRPr="00D43218">
              <w:rPr>
                <w:rFonts w:ascii="Arial" w:hAnsi="Arial" w:cs="Arial"/>
                <w:sz w:val="20"/>
                <w:szCs w:val="20"/>
              </w:rPr>
              <w:t>тандартная), 2100 лист. (максимальная)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Вывод бумаги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500 лист</w:t>
            </w:r>
            <w:proofErr w:type="gramStart"/>
            <w:r w:rsidRPr="00D43218">
              <w:rPr>
                <w:rFonts w:ascii="Arial" w:hAnsi="Arial" w:cs="Arial"/>
                <w:sz w:val="20"/>
                <w:szCs w:val="20"/>
              </w:rPr>
              <w:t>.</w:t>
            </w:r>
            <w:proofErr w:type="gramEnd"/>
            <w:r w:rsidRPr="00D43218">
              <w:rPr>
                <w:rFonts w:ascii="Arial" w:hAnsi="Arial" w:cs="Arial"/>
                <w:sz w:val="20"/>
                <w:szCs w:val="20"/>
              </w:rPr>
              <w:t xml:space="preserve"> (</w:t>
            </w:r>
            <w:proofErr w:type="gramStart"/>
            <w:r w:rsidRPr="00D43218">
              <w:rPr>
                <w:rFonts w:ascii="Arial" w:hAnsi="Arial" w:cs="Arial"/>
                <w:sz w:val="20"/>
                <w:szCs w:val="20"/>
              </w:rPr>
              <w:t>с</w:t>
            </w:r>
            <w:proofErr w:type="gramEnd"/>
            <w:r w:rsidRPr="00D43218">
              <w:rPr>
                <w:rFonts w:ascii="Arial" w:hAnsi="Arial" w:cs="Arial"/>
                <w:sz w:val="20"/>
                <w:szCs w:val="20"/>
              </w:rPr>
              <w:t>тандартный)</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Емкость лотка ручной подачи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100 лист.</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Расходные материалы</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Плотность бумаги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60-220 г/м2</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Печать на: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gramStart"/>
            <w:r w:rsidRPr="00D43218">
              <w:rPr>
                <w:rFonts w:ascii="Arial" w:hAnsi="Arial" w:cs="Arial"/>
                <w:sz w:val="20"/>
                <w:szCs w:val="20"/>
              </w:rPr>
              <w:t>карточках</w:t>
            </w:r>
            <w:proofErr w:type="gramEnd"/>
            <w:r w:rsidRPr="00D43218">
              <w:rPr>
                <w:rFonts w:ascii="Arial" w:hAnsi="Arial" w:cs="Arial"/>
                <w:sz w:val="20"/>
                <w:szCs w:val="20"/>
              </w:rPr>
              <w:t>, пленках, этикетках, глянцевой бумаге, конвертах, матовой бумаге</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Ресурс ч/б картриджа/тонера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15000 страниц</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Количество картриджей</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Тип картриджа/тонера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TK-350</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Память/Процессор</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Объем памяти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256 Мб, максимальный 768 Мб</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Процессор</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spellStart"/>
            <w:r w:rsidRPr="00D43218">
              <w:rPr>
                <w:rFonts w:ascii="Arial" w:hAnsi="Arial" w:cs="Arial"/>
                <w:sz w:val="20"/>
                <w:szCs w:val="20"/>
              </w:rPr>
              <w:t>PowerPC</w:t>
            </w:r>
            <w:proofErr w:type="spellEnd"/>
            <w:r w:rsidRPr="00D43218">
              <w:rPr>
                <w:rFonts w:ascii="Arial" w:hAnsi="Arial" w:cs="Arial"/>
                <w:sz w:val="20"/>
                <w:szCs w:val="20"/>
              </w:rPr>
              <w:t xml:space="preserve"> 440</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Частота процессора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667 МГц</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Интерфейсы</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lastRenderedPageBreak/>
              <w:t>Интерфейсы</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spellStart"/>
            <w:r w:rsidRPr="00D43218">
              <w:rPr>
                <w:rFonts w:ascii="Arial" w:hAnsi="Arial" w:cs="Arial"/>
                <w:sz w:val="20"/>
                <w:szCs w:val="20"/>
              </w:rPr>
              <w:t>Ethernet</w:t>
            </w:r>
            <w:proofErr w:type="spellEnd"/>
            <w:r w:rsidRPr="00D43218">
              <w:rPr>
                <w:rFonts w:ascii="Arial" w:hAnsi="Arial" w:cs="Arial"/>
                <w:sz w:val="20"/>
                <w:szCs w:val="20"/>
              </w:rPr>
              <w:t xml:space="preserve"> (RJ-45), USB 2.0</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Прямая печать</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Шрифты и языки управления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 xml:space="preserve">Поддержка </w:t>
            </w:r>
            <w:proofErr w:type="spellStart"/>
            <w:r w:rsidRPr="00D43218">
              <w:rPr>
                <w:rFonts w:ascii="Arial" w:hAnsi="Arial" w:cs="Arial"/>
                <w:sz w:val="20"/>
                <w:szCs w:val="20"/>
                <w:shd w:val="clear" w:color="auto" w:fill="FFFFFF"/>
              </w:rPr>
              <w:t>PostScript</w:t>
            </w:r>
            <w:proofErr w:type="spellEnd"/>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есть</w:t>
            </w:r>
          </w:p>
        </w:tc>
      </w:tr>
      <w:tr w:rsidR="00D43218" w:rsidRPr="009F2C15"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Поддержка</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lang w:val="en-US"/>
              </w:rPr>
            </w:pPr>
            <w:r w:rsidRPr="00D43218">
              <w:rPr>
                <w:rFonts w:ascii="Arial" w:hAnsi="Arial" w:cs="Arial"/>
                <w:sz w:val="20"/>
                <w:szCs w:val="20"/>
                <w:lang w:val="en-US"/>
              </w:rPr>
              <w:t>PostScript 3, PCL 5c, PCL 6, PDF</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 xml:space="preserve">Количество установленных шрифтов </w:t>
            </w:r>
            <w:proofErr w:type="spellStart"/>
            <w:r w:rsidRPr="00D43218">
              <w:rPr>
                <w:rFonts w:ascii="Arial" w:hAnsi="Arial" w:cs="Arial"/>
                <w:sz w:val="20"/>
                <w:szCs w:val="20"/>
                <w:shd w:val="clear" w:color="auto" w:fill="FFFFFF"/>
              </w:rPr>
              <w:t>PostScript</w:t>
            </w:r>
            <w:proofErr w:type="spellEnd"/>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101</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Количество установленных шрифтов PCL</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93</w:t>
            </w:r>
          </w:p>
        </w:tc>
      </w:tr>
      <w:tr w:rsidR="00D43218" w:rsidRPr="00D43218" w:rsidTr="0042586C">
        <w:tc>
          <w:tcPr>
            <w:tcW w:w="0" w:type="auto"/>
            <w:gridSpan w:val="2"/>
            <w:shd w:val="clear" w:color="auto" w:fill="FFFFFF"/>
            <w:tcMar>
              <w:top w:w="192" w:type="dxa"/>
              <w:left w:w="0" w:type="dxa"/>
              <w:bottom w:w="144" w:type="dxa"/>
              <w:right w:w="0" w:type="dxa"/>
            </w:tcMar>
            <w:hideMark/>
          </w:tcPr>
          <w:p w:rsidR="00D43218" w:rsidRPr="00D43218" w:rsidRDefault="00D43218" w:rsidP="00D43218">
            <w:pPr>
              <w:jc w:val="left"/>
              <w:rPr>
                <w:rFonts w:ascii="Arial" w:hAnsi="Arial" w:cs="Arial"/>
                <w:b/>
                <w:bCs/>
                <w:sz w:val="27"/>
                <w:szCs w:val="27"/>
              </w:rPr>
            </w:pPr>
            <w:r w:rsidRPr="00D43218">
              <w:rPr>
                <w:rFonts w:ascii="Arial" w:hAnsi="Arial" w:cs="Arial"/>
                <w:b/>
                <w:bCs/>
                <w:sz w:val="27"/>
                <w:szCs w:val="27"/>
              </w:rPr>
              <w:t>Дополнительная информация</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Поддержка ОС</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proofErr w:type="spellStart"/>
            <w:r w:rsidRPr="00D43218">
              <w:rPr>
                <w:rFonts w:ascii="Arial" w:hAnsi="Arial" w:cs="Arial"/>
                <w:sz w:val="20"/>
                <w:szCs w:val="20"/>
              </w:rPr>
              <w:t>Windows</w:t>
            </w:r>
            <w:proofErr w:type="spellEnd"/>
            <w:r w:rsidRPr="00D43218">
              <w:rPr>
                <w:rFonts w:ascii="Arial" w:hAnsi="Arial" w:cs="Arial"/>
                <w:sz w:val="20"/>
                <w:szCs w:val="20"/>
              </w:rPr>
              <w:t xml:space="preserve">, </w:t>
            </w:r>
            <w:proofErr w:type="spellStart"/>
            <w:r w:rsidRPr="00D43218">
              <w:rPr>
                <w:rFonts w:ascii="Arial" w:hAnsi="Arial" w:cs="Arial"/>
                <w:sz w:val="20"/>
                <w:szCs w:val="20"/>
              </w:rPr>
              <w:t>Linux</w:t>
            </w:r>
            <w:proofErr w:type="spellEnd"/>
            <w:r w:rsidRPr="00D43218">
              <w:rPr>
                <w:rFonts w:ascii="Arial" w:hAnsi="Arial" w:cs="Arial"/>
                <w:sz w:val="20"/>
                <w:szCs w:val="20"/>
              </w:rPr>
              <w:t xml:space="preserve">, </w:t>
            </w:r>
            <w:proofErr w:type="spellStart"/>
            <w:r w:rsidRPr="00D43218">
              <w:rPr>
                <w:rFonts w:ascii="Arial" w:hAnsi="Arial" w:cs="Arial"/>
                <w:sz w:val="20"/>
                <w:szCs w:val="20"/>
              </w:rPr>
              <w:t>Mac</w:t>
            </w:r>
            <w:proofErr w:type="spellEnd"/>
            <w:r w:rsidRPr="00D43218">
              <w:rPr>
                <w:rFonts w:ascii="Arial" w:hAnsi="Arial" w:cs="Arial"/>
                <w:sz w:val="20"/>
                <w:szCs w:val="20"/>
              </w:rPr>
              <w:t xml:space="preserve"> OS</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Отображение информации</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ЖК-панель</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Потребляемая мощность (при работе)</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677.6 Вт</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Потребляемая мощность (в режиме ожидания)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95.8 Вт</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Уровень шума при работе</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55 дБ</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Уровень шума в режиме ожидания</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30 дБ</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Габариты (</w:t>
            </w:r>
            <w:proofErr w:type="spellStart"/>
            <w:r w:rsidRPr="00D43218">
              <w:rPr>
                <w:rFonts w:ascii="Arial" w:hAnsi="Arial" w:cs="Arial"/>
                <w:sz w:val="20"/>
                <w:szCs w:val="20"/>
                <w:shd w:val="clear" w:color="auto" w:fill="FFFFFF"/>
              </w:rPr>
              <w:t>ШхВхГ</w:t>
            </w:r>
            <w:proofErr w:type="spellEnd"/>
            <w:r w:rsidRPr="00D43218">
              <w:rPr>
                <w:rFonts w:ascii="Arial" w:hAnsi="Arial" w:cs="Arial"/>
                <w:sz w:val="20"/>
                <w:szCs w:val="20"/>
                <w:shd w:val="clear" w:color="auto" w:fill="FFFFFF"/>
              </w:rPr>
              <w:t>)</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494x545x497 мм</w:t>
            </w:r>
          </w:p>
        </w:tc>
      </w:tr>
      <w:tr w:rsidR="00D43218" w:rsidRPr="00D43218" w:rsidTr="0042586C">
        <w:tc>
          <w:tcPr>
            <w:tcW w:w="0" w:type="auto"/>
            <w:shd w:val="clear" w:color="auto" w:fill="FFFFFF"/>
            <w:tcMar>
              <w:top w:w="0" w:type="dxa"/>
              <w:left w:w="0" w:type="dxa"/>
              <w:bottom w:w="0" w:type="dxa"/>
              <w:right w:w="15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shd w:val="clear" w:color="auto" w:fill="FFFFFF"/>
              </w:rPr>
              <w:t>Вес</w:t>
            </w:r>
          </w:p>
        </w:tc>
        <w:tc>
          <w:tcPr>
            <w:tcW w:w="0" w:type="auto"/>
            <w:shd w:val="clear" w:color="auto" w:fill="FFFFFF"/>
            <w:tcMar>
              <w:top w:w="0" w:type="dxa"/>
              <w:left w:w="0" w:type="dxa"/>
              <w:bottom w:w="168" w:type="dxa"/>
              <w:right w:w="0" w:type="dxa"/>
            </w:tcMar>
            <w:hideMark/>
          </w:tcPr>
          <w:p w:rsidR="00D43218" w:rsidRPr="00D43218" w:rsidRDefault="00D43218" w:rsidP="00D43218">
            <w:pPr>
              <w:jc w:val="left"/>
              <w:rPr>
                <w:rFonts w:ascii="Arial" w:hAnsi="Arial" w:cs="Arial"/>
                <w:sz w:val="20"/>
                <w:szCs w:val="20"/>
              </w:rPr>
            </w:pPr>
            <w:r w:rsidRPr="00D43218">
              <w:rPr>
                <w:rFonts w:ascii="Arial" w:hAnsi="Arial" w:cs="Arial"/>
                <w:sz w:val="20"/>
                <w:szCs w:val="20"/>
              </w:rPr>
              <w:t>25.5 кг</w:t>
            </w:r>
          </w:p>
        </w:tc>
      </w:tr>
    </w:tbl>
    <w:p w:rsidR="006D4CDF" w:rsidRDefault="006D4CDF" w:rsidP="001A53D0"/>
    <w:p w:rsidR="00F22EAA" w:rsidRPr="00F22EAA" w:rsidRDefault="00F22EAA" w:rsidP="00984F7C">
      <w:pPr>
        <w:pStyle w:val="20"/>
      </w:pPr>
      <w:bookmarkStart w:id="14" w:name="_Toc373243882"/>
      <w:r w:rsidRPr="00F22EAA">
        <w:t>Требования по надежности</w:t>
      </w:r>
      <w:bookmarkEnd w:id="14"/>
    </w:p>
    <w:p w:rsidR="00F22EAA" w:rsidRDefault="00F22EAA" w:rsidP="009A266D"/>
    <w:p w:rsidR="001A53D0" w:rsidRPr="0025094E" w:rsidRDefault="009F2C15" w:rsidP="001A53D0">
      <w:r>
        <w:t>Товар</w:t>
      </w:r>
      <w:r w:rsidR="003B22B6">
        <w:rPr>
          <w:bCs/>
          <w:kern w:val="32"/>
        </w:rPr>
        <w:t xml:space="preserve"> </w:t>
      </w:r>
      <w:r w:rsidR="0042586C">
        <w:rPr>
          <w:bCs/>
          <w:kern w:val="32"/>
        </w:rPr>
        <w:t xml:space="preserve">(п. 4.1.1 – 4.1.3) </w:t>
      </w:r>
      <w:r w:rsidR="003B22B6">
        <w:rPr>
          <w:bCs/>
          <w:kern w:val="32"/>
        </w:rPr>
        <w:t>долж</w:t>
      </w:r>
      <w:r w:rsidR="00C378C0">
        <w:rPr>
          <w:bCs/>
          <w:kern w:val="32"/>
        </w:rPr>
        <w:t>ен</w:t>
      </w:r>
      <w:r w:rsidR="003B22B6">
        <w:rPr>
          <w:bCs/>
          <w:kern w:val="32"/>
        </w:rPr>
        <w:t xml:space="preserve"> обеспечивать</w:t>
      </w:r>
      <w:r w:rsidR="001A53D0">
        <w:rPr>
          <w:bCs/>
          <w:kern w:val="32"/>
        </w:rPr>
        <w:t xml:space="preserve"> устойчивость от воздействия физической силы пользователя, направленной на получение доступа к </w:t>
      </w:r>
      <w:r w:rsidR="0042586C">
        <w:rPr>
          <w:bCs/>
          <w:kern w:val="32"/>
        </w:rPr>
        <w:t>защищаемой</w:t>
      </w:r>
      <w:r w:rsidR="001A53D0">
        <w:rPr>
          <w:bCs/>
          <w:kern w:val="32"/>
        </w:rPr>
        <w:t xml:space="preserve"> области МФУ. </w:t>
      </w:r>
      <w:r w:rsidR="0042586C">
        <w:rPr>
          <w:bCs/>
          <w:kern w:val="32"/>
        </w:rPr>
        <w:t xml:space="preserve"> </w:t>
      </w:r>
      <w:r w:rsidR="001A53D0">
        <w:rPr>
          <w:bCs/>
          <w:kern w:val="32"/>
        </w:rPr>
        <w:t xml:space="preserve">С этой целью </w:t>
      </w:r>
      <w:r w:rsidR="00C378C0">
        <w:t>Товар</w:t>
      </w:r>
      <w:r w:rsidR="00C378C0">
        <w:rPr>
          <w:bCs/>
          <w:kern w:val="32"/>
        </w:rPr>
        <w:t xml:space="preserve"> должен быть изготовлен</w:t>
      </w:r>
      <w:r w:rsidR="001A53D0">
        <w:rPr>
          <w:bCs/>
          <w:kern w:val="32"/>
        </w:rPr>
        <w:t xml:space="preserve"> из металла.</w:t>
      </w:r>
    </w:p>
    <w:p w:rsidR="00F22EAA" w:rsidRDefault="00F22EAA" w:rsidP="00F22EAA"/>
    <w:p w:rsidR="00F22EAA" w:rsidRPr="00F22EAA" w:rsidRDefault="00F22EAA" w:rsidP="00984F7C">
      <w:pPr>
        <w:pStyle w:val="20"/>
      </w:pPr>
      <w:bookmarkStart w:id="15" w:name="_Toc373243883"/>
      <w:r w:rsidRPr="00F22EAA">
        <w:t xml:space="preserve">Требования к материалам и комплектующим </w:t>
      </w:r>
      <w:r w:rsidR="009F2C15">
        <w:t>Товара</w:t>
      </w:r>
      <w:bookmarkEnd w:id="15"/>
    </w:p>
    <w:p w:rsidR="00F52F81" w:rsidRDefault="009A266D" w:rsidP="00F52F81">
      <w:pPr>
        <w:pStyle w:val="a1"/>
        <w:numPr>
          <w:ilvl w:val="2"/>
          <w:numId w:val="46"/>
        </w:numPr>
      </w:pPr>
      <w:r w:rsidRPr="001B075E">
        <w:t>Поставляем</w:t>
      </w:r>
      <w:r w:rsidR="009F2C15">
        <w:t>ый</w:t>
      </w:r>
      <w:r w:rsidRPr="001B075E">
        <w:t xml:space="preserve"> </w:t>
      </w:r>
      <w:r w:rsidR="009F2C15">
        <w:t>Товар</w:t>
      </w:r>
      <w:r w:rsidRPr="001B075E">
        <w:t xml:space="preserve"> долж</w:t>
      </w:r>
      <w:r w:rsidR="00C378C0">
        <w:t>ен</w:t>
      </w:r>
      <w:r w:rsidRPr="001B075E">
        <w:t xml:space="preserve"> быть новым, выпуска не ранее 2013 года, (не бывшим в употреблении, не восстановленным), не являться выставочным образц</w:t>
      </w:r>
      <w:r w:rsidR="00C378C0">
        <w:t>ом</w:t>
      </w:r>
      <w:r w:rsidRPr="001B075E">
        <w:t>, свободным от прав третьих лиц.</w:t>
      </w:r>
    </w:p>
    <w:p w:rsidR="00F22EAA" w:rsidRDefault="00F22EAA" w:rsidP="00F52F81">
      <w:pPr>
        <w:pStyle w:val="a1"/>
        <w:numPr>
          <w:ilvl w:val="0"/>
          <w:numId w:val="0"/>
        </w:numPr>
        <w:ind w:left="1080"/>
      </w:pPr>
    </w:p>
    <w:p w:rsidR="00F22EAA" w:rsidRPr="00F22EAA" w:rsidRDefault="00F22EAA" w:rsidP="00984F7C">
      <w:pPr>
        <w:pStyle w:val="20"/>
      </w:pPr>
      <w:bookmarkStart w:id="16" w:name="_Toc373243884"/>
      <w:r w:rsidRPr="00F22EAA">
        <w:t>Требования к электропитанию</w:t>
      </w:r>
      <w:bookmarkEnd w:id="16"/>
    </w:p>
    <w:p w:rsidR="00D4234A" w:rsidRPr="00ED62E3" w:rsidRDefault="00D4234A" w:rsidP="00F52F81">
      <w:pPr>
        <w:pStyle w:val="a1"/>
        <w:numPr>
          <w:ilvl w:val="2"/>
          <w:numId w:val="38"/>
        </w:numPr>
      </w:pPr>
      <w:r w:rsidRPr="00ED62E3">
        <w:t xml:space="preserve">Напряжение питания должно быть (220 </w:t>
      </w:r>
      <w:r w:rsidRPr="00ED62E3">
        <w:sym w:font="Symbol" w:char="F0B1"/>
      </w:r>
      <w:r w:rsidRPr="00ED62E3">
        <w:t xml:space="preserve"> 20) </w:t>
      </w:r>
      <w:proofErr w:type="gramStart"/>
      <w:r w:rsidRPr="00ED62E3">
        <w:t>В</w:t>
      </w:r>
      <w:proofErr w:type="gramEnd"/>
      <w:r w:rsidRPr="00ED62E3">
        <w:t xml:space="preserve"> </w:t>
      </w:r>
      <w:proofErr w:type="gramStart"/>
      <w:r w:rsidRPr="00ED62E3">
        <w:t>при</w:t>
      </w:r>
      <w:proofErr w:type="gramEnd"/>
      <w:r w:rsidRPr="00ED62E3">
        <w:t xml:space="preserve"> частоте 50 Гц</w:t>
      </w:r>
      <w:r w:rsidR="00ED62E3">
        <w:t>.</w:t>
      </w:r>
    </w:p>
    <w:p w:rsidR="00F01173" w:rsidRDefault="00F01173" w:rsidP="00F01173">
      <w:pPr>
        <w:ind w:left="360"/>
      </w:pPr>
    </w:p>
    <w:p w:rsidR="001F43E9" w:rsidRDefault="001F43E9" w:rsidP="00F52F81">
      <w:pPr>
        <w:pStyle w:val="a1"/>
        <w:numPr>
          <w:ilvl w:val="2"/>
          <w:numId w:val="38"/>
        </w:numPr>
      </w:pPr>
      <w:r w:rsidRPr="00711509">
        <w:t>Защитному заземлению (</w:t>
      </w:r>
      <w:proofErr w:type="spellStart"/>
      <w:r w:rsidRPr="00711509">
        <w:t>занулению</w:t>
      </w:r>
      <w:proofErr w:type="spellEnd"/>
      <w:r w:rsidRPr="00711509">
        <w:t xml:space="preserve">) подлежат все металлические части электроустановки, которые могут оказаться под опасным </w:t>
      </w:r>
      <w:r w:rsidRPr="00711509">
        <w:lastRenderedPageBreak/>
        <w:t>напряжением вследствие нарушения изоляции частей и проводнико</w:t>
      </w:r>
      <w:r w:rsidR="00ED62E3">
        <w:t xml:space="preserve">в, находящихся под напряжением, </w:t>
      </w:r>
      <w:r w:rsidR="00ED62E3" w:rsidRPr="00711509">
        <w:t>в соответствии с действующими правилами электробезопасности по ГОСТ Р 50571.22-2000 «Электроустановки зданий. Часть 7. Требования к специальным электроустановкам. Раздел 707. Заземление оборудования обработки информации».</w:t>
      </w:r>
    </w:p>
    <w:p w:rsidR="00F22EAA" w:rsidRDefault="00F22EAA" w:rsidP="00F22EAA"/>
    <w:p w:rsidR="00F22EAA" w:rsidRDefault="00F22EAA" w:rsidP="00984F7C">
      <w:pPr>
        <w:pStyle w:val="20"/>
      </w:pPr>
      <w:bookmarkStart w:id="17" w:name="_Toc373243885"/>
      <w:r w:rsidRPr="00F22EAA">
        <w:t>Требования к комплектности</w:t>
      </w:r>
      <w:bookmarkEnd w:id="17"/>
    </w:p>
    <w:p w:rsidR="00ED62E3" w:rsidRPr="00ED62E3" w:rsidRDefault="00ED62E3" w:rsidP="00ED62E3">
      <w:pPr>
        <w:rPr>
          <w:lang w:eastAsia="en-US"/>
        </w:rPr>
      </w:pPr>
    </w:p>
    <w:p w:rsidR="00F01173" w:rsidRDefault="00013CAB" w:rsidP="00F52F81">
      <w:pPr>
        <w:pStyle w:val="a1"/>
        <w:numPr>
          <w:ilvl w:val="2"/>
          <w:numId w:val="39"/>
        </w:numPr>
      </w:pPr>
      <w:r w:rsidRPr="00ED62E3">
        <w:t>Товар должен быть поставлен комплектно и обеспечивать конструктивную и функциональную совместимость</w:t>
      </w:r>
      <w:r w:rsidR="00767693">
        <w:t xml:space="preserve"> (если это опция)</w:t>
      </w:r>
      <w:r w:rsidR="00B82EA9" w:rsidRPr="00ED62E3">
        <w:t>.</w:t>
      </w:r>
    </w:p>
    <w:p w:rsidR="00BF6A32" w:rsidRPr="00ED62E3" w:rsidRDefault="00BF6A32" w:rsidP="00F52F81">
      <w:pPr>
        <w:pStyle w:val="a1"/>
        <w:numPr>
          <w:ilvl w:val="2"/>
          <w:numId w:val="39"/>
        </w:numPr>
      </w:pPr>
      <w:r w:rsidRPr="00ED62E3">
        <w:t xml:space="preserve">Поставщик должен обеспечить работоспособность всего предлагаемого </w:t>
      </w:r>
      <w:r w:rsidR="00C378C0">
        <w:t>Товара</w:t>
      </w:r>
      <w:r w:rsidRPr="00ED62E3">
        <w:t>,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F22EAA" w:rsidRDefault="00F22EAA" w:rsidP="00F22EAA"/>
    <w:p w:rsidR="00F22EAA" w:rsidRPr="00F22EAA" w:rsidRDefault="00F22EAA" w:rsidP="00984F7C">
      <w:pPr>
        <w:pStyle w:val="20"/>
      </w:pPr>
      <w:bookmarkStart w:id="18" w:name="_Toc373243886"/>
      <w:r w:rsidRPr="00F22EAA">
        <w:t>Требования к маркировке</w:t>
      </w:r>
      <w:bookmarkEnd w:id="18"/>
      <w:r w:rsidRPr="00F22EAA">
        <w:t xml:space="preserve"> </w:t>
      </w:r>
    </w:p>
    <w:p w:rsidR="00C37306" w:rsidRPr="00ED62E3" w:rsidRDefault="00C37306" w:rsidP="00F52F81">
      <w:pPr>
        <w:pStyle w:val="a1"/>
        <w:numPr>
          <w:ilvl w:val="2"/>
          <w:numId w:val="40"/>
        </w:numPr>
        <w:ind w:left="1134"/>
      </w:pPr>
      <w:r w:rsidRPr="00ED62E3">
        <w:t>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маркировки.</w:t>
      </w:r>
    </w:p>
    <w:p w:rsidR="00F22EAA" w:rsidRPr="00F22EAA" w:rsidRDefault="00F22EAA" w:rsidP="00F22EAA"/>
    <w:p w:rsidR="00F22EAA" w:rsidRPr="00F22EAA" w:rsidRDefault="00F22EAA" w:rsidP="00984F7C">
      <w:pPr>
        <w:pStyle w:val="20"/>
      </w:pPr>
      <w:bookmarkStart w:id="19" w:name="_Toc373243887"/>
      <w:r w:rsidRPr="00F22EAA">
        <w:t>Требования к упаковке</w:t>
      </w:r>
      <w:bookmarkEnd w:id="19"/>
    </w:p>
    <w:p w:rsidR="001F43E9" w:rsidRPr="00CC1CA8" w:rsidRDefault="00D27DD0" w:rsidP="00F52F81">
      <w:pPr>
        <w:pStyle w:val="a1"/>
        <w:numPr>
          <w:ilvl w:val="2"/>
          <w:numId w:val="41"/>
        </w:numPr>
        <w:ind w:left="1134"/>
      </w:pPr>
      <w:r w:rsidRPr="00ED62E3">
        <w:t>Товар должен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w:t>
      </w:r>
      <w:r w:rsidR="00ED62E3" w:rsidRPr="00ED62E3">
        <w:t>регрузок и длительного хранения, в соответствии</w:t>
      </w:r>
      <w:r w:rsidR="00ED62E3" w:rsidRPr="00711509">
        <w:t xml:space="preserve"> с действующим</w:t>
      </w:r>
      <w:r w:rsidR="00ED62E3" w:rsidRPr="00CC1CA8">
        <w:t xml:space="preserve"> </w:t>
      </w:r>
      <w:r w:rsidR="001F43E9" w:rsidRPr="00CC1CA8">
        <w:t xml:space="preserve">ГОСТ 21552-84 </w:t>
      </w:r>
      <w:proofErr w:type="spellStart"/>
      <w:r w:rsidR="001F43E9" w:rsidRPr="00CC1CA8">
        <w:t>Cредства</w:t>
      </w:r>
      <w:proofErr w:type="spellEnd"/>
      <w:r w:rsidR="001F43E9" w:rsidRPr="00CC1CA8">
        <w:t xml:space="preserve"> вычислительной техники. Общие технические требования, приемка, методы испытаний, маркировка, упаковк</w:t>
      </w:r>
      <w:r w:rsidR="00ED62E3">
        <w:t>а, транспортирование и хранение.</w:t>
      </w:r>
    </w:p>
    <w:p w:rsidR="00D27DD0" w:rsidRDefault="00D27DD0" w:rsidP="00C6598C"/>
    <w:p w:rsidR="002C6CAC" w:rsidRPr="001F6931" w:rsidRDefault="002C6CAC" w:rsidP="00F52F81">
      <w:pPr>
        <w:pStyle w:val="1"/>
      </w:pPr>
      <w:bookmarkStart w:id="20" w:name="_Toc373243888"/>
      <w:r w:rsidRPr="001F6931">
        <w:t>ТРЕБОВАНИЯ ПО ПРАВИЛАМ СДАЧИ И ПРИЕМКИ</w:t>
      </w:r>
      <w:bookmarkEnd w:id="20"/>
    </w:p>
    <w:p w:rsidR="00C6598C" w:rsidRDefault="00C6598C" w:rsidP="00C6598C"/>
    <w:p w:rsidR="00F01173" w:rsidRPr="0042586C" w:rsidRDefault="00533447" w:rsidP="00403303">
      <w:pPr>
        <w:pStyle w:val="a1"/>
        <w:numPr>
          <w:ilvl w:val="0"/>
          <w:numId w:val="54"/>
        </w:numPr>
      </w:pPr>
      <w:r w:rsidRPr="0042586C">
        <w:t xml:space="preserve">Поставщик должен за 1 (один) день до поставки товара заказать пропуск по телефону (495) 545-00-45 доб. 4546 или 4501 с указанием ФИО и паспортных данных лиц, сопровождающего товар (которые будут проносить </w:t>
      </w:r>
      <w:r w:rsidR="00C378C0">
        <w:t>Товар</w:t>
      </w:r>
      <w:r w:rsidRPr="0042586C">
        <w:t xml:space="preserve"> на территорию Заказчика). Указанным лицам в </w:t>
      </w:r>
      <w:r w:rsidRPr="0042586C">
        <w:lastRenderedPageBreak/>
        <w:t>день поставки иметь при себе документ, удостоверяющий личность.</w:t>
      </w:r>
      <w:r w:rsidR="00ED62E3" w:rsidRPr="0042586C">
        <w:t xml:space="preserve"> </w:t>
      </w:r>
      <w:r w:rsidRPr="0042586C">
        <w:t>Нерезиденты РФ на территорию офиса Заказчика не допускаются.</w:t>
      </w:r>
    </w:p>
    <w:p w:rsidR="00F01173" w:rsidRDefault="00D01925" w:rsidP="00403303">
      <w:pPr>
        <w:pStyle w:val="a1"/>
        <w:numPr>
          <w:ilvl w:val="0"/>
          <w:numId w:val="54"/>
        </w:numPr>
      </w:pPr>
      <w:r w:rsidRPr="00F01173">
        <w:t>Остальные условия и правила сдачи и приемки Товара излагаются в проекте договора.</w:t>
      </w:r>
    </w:p>
    <w:p w:rsidR="002C6CAC" w:rsidRPr="00F01173" w:rsidRDefault="002C6CAC" w:rsidP="00F52F81">
      <w:pPr>
        <w:pStyle w:val="1"/>
      </w:pPr>
      <w:bookmarkStart w:id="21" w:name="_Toc373243889"/>
      <w:r w:rsidRPr="001F6931">
        <w:t xml:space="preserve">ТРЕБОВАНИЯ К </w:t>
      </w:r>
      <w:r w:rsidR="00ED62E3" w:rsidRPr="001F6931">
        <w:t>ТРАНСПОРТИРОВАНИЮ</w:t>
      </w:r>
      <w:r w:rsidR="00ED62E3">
        <w:t xml:space="preserve"> И ХРАНЕНИЮ</w:t>
      </w:r>
      <w:bookmarkEnd w:id="21"/>
    </w:p>
    <w:p w:rsidR="002C6CAC" w:rsidRDefault="002C6CAC" w:rsidP="00F22EAA"/>
    <w:p w:rsidR="001F43E9" w:rsidRPr="00CC1CA8" w:rsidRDefault="00131127" w:rsidP="00F52F81">
      <w:pPr>
        <w:pStyle w:val="a1"/>
        <w:numPr>
          <w:ilvl w:val="0"/>
          <w:numId w:val="8"/>
        </w:numPr>
      </w:pPr>
      <w:r w:rsidRPr="00131127">
        <w:t xml:space="preserve">Должны выполняться требования </w:t>
      </w:r>
      <w:r w:rsidR="001F43E9" w:rsidRPr="00131127">
        <w:t>ГОСТ</w:t>
      </w:r>
      <w:r w:rsidR="001F43E9" w:rsidRPr="00CC1CA8">
        <w:t xml:space="preserve"> 21552-84 </w:t>
      </w:r>
      <w:proofErr w:type="spellStart"/>
      <w:r w:rsidR="001F43E9" w:rsidRPr="00CC1CA8">
        <w:t>Cредства</w:t>
      </w:r>
      <w:proofErr w:type="spellEnd"/>
      <w:r w:rsidR="001F43E9" w:rsidRPr="00CC1CA8">
        <w:t xml:space="preserve"> вычислительной техники. Общие технические требования, приемка, методы испытаний, маркировка, упаковк</w:t>
      </w:r>
      <w:r>
        <w:t>а, транспортирование и хранение.</w:t>
      </w:r>
    </w:p>
    <w:p w:rsidR="002C6CAC" w:rsidRPr="00B35544" w:rsidRDefault="002C6CAC" w:rsidP="00F52F81">
      <w:pPr>
        <w:pStyle w:val="1"/>
      </w:pPr>
      <w:bookmarkStart w:id="22" w:name="_Toc373243890"/>
      <w:r w:rsidRPr="001E4B99">
        <w:t>ТРЕБОВАНИЯ К ОБЪЕМУ И/ИЛИ СРОКУ ПРЕДОСТАВЛЕНИЯ ГАРАНТИЙ</w:t>
      </w:r>
      <w:bookmarkEnd w:id="22"/>
    </w:p>
    <w:p w:rsidR="002C6CAC" w:rsidRDefault="002C6CAC" w:rsidP="00F22EAA"/>
    <w:p w:rsidR="000E110E" w:rsidRDefault="007672D1" w:rsidP="000E110E">
      <w:pPr>
        <w:pStyle w:val="a1"/>
        <w:numPr>
          <w:ilvl w:val="1"/>
          <w:numId w:val="55"/>
        </w:numPr>
      </w:pPr>
      <w:r w:rsidRPr="00131127">
        <w:t xml:space="preserve">Поставщик должен </w:t>
      </w:r>
      <w:proofErr w:type="gramStart"/>
      <w:r w:rsidRPr="00131127">
        <w:t>обладать полномочиями распространять</w:t>
      </w:r>
      <w:proofErr w:type="gramEnd"/>
      <w:r w:rsidRPr="00131127">
        <w:t xml:space="preserve"> гарантийные обязательств</w:t>
      </w:r>
      <w:r w:rsidR="00C378C0">
        <w:t>а от изготовителя на поставляемый</w:t>
      </w:r>
      <w:r w:rsidRPr="00131127">
        <w:t xml:space="preserve"> </w:t>
      </w:r>
      <w:r w:rsidR="00C378C0">
        <w:t>Товар</w:t>
      </w:r>
      <w:r w:rsidRPr="00131127">
        <w:t xml:space="preserve"> и проводить гарантийное обслуживание на территории Российской Федерации (подтверждается наличием Свидетельства изготовителя, дилерского соглашения или другим документом, подтверждающим полномочия).</w:t>
      </w:r>
      <w:r w:rsidR="00F52F81">
        <w:t xml:space="preserve"> </w:t>
      </w:r>
    </w:p>
    <w:p w:rsidR="000E110E" w:rsidRDefault="00236040" w:rsidP="000E110E">
      <w:pPr>
        <w:pStyle w:val="a1"/>
        <w:numPr>
          <w:ilvl w:val="1"/>
          <w:numId w:val="55"/>
        </w:numPr>
      </w:pPr>
      <w:r w:rsidRPr="00131127">
        <w:t>Предлагаемый к поставке Товар должен иметь гарантийные обязательства, необходимые сертификаты, паспорта, документацию по инсталляции и эксплуатации, поставляться в фирменной упаковке.</w:t>
      </w:r>
      <w:r w:rsidR="00F52F81">
        <w:t xml:space="preserve"> </w:t>
      </w:r>
    </w:p>
    <w:p w:rsidR="00D177C9" w:rsidRPr="00131127" w:rsidRDefault="00D177C9" w:rsidP="000E110E">
      <w:pPr>
        <w:pStyle w:val="a1"/>
        <w:numPr>
          <w:ilvl w:val="1"/>
          <w:numId w:val="55"/>
        </w:numPr>
      </w:pPr>
      <w:r w:rsidRPr="00131127">
        <w:t xml:space="preserve">Гарантийный срок для </w:t>
      </w:r>
      <w:r w:rsidR="00C378C0">
        <w:t>Товара</w:t>
      </w:r>
      <w:r w:rsidR="00C378C0" w:rsidRPr="00131127">
        <w:t xml:space="preserve"> </w:t>
      </w:r>
      <w:r w:rsidRPr="00131127">
        <w:t>–  в соответствии с условиями производителя, но не менее</w:t>
      </w:r>
      <w:r w:rsidR="00F52F81">
        <w:t xml:space="preserve"> 12</w:t>
      </w:r>
      <w:r w:rsidRPr="00131127">
        <w:t xml:space="preserve"> (</w:t>
      </w:r>
      <w:r w:rsidR="00F52F81">
        <w:t>двенадцати</w:t>
      </w:r>
      <w:r w:rsidRPr="00131127">
        <w:t>) месяцев.</w:t>
      </w:r>
    </w:p>
    <w:p w:rsidR="00CE2CD7" w:rsidRDefault="00CE2CD7" w:rsidP="007672D1">
      <w:pPr>
        <w:rPr>
          <w:highlight w:val="green"/>
        </w:rPr>
      </w:pPr>
    </w:p>
    <w:p w:rsidR="00CE2CD7" w:rsidRPr="00131127" w:rsidRDefault="00CE2CD7" w:rsidP="007672D1">
      <w:pPr>
        <w:rPr>
          <w:highlight w:val="green"/>
        </w:rPr>
      </w:pPr>
    </w:p>
    <w:p w:rsidR="002C6CAC" w:rsidRPr="001F6931" w:rsidRDefault="002C6CAC" w:rsidP="00F52F81">
      <w:pPr>
        <w:pStyle w:val="1"/>
      </w:pPr>
      <w:bookmarkStart w:id="23" w:name="_Toc373243891"/>
      <w:r w:rsidRPr="001F6931">
        <w:t>ТРЕБОВАНИЯ ПО РЕМОНТОПРИГОДНОСТИ</w:t>
      </w:r>
      <w:bookmarkEnd w:id="23"/>
    </w:p>
    <w:p w:rsidR="002C6CAC" w:rsidRDefault="002C6CAC" w:rsidP="00F22EAA"/>
    <w:p w:rsidR="000E110E" w:rsidRDefault="00AB59BC" w:rsidP="000E110E">
      <w:pPr>
        <w:pStyle w:val="a1"/>
        <w:numPr>
          <w:ilvl w:val="1"/>
          <w:numId w:val="56"/>
        </w:numPr>
      </w:pPr>
      <w:r w:rsidRPr="00AB59BC">
        <w:t>Компоненты системы должны иметь в своем составе необходимые средства (программные утилиты и/или специальные встроенные или внешние аппаратные устройства) для диагностирования возможных неисправностей.</w:t>
      </w:r>
      <w:r w:rsidR="00F52F81">
        <w:t xml:space="preserve"> </w:t>
      </w:r>
    </w:p>
    <w:p w:rsidR="00F52F81" w:rsidRDefault="001F43E9" w:rsidP="000E110E">
      <w:pPr>
        <w:pStyle w:val="a1"/>
        <w:numPr>
          <w:ilvl w:val="1"/>
          <w:numId w:val="56"/>
        </w:numPr>
      </w:pPr>
      <w:r w:rsidRPr="009B667F">
        <w:t xml:space="preserve">Техническое обслуживание </w:t>
      </w:r>
      <w:r w:rsidR="00C378C0">
        <w:t>Товара</w:t>
      </w:r>
      <w:r w:rsidRPr="009B667F">
        <w:t xml:space="preserve"> должно осуществляться </w:t>
      </w:r>
      <w:r w:rsidR="00F52F81">
        <w:t>в сервисных центрах головного производителя, расположенных в г. Москва</w:t>
      </w:r>
      <w:r w:rsidRPr="00D52C23">
        <w:t>.</w:t>
      </w:r>
      <w:r w:rsidR="00F52F81">
        <w:t xml:space="preserve"> </w:t>
      </w:r>
    </w:p>
    <w:p w:rsidR="002C6CAC" w:rsidRPr="001F6931" w:rsidRDefault="002C6CAC" w:rsidP="00F52F81">
      <w:pPr>
        <w:pStyle w:val="1"/>
      </w:pPr>
      <w:bookmarkStart w:id="24" w:name="_Toc373243892"/>
      <w:r w:rsidRPr="001F6931">
        <w:t xml:space="preserve">ТРЕБОВАНИЯ </w:t>
      </w:r>
      <w:r w:rsidR="00276399" w:rsidRPr="001F6931">
        <w:t xml:space="preserve">К </w:t>
      </w:r>
      <w:r w:rsidR="00276399">
        <w:t xml:space="preserve">РАБОТАМ ПО УСТАНОВКЕ И </w:t>
      </w:r>
      <w:r w:rsidR="00276399" w:rsidRPr="001F6931">
        <w:t>ОБСЛУЖИВАНИЮ</w:t>
      </w:r>
      <w:bookmarkEnd w:id="24"/>
      <w:r w:rsidR="00276399">
        <w:t xml:space="preserve"> </w:t>
      </w:r>
    </w:p>
    <w:p w:rsidR="002C6CAC" w:rsidRPr="001F6931" w:rsidRDefault="002C6CAC" w:rsidP="00F22EAA"/>
    <w:p w:rsidR="001F43E9" w:rsidRPr="00711509" w:rsidRDefault="00131127" w:rsidP="0042586C">
      <w:pPr>
        <w:pStyle w:val="a1"/>
        <w:numPr>
          <w:ilvl w:val="1"/>
          <w:numId w:val="43"/>
        </w:numPr>
      </w:pPr>
      <w:r w:rsidRPr="00131127">
        <w:t xml:space="preserve">Должна быть проведена </w:t>
      </w:r>
      <w:r w:rsidR="00F64061" w:rsidRPr="00131127">
        <w:t>разгрузк</w:t>
      </w:r>
      <w:r w:rsidRPr="00131127">
        <w:t>а</w:t>
      </w:r>
      <w:r w:rsidR="00F64061" w:rsidRPr="00131127">
        <w:t xml:space="preserve"> и перемещение </w:t>
      </w:r>
      <w:r w:rsidR="00C378C0">
        <w:t>Товара</w:t>
      </w:r>
      <w:r w:rsidR="00F64061" w:rsidRPr="00131127">
        <w:t xml:space="preserve"> до склада Заказчика силами Участника или прив</w:t>
      </w:r>
      <w:r w:rsidR="0042586C">
        <w:t>лечённой логистической компании</w:t>
      </w:r>
      <w:r w:rsidR="001F43E9" w:rsidRPr="00711509">
        <w:t>.</w:t>
      </w:r>
    </w:p>
    <w:p w:rsidR="002C6CAC" w:rsidRPr="001F6931" w:rsidRDefault="002C6CAC" w:rsidP="00F52F81">
      <w:pPr>
        <w:pStyle w:val="1"/>
      </w:pPr>
      <w:bookmarkStart w:id="25" w:name="_Toc373243893"/>
      <w:r w:rsidRPr="001F6931">
        <w:lastRenderedPageBreak/>
        <w:t>ТРЕБОВАНИЯ ПО БЕЗОПАСНОСТИ</w:t>
      </w:r>
      <w:bookmarkEnd w:id="25"/>
    </w:p>
    <w:p w:rsidR="002C6CAC" w:rsidRPr="001F6931" w:rsidRDefault="002C6CAC" w:rsidP="00F22EAA"/>
    <w:p w:rsidR="00F52F81" w:rsidRDefault="00DC3AA7" w:rsidP="00F52F81">
      <w:pPr>
        <w:pStyle w:val="a1"/>
        <w:numPr>
          <w:ilvl w:val="1"/>
          <w:numId w:val="44"/>
        </w:numPr>
      </w:pPr>
      <w:r w:rsidRPr="00131127">
        <w:t>При монтаже, наладке, эксплуатации, обслуживании и ремонте технических средств Системы должны выполняться меры электробезопасности в соответствии с «Правилами устройства электроустановок» и «Правилами техники безопасности при эксплуатации электроустановок потребителей».</w:t>
      </w:r>
      <w:r w:rsidR="00F52F81">
        <w:t xml:space="preserve"> </w:t>
      </w:r>
    </w:p>
    <w:p w:rsidR="00F52F81" w:rsidRDefault="00DC3AA7" w:rsidP="00F52F81">
      <w:pPr>
        <w:pStyle w:val="a1"/>
        <w:numPr>
          <w:ilvl w:val="1"/>
          <w:numId w:val="44"/>
        </w:numPr>
      </w:pPr>
      <w:r w:rsidRPr="00131127">
        <w:t>Аппаратное обеспечение Системы должно соответствовать требованиям пожарной безопасности в производственных помещениях по ГОСТ 12.1.004-91. «ССБТ. Пожарная безопасность. Общие требования».</w:t>
      </w:r>
      <w:r w:rsidR="00F52F81">
        <w:t xml:space="preserve"> </w:t>
      </w:r>
    </w:p>
    <w:p w:rsidR="00F52F81" w:rsidRDefault="00B35A30" w:rsidP="00F52F81">
      <w:pPr>
        <w:pStyle w:val="a1"/>
        <w:numPr>
          <w:ilvl w:val="1"/>
          <w:numId w:val="44"/>
        </w:numPr>
      </w:pPr>
      <w:r w:rsidRPr="00131127">
        <w:t>Значения эквивалентного уровня акустического шума, создаваемого аппаратурой Системы, должно соответствовать ГОСТ 21552-84 «Средства вычислительной техники. Общие технические требования, приемка, методы испытаний, маркировка, упаковка, транспортирование и хранение».</w:t>
      </w:r>
      <w:r w:rsidR="00F52F81">
        <w:t xml:space="preserve"> </w:t>
      </w:r>
    </w:p>
    <w:p w:rsidR="00F52F81" w:rsidRDefault="00276399" w:rsidP="00F52F81">
      <w:pPr>
        <w:pStyle w:val="a1"/>
        <w:numPr>
          <w:ilvl w:val="1"/>
          <w:numId w:val="44"/>
        </w:numPr>
      </w:pPr>
      <w:r w:rsidRPr="009B667F">
        <w:t xml:space="preserve">Допустимые уровни шума </w:t>
      </w:r>
      <w:r w:rsidR="00C378C0">
        <w:t>Товара</w:t>
      </w:r>
      <w:r w:rsidRPr="009B667F">
        <w:t xml:space="preserve"> должны соответствовать </w:t>
      </w:r>
      <w:r w:rsidRPr="009B667F">
        <w:br/>
        <w:t>ГОСТ 26329-84.</w:t>
      </w:r>
      <w:r w:rsidR="00F52F81">
        <w:t xml:space="preserve">  </w:t>
      </w:r>
    </w:p>
    <w:p w:rsidR="00F52F81" w:rsidRDefault="00F52F81" w:rsidP="00F52F81">
      <w:pPr>
        <w:pStyle w:val="a1"/>
        <w:numPr>
          <w:ilvl w:val="0"/>
          <w:numId w:val="0"/>
        </w:numPr>
        <w:ind w:left="885"/>
      </w:pPr>
    </w:p>
    <w:p w:rsidR="00756CD1" w:rsidRDefault="00756CD1" w:rsidP="00F52F81">
      <w:pPr>
        <w:pStyle w:val="1"/>
      </w:pPr>
      <w:bookmarkStart w:id="26" w:name="_Toc373243894"/>
      <w:r w:rsidRPr="001F6931">
        <w:t>ЭКОЛОГИЧЕСКИЕ ТРЕБОВАНИЯ</w:t>
      </w:r>
      <w:bookmarkEnd w:id="26"/>
    </w:p>
    <w:p w:rsidR="00756CD1" w:rsidRPr="00756CD1" w:rsidRDefault="00756CD1" w:rsidP="00756CD1">
      <w:pPr>
        <w:rPr>
          <w:lang w:eastAsia="en-US"/>
        </w:rPr>
      </w:pPr>
    </w:p>
    <w:p w:rsidR="00F52F81" w:rsidRDefault="00C378C0" w:rsidP="00F52F81">
      <w:pPr>
        <w:pStyle w:val="a1"/>
        <w:numPr>
          <w:ilvl w:val="1"/>
          <w:numId w:val="45"/>
        </w:numPr>
      </w:pPr>
      <w:r>
        <w:t>Товар</w:t>
      </w:r>
      <w:r w:rsidR="00756CD1">
        <w:t xml:space="preserve"> не должно оказывать отрицательного воздействия на окружающую среду.</w:t>
      </w:r>
      <w:r w:rsidR="00F52F81">
        <w:t xml:space="preserve"> </w:t>
      </w:r>
    </w:p>
    <w:p w:rsidR="00F52F81" w:rsidRDefault="00756CD1" w:rsidP="00F52F81">
      <w:pPr>
        <w:pStyle w:val="a1"/>
        <w:numPr>
          <w:ilvl w:val="1"/>
          <w:numId w:val="45"/>
        </w:numPr>
      </w:pPr>
      <w:r>
        <w:t xml:space="preserve">После окончания всех монтажных и регулировочных работ </w:t>
      </w:r>
      <w:r w:rsidR="00304237">
        <w:t>Исполнитель</w:t>
      </w:r>
      <w:r>
        <w:t xml:space="preserve"> обязаны очистить рабочее место от отходов строительных материалов и мусора, образовавшихся при выполнении работы.</w:t>
      </w:r>
      <w:r w:rsidR="00F52F81">
        <w:t xml:space="preserve"> </w:t>
      </w:r>
    </w:p>
    <w:p w:rsidR="00756CD1" w:rsidRDefault="00C378C0" w:rsidP="00F52F81">
      <w:pPr>
        <w:pStyle w:val="a1"/>
        <w:numPr>
          <w:ilvl w:val="1"/>
          <w:numId w:val="45"/>
        </w:numPr>
      </w:pPr>
      <w:r>
        <w:t>Товар</w:t>
      </w:r>
      <w:r w:rsidR="00756CD1">
        <w:t xml:space="preserve"> </w:t>
      </w:r>
      <w:r>
        <w:t>должен</w:t>
      </w:r>
      <w:r w:rsidR="00F52F81">
        <w:t xml:space="preserve"> быть </w:t>
      </w:r>
      <w:r>
        <w:t>сертифицирован</w:t>
      </w:r>
      <w:r w:rsidR="00756CD1">
        <w:t xml:space="preserve"> </w:t>
      </w:r>
      <w:r w:rsidR="00F52F81">
        <w:t>на соответствие действующих нормам экологического законодательства РФ.</w:t>
      </w:r>
    </w:p>
    <w:p w:rsidR="002C6CAC" w:rsidRPr="00313CC0" w:rsidRDefault="002C6CAC" w:rsidP="00F52F81">
      <w:pPr>
        <w:pStyle w:val="1"/>
      </w:pPr>
      <w:bookmarkStart w:id="27" w:name="_Toc373243895"/>
      <w:r w:rsidRPr="00313CC0">
        <w:t xml:space="preserve">ТРЕБОВАНИЯ К КАЧЕСТВУ И КЛАССИФИКАЦИЯ </w:t>
      </w:r>
      <w:r w:rsidR="00C378C0">
        <w:t>ТОВАРА</w:t>
      </w:r>
      <w:bookmarkEnd w:id="27"/>
    </w:p>
    <w:p w:rsidR="002C6CAC" w:rsidRPr="001F6931" w:rsidRDefault="002C6CAC" w:rsidP="00F22EAA"/>
    <w:p w:rsidR="0008764E" w:rsidRDefault="009A399F" w:rsidP="0008764E">
      <w:pPr>
        <w:pStyle w:val="a1"/>
        <w:numPr>
          <w:ilvl w:val="1"/>
          <w:numId w:val="48"/>
        </w:numPr>
        <w:ind w:left="851"/>
      </w:pPr>
      <w:r w:rsidRPr="0008764E">
        <w:t xml:space="preserve">Качество поставляемого Товара должно соответствовать требованиям стандартов, установленных действующим законодательством РФ. </w:t>
      </w:r>
    </w:p>
    <w:p w:rsidR="009A399F" w:rsidRPr="00276399" w:rsidRDefault="009A399F" w:rsidP="0008764E">
      <w:pPr>
        <w:pStyle w:val="a1"/>
        <w:numPr>
          <w:ilvl w:val="1"/>
          <w:numId w:val="48"/>
        </w:numPr>
        <w:ind w:left="851"/>
      </w:pPr>
      <w:r w:rsidRPr="00276399">
        <w:t>Заказчик может произвести контроль качества товара в день получения. Заказчик может привлечь специалистов фирмы-производителя в качестве помощников для определения соответствия качества товара. Уведомление о приглашении высылается Заказчиком по электронной почте за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p w:rsidR="002C6CAC" w:rsidRPr="00276399" w:rsidRDefault="002C6CAC" w:rsidP="00F52F81">
      <w:pPr>
        <w:pStyle w:val="1"/>
      </w:pPr>
      <w:bookmarkStart w:id="28" w:name="_Toc373243896"/>
      <w:r w:rsidRPr="00276399">
        <w:lastRenderedPageBreak/>
        <w:t>ТРЕБОВАНИЯ К КОЛИЧЕСТВУ И СРОКУ (ПЕРИОДИЧНОСТИ) ПОСТАВКИ</w:t>
      </w:r>
      <w:bookmarkEnd w:id="28"/>
    </w:p>
    <w:p w:rsidR="0008764E" w:rsidRDefault="0008764E" w:rsidP="0008764E"/>
    <w:p w:rsidR="0008764E" w:rsidRDefault="00DE2761" w:rsidP="0008764E">
      <w:pPr>
        <w:pStyle w:val="a1"/>
        <w:numPr>
          <w:ilvl w:val="1"/>
          <w:numId w:val="50"/>
        </w:numPr>
      </w:pPr>
      <w:r w:rsidRPr="00ED62E3">
        <w:t xml:space="preserve">Поставка </w:t>
      </w:r>
      <w:r w:rsidR="00C378C0">
        <w:t>Товара</w:t>
      </w:r>
      <w:r w:rsidRPr="00ED62E3">
        <w:t xml:space="preserve"> должна быть произведена по адресу: 115184, Москва, </w:t>
      </w:r>
      <w:proofErr w:type="spellStart"/>
      <w:r w:rsidRPr="00ED62E3">
        <w:t>Озерковская</w:t>
      </w:r>
      <w:proofErr w:type="spellEnd"/>
      <w:r w:rsidRPr="00ED62E3">
        <w:t xml:space="preserve"> набережная, д. 28, стр. 3. </w:t>
      </w:r>
    </w:p>
    <w:p w:rsidR="00DE2761" w:rsidRPr="00ED62E3" w:rsidRDefault="00DE2761" w:rsidP="0008764E">
      <w:pPr>
        <w:pStyle w:val="a1"/>
        <w:numPr>
          <w:ilvl w:val="1"/>
          <w:numId w:val="50"/>
        </w:numPr>
      </w:pPr>
      <w:r w:rsidRPr="00ED62E3">
        <w:t>Поставка включает</w:t>
      </w:r>
      <w:r w:rsidR="00C378C0">
        <w:t xml:space="preserve"> в себя разгрузку и перемещение </w:t>
      </w:r>
      <w:r w:rsidR="00C378C0">
        <w:t>Товара</w:t>
      </w:r>
      <w:r w:rsidRPr="00ED62E3">
        <w:t xml:space="preserve"> до склада Заказчика силами Участника или привлечённой логистической компании.</w:t>
      </w:r>
    </w:p>
    <w:p w:rsidR="00313CC0" w:rsidRPr="001F6931" w:rsidRDefault="00313CC0" w:rsidP="00313CC0"/>
    <w:p w:rsidR="00313CC0" w:rsidRDefault="00DE2761" w:rsidP="00F52F81">
      <w:pPr>
        <w:pStyle w:val="1"/>
      </w:pPr>
      <w:bookmarkStart w:id="29" w:name="_Toc373243897"/>
      <w:r>
        <w:t>ДОПОЛНИТЕЛЬНЫЕ ТРЕБОВАНИЯ</w:t>
      </w:r>
      <w:bookmarkEnd w:id="29"/>
    </w:p>
    <w:p w:rsidR="00DE2761" w:rsidRPr="00DE2761" w:rsidRDefault="00DE2761" w:rsidP="00DE2761">
      <w:pPr>
        <w:rPr>
          <w:lang w:eastAsia="en-US"/>
        </w:rPr>
      </w:pPr>
    </w:p>
    <w:p w:rsidR="00276399" w:rsidRPr="001F6931" w:rsidRDefault="0008764E" w:rsidP="00F22EAA">
      <w:r>
        <w:t>Не предъявляются.</w:t>
      </w:r>
    </w:p>
    <w:p w:rsidR="002C6CAC" w:rsidRPr="001F6931" w:rsidRDefault="002C6CAC" w:rsidP="00F52F81">
      <w:pPr>
        <w:pStyle w:val="1"/>
      </w:pPr>
      <w:bookmarkStart w:id="30" w:name="_Toc373243898"/>
      <w:r w:rsidRPr="001F6931">
        <w:t>ПЕРЕЧЕНЬ ПРИНЯТЫХ СОКРАЩЕНИЙ</w:t>
      </w:r>
      <w:bookmarkEnd w:id="30"/>
    </w:p>
    <w:p w:rsidR="002C6CAC" w:rsidRPr="001F6931" w:rsidRDefault="002C6CAC" w:rsidP="00F22EAA"/>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C6CAC" w:rsidRPr="001F6931" w:rsidTr="00CB064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6CAC" w:rsidRPr="001F6931" w:rsidRDefault="002C6CAC" w:rsidP="00F22EAA">
            <w:r w:rsidRPr="001F6931">
              <w:t>№ п/п</w:t>
            </w:r>
          </w:p>
        </w:tc>
        <w:tc>
          <w:tcPr>
            <w:tcW w:w="2410" w:type="dxa"/>
            <w:tcBorders>
              <w:top w:val="single" w:sz="4" w:space="0" w:color="auto"/>
              <w:left w:val="single" w:sz="4" w:space="0" w:color="auto"/>
              <w:bottom w:val="single" w:sz="4" w:space="0" w:color="auto"/>
              <w:right w:val="single" w:sz="4" w:space="0" w:color="auto"/>
            </w:tcBorders>
            <w:vAlign w:val="center"/>
          </w:tcPr>
          <w:p w:rsidR="002C6CAC" w:rsidRPr="001F6931" w:rsidRDefault="002C6CAC" w:rsidP="00F22EAA">
            <w:r w:rsidRPr="001F6931">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C6CAC" w:rsidRPr="001F6931" w:rsidRDefault="002C6CAC" w:rsidP="00F22EAA">
            <w:r w:rsidRPr="001F6931">
              <w:t>Расшифровка сокращения</w:t>
            </w:r>
          </w:p>
        </w:tc>
      </w:tr>
      <w:tr w:rsidR="00756CD1" w:rsidRPr="001F6931" w:rsidTr="00CB064D">
        <w:trPr>
          <w:trHeight w:val="399"/>
        </w:trPr>
        <w:tc>
          <w:tcPr>
            <w:tcW w:w="709" w:type="dxa"/>
            <w:tcBorders>
              <w:top w:val="single" w:sz="4" w:space="0" w:color="auto"/>
              <w:left w:val="single" w:sz="4" w:space="0" w:color="auto"/>
              <w:right w:val="single" w:sz="4" w:space="0" w:color="auto"/>
            </w:tcBorders>
          </w:tcPr>
          <w:p w:rsidR="00756CD1" w:rsidRPr="001F6931" w:rsidRDefault="00767693" w:rsidP="00F22EAA">
            <w:r>
              <w:t>1</w:t>
            </w:r>
          </w:p>
        </w:tc>
        <w:tc>
          <w:tcPr>
            <w:tcW w:w="2410" w:type="dxa"/>
            <w:tcBorders>
              <w:top w:val="single" w:sz="4" w:space="0" w:color="auto"/>
              <w:left w:val="single" w:sz="4" w:space="0" w:color="auto"/>
              <w:bottom w:val="single" w:sz="4" w:space="0" w:color="auto"/>
              <w:right w:val="single" w:sz="4" w:space="0" w:color="auto"/>
            </w:tcBorders>
          </w:tcPr>
          <w:p w:rsidR="00756CD1" w:rsidRDefault="00756CD1" w:rsidP="00F22EAA">
            <w:r>
              <w:t>ПО</w:t>
            </w:r>
          </w:p>
        </w:tc>
        <w:tc>
          <w:tcPr>
            <w:tcW w:w="6237" w:type="dxa"/>
            <w:tcBorders>
              <w:top w:val="single" w:sz="4" w:space="0" w:color="auto"/>
              <w:left w:val="single" w:sz="4" w:space="0" w:color="auto"/>
              <w:bottom w:val="single" w:sz="4" w:space="0" w:color="auto"/>
              <w:right w:val="single" w:sz="4" w:space="0" w:color="auto"/>
            </w:tcBorders>
          </w:tcPr>
          <w:p w:rsidR="00756CD1" w:rsidRDefault="00756CD1" w:rsidP="00F22EAA">
            <w:r>
              <w:t>Программное обеспечение</w:t>
            </w:r>
          </w:p>
        </w:tc>
      </w:tr>
    </w:tbl>
    <w:p w:rsidR="002C6CAC" w:rsidRPr="001F6931" w:rsidRDefault="002C6CAC" w:rsidP="00F22EAA"/>
    <w:p w:rsidR="00EE1B33" w:rsidRDefault="00EE1B33" w:rsidP="00F22EAA">
      <w:pPr>
        <w:rPr>
          <w:lang w:val="en-US"/>
        </w:rPr>
      </w:pPr>
    </w:p>
    <w:p w:rsidR="009F2C15" w:rsidRDefault="009F2C15" w:rsidP="00F22EAA">
      <w:pPr>
        <w:rPr>
          <w:lang w:val="en-US"/>
        </w:rPr>
      </w:pPr>
    </w:p>
    <w:tbl>
      <w:tblPr>
        <w:tblW w:w="5000" w:type="pct"/>
        <w:tblInd w:w="-20" w:type="dxa"/>
        <w:tblLayout w:type="fixed"/>
        <w:tblLook w:val="01E0" w:firstRow="1" w:lastRow="1" w:firstColumn="1" w:lastColumn="1" w:noHBand="0" w:noVBand="0"/>
      </w:tblPr>
      <w:tblGrid>
        <w:gridCol w:w="4785"/>
        <w:gridCol w:w="4786"/>
      </w:tblGrid>
      <w:tr w:rsidR="009F2C15" w:rsidRPr="002500DB" w:rsidTr="009F2C15">
        <w:tc>
          <w:tcPr>
            <w:tcW w:w="2474" w:type="pct"/>
          </w:tcPr>
          <w:p w:rsidR="009F2C15" w:rsidRDefault="009F2C15" w:rsidP="009F2C15">
            <w:pPr>
              <w:widowControl w:val="0"/>
              <w:autoSpaceDE w:val="0"/>
              <w:autoSpaceDN w:val="0"/>
              <w:adjustRightInd w:val="0"/>
            </w:pPr>
          </w:p>
          <w:p w:rsidR="009F2C15" w:rsidRDefault="009F2C15" w:rsidP="009F2C15">
            <w:pPr>
              <w:widowControl w:val="0"/>
              <w:autoSpaceDE w:val="0"/>
              <w:autoSpaceDN w:val="0"/>
              <w:adjustRightInd w:val="0"/>
            </w:pPr>
            <w:r>
              <w:t>Должность</w:t>
            </w:r>
          </w:p>
          <w:p w:rsidR="009F2C15" w:rsidRDefault="009F2C15" w:rsidP="009F2C15">
            <w:pPr>
              <w:widowControl w:val="0"/>
              <w:autoSpaceDE w:val="0"/>
              <w:autoSpaceDN w:val="0"/>
              <w:adjustRightInd w:val="0"/>
            </w:pPr>
          </w:p>
          <w:p w:rsidR="009F2C15" w:rsidRDefault="009F2C15" w:rsidP="009F2C15">
            <w:pPr>
              <w:widowControl w:val="0"/>
              <w:autoSpaceDE w:val="0"/>
              <w:autoSpaceDN w:val="0"/>
              <w:adjustRightInd w:val="0"/>
            </w:pPr>
          </w:p>
          <w:p w:rsidR="009F2C15" w:rsidRDefault="009F2C15" w:rsidP="009F2C15">
            <w:pPr>
              <w:widowControl w:val="0"/>
              <w:autoSpaceDE w:val="0"/>
              <w:autoSpaceDN w:val="0"/>
              <w:adjustRightInd w:val="0"/>
            </w:pPr>
          </w:p>
          <w:p w:rsidR="009F2C15" w:rsidRDefault="009F2C15" w:rsidP="009F2C15">
            <w:pPr>
              <w:widowControl w:val="0"/>
              <w:autoSpaceDE w:val="0"/>
              <w:autoSpaceDN w:val="0"/>
              <w:adjustRightInd w:val="0"/>
            </w:pPr>
          </w:p>
          <w:p w:rsidR="009F2C15" w:rsidRPr="002500DB" w:rsidRDefault="009F2C15" w:rsidP="009F2C15">
            <w:pPr>
              <w:widowControl w:val="0"/>
              <w:autoSpaceDE w:val="0"/>
              <w:autoSpaceDN w:val="0"/>
              <w:adjustRightInd w:val="0"/>
            </w:pPr>
          </w:p>
          <w:p w:rsidR="009F2C15" w:rsidRPr="00000B73" w:rsidRDefault="009F2C15" w:rsidP="009F2C15">
            <w:pPr>
              <w:widowControl w:val="0"/>
              <w:autoSpaceDE w:val="0"/>
              <w:autoSpaceDN w:val="0"/>
              <w:adjustRightInd w:val="0"/>
            </w:pPr>
            <w:r w:rsidRPr="002500DB">
              <w:t>М.П. _____________(</w:t>
            </w:r>
            <w:r>
              <w:t>И.О. Фамилия</w:t>
            </w:r>
            <w:r w:rsidRPr="002500DB">
              <w:t>)</w:t>
            </w:r>
          </w:p>
        </w:tc>
        <w:tc>
          <w:tcPr>
            <w:tcW w:w="2474" w:type="pct"/>
          </w:tcPr>
          <w:p w:rsidR="009F2C15" w:rsidRDefault="009F2C15" w:rsidP="009F2C15">
            <w:pPr>
              <w:widowControl w:val="0"/>
              <w:autoSpaceDE w:val="0"/>
              <w:autoSpaceDN w:val="0"/>
              <w:adjustRightInd w:val="0"/>
            </w:pPr>
          </w:p>
          <w:p w:rsidR="009F2C15" w:rsidRDefault="009F2C15" w:rsidP="009F2C15">
            <w:pPr>
              <w:widowControl w:val="0"/>
              <w:autoSpaceDE w:val="0"/>
              <w:autoSpaceDN w:val="0"/>
              <w:adjustRightInd w:val="0"/>
            </w:pPr>
            <w:r>
              <w:t xml:space="preserve">Руководитель дирекции, директор </w:t>
            </w:r>
          </w:p>
          <w:p w:rsidR="009F2C15" w:rsidRDefault="009F2C15" w:rsidP="009F2C15">
            <w:pPr>
              <w:widowControl w:val="0"/>
              <w:autoSpaceDE w:val="0"/>
              <w:autoSpaceDN w:val="0"/>
              <w:adjustRightInd w:val="0"/>
            </w:pPr>
            <w:r>
              <w:t>Департамента организации закупок</w:t>
            </w:r>
          </w:p>
          <w:p w:rsidR="009F2C15" w:rsidRDefault="009F2C15" w:rsidP="009F2C15">
            <w:pPr>
              <w:widowControl w:val="0"/>
              <w:autoSpaceDE w:val="0"/>
              <w:autoSpaceDN w:val="0"/>
              <w:adjustRightInd w:val="0"/>
            </w:pPr>
            <w:r>
              <w:t xml:space="preserve">Дирекции по закупкам, качеству и </w:t>
            </w:r>
          </w:p>
          <w:p w:rsidR="009F2C15" w:rsidRDefault="009F2C15" w:rsidP="009F2C15">
            <w:pPr>
              <w:widowControl w:val="0"/>
              <w:autoSpaceDE w:val="0"/>
              <w:autoSpaceDN w:val="0"/>
              <w:adjustRightInd w:val="0"/>
            </w:pPr>
            <w:r>
              <w:t>информационным технологиям</w:t>
            </w:r>
          </w:p>
          <w:p w:rsidR="009F2C15" w:rsidRPr="002500DB" w:rsidRDefault="009F2C15" w:rsidP="009F2C15">
            <w:pPr>
              <w:widowControl w:val="0"/>
              <w:autoSpaceDE w:val="0"/>
              <w:autoSpaceDN w:val="0"/>
              <w:adjustRightInd w:val="0"/>
            </w:pPr>
            <w:r>
              <w:t>ОАО «</w:t>
            </w:r>
            <w:proofErr w:type="spellStart"/>
            <w:r>
              <w:t>Техснабэкспорт</w:t>
            </w:r>
            <w:proofErr w:type="spellEnd"/>
            <w:r>
              <w:t>»</w:t>
            </w:r>
          </w:p>
          <w:p w:rsidR="009F2C15" w:rsidRPr="002500DB" w:rsidRDefault="009F2C15" w:rsidP="009F2C15">
            <w:pPr>
              <w:rPr>
                <w:bCs/>
              </w:rPr>
            </w:pPr>
          </w:p>
          <w:p w:rsidR="009F2C15" w:rsidRPr="002500DB" w:rsidRDefault="009F2C15" w:rsidP="009F2C15">
            <w:pPr>
              <w:rPr>
                <w:bCs/>
              </w:rPr>
            </w:pPr>
            <w:r>
              <w:rPr>
                <w:bCs/>
              </w:rPr>
              <w:t>М.П. ______________</w:t>
            </w:r>
            <w:r w:rsidRPr="002500DB">
              <w:rPr>
                <w:bCs/>
              </w:rPr>
              <w:t>(</w:t>
            </w:r>
            <w:r>
              <w:rPr>
                <w:bCs/>
              </w:rPr>
              <w:t>А.А. Любавин</w:t>
            </w:r>
            <w:r w:rsidRPr="002500DB">
              <w:rPr>
                <w:bCs/>
              </w:rPr>
              <w:t>)</w:t>
            </w:r>
          </w:p>
        </w:tc>
      </w:tr>
    </w:tbl>
    <w:p w:rsidR="009F2C15" w:rsidRPr="009F2C15" w:rsidRDefault="009F2C15" w:rsidP="00F22EAA"/>
    <w:sectPr w:rsidR="009F2C15" w:rsidRPr="009F2C15" w:rsidSect="001C31C6">
      <w:foot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C15" w:rsidRDefault="009F2C15" w:rsidP="00475FA5">
      <w:r>
        <w:separator/>
      </w:r>
    </w:p>
  </w:endnote>
  <w:endnote w:type="continuationSeparator" w:id="0">
    <w:p w:rsidR="009F2C15" w:rsidRDefault="009F2C15" w:rsidP="0047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136847"/>
      <w:docPartObj>
        <w:docPartGallery w:val="Page Numbers (Bottom of Page)"/>
        <w:docPartUnique/>
      </w:docPartObj>
    </w:sdtPr>
    <w:sdtContent>
      <w:p w:rsidR="009F2C15" w:rsidRDefault="009F2C15" w:rsidP="00475FA5">
        <w:pPr>
          <w:pStyle w:val="aa"/>
          <w:jc w:val="center"/>
        </w:pPr>
        <w:r>
          <w:fldChar w:fldCharType="begin"/>
        </w:r>
        <w:r>
          <w:instrText>PAGE   \* MERGEFORMAT</w:instrText>
        </w:r>
        <w:r>
          <w:fldChar w:fldCharType="separate"/>
        </w:r>
        <w:r w:rsidR="00C378C0">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C15" w:rsidRDefault="009F2C15" w:rsidP="00475FA5">
      <w:r>
        <w:separator/>
      </w:r>
    </w:p>
  </w:footnote>
  <w:footnote w:type="continuationSeparator" w:id="0">
    <w:p w:rsidR="009F2C15" w:rsidRDefault="009F2C15" w:rsidP="00475F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92A5744"/>
    <w:lvl w:ilvl="0">
      <w:start w:val="1"/>
      <w:numFmt w:val="decimal"/>
      <w:pStyle w:val="a"/>
      <w:lvlText w:val="%1."/>
      <w:lvlJc w:val="left"/>
      <w:pPr>
        <w:tabs>
          <w:tab w:val="num" w:pos="360"/>
        </w:tabs>
        <w:ind w:left="360" w:hanging="360"/>
      </w:pPr>
    </w:lvl>
  </w:abstractNum>
  <w:abstractNum w:abstractNumId="1">
    <w:nsid w:val="012235C0"/>
    <w:multiLevelType w:val="multilevel"/>
    <w:tmpl w:val="889E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712FB"/>
    <w:multiLevelType w:val="multilevel"/>
    <w:tmpl w:val="B126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800558"/>
    <w:multiLevelType w:val="multilevel"/>
    <w:tmpl w:val="1A905B76"/>
    <w:lvl w:ilvl="0">
      <w:start w:val="1"/>
      <w:numFmt w:val="bullet"/>
      <w:pStyle w:val="a0"/>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6300167"/>
    <w:multiLevelType w:val="multilevel"/>
    <w:tmpl w:val="1B7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0F194E"/>
    <w:multiLevelType w:val="multilevel"/>
    <w:tmpl w:val="025E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B56BB3"/>
    <w:multiLevelType w:val="multilevel"/>
    <w:tmpl w:val="0F1A9A04"/>
    <w:lvl w:ilvl="0">
      <w:start w:val="4"/>
      <w:numFmt w:val="decimal"/>
      <w:lvlText w:val="%1"/>
      <w:lvlJc w:val="left"/>
      <w:pPr>
        <w:ind w:left="600" w:hanging="600"/>
      </w:pPr>
      <w:rPr>
        <w:rFonts w:hint="default"/>
      </w:rPr>
    </w:lvl>
    <w:lvl w:ilvl="1">
      <w:start w:val="4"/>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
    <w:nsid w:val="1A223EEE"/>
    <w:multiLevelType w:val="multilevel"/>
    <w:tmpl w:val="D30C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A87F1A"/>
    <w:multiLevelType w:val="multilevel"/>
    <w:tmpl w:val="996C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F45103"/>
    <w:multiLevelType w:val="hybridMultilevel"/>
    <w:tmpl w:val="A68CDA7A"/>
    <w:lvl w:ilvl="0" w:tplc="4C70F2D4">
      <w:start w:val="1"/>
      <w:numFmt w:val="decimal"/>
      <w:pStyle w:val="a1"/>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DA3FF8"/>
    <w:multiLevelType w:val="multilevel"/>
    <w:tmpl w:val="90A8EBDC"/>
    <w:lvl w:ilvl="0">
      <w:start w:val="12"/>
      <w:numFmt w:val="decimal"/>
      <w:lvlText w:val="%1"/>
      <w:lvlJc w:val="left"/>
      <w:pPr>
        <w:ind w:left="525" w:hanging="525"/>
      </w:pPr>
      <w:rPr>
        <w:rFonts w:hint="default"/>
      </w:rPr>
    </w:lvl>
    <w:lvl w:ilvl="1">
      <w:start w:val="1"/>
      <w:numFmt w:val="decimal"/>
      <w:lvlText w:val="%1.%2"/>
      <w:lvlJc w:val="left"/>
      <w:pPr>
        <w:ind w:left="1410" w:hanging="525"/>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735" w:hanging="108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865" w:hanging="144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995" w:hanging="1800"/>
      </w:pPr>
      <w:rPr>
        <w:rFonts w:hint="default"/>
      </w:rPr>
    </w:lvl>
    <w:lvl w:ilvl="8">
      <w:start w:val="1"/>
      <w:numFmt w:val="decimal"/>
      <w:lvlText w:val="%1.%2.%3.%4.%5.%6.%7.%8.%9"/>
      <w:lvlJc w:val="left"/>
      <w:pPr>
        <w:ind w:left="9240" w:hanging="2160"/>
      </w:pPr>
      <w:rPr>
        <w:rFonts w:hint="default"/>
      </w:rPr>
    </w:lvl>
  </w:abstractNum>
  <w:abstractNum w:abstractNumId="11">
    <w:nsid w:val="264C7347"/>
    <w:multiLevelType w:val="multilevel"/>
    <w:tmpl w:val="5AA2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8B4FCB"/>
    <w:multiLevelType w:val="multilevel"/>
    <w:tmpl w:val="E654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1B062D"/>
    <w:multiLevelType w:val="hybridMultilevel"/>
    <w:tmpl w:val="1D081DF2"/>
    <w:lvl w:ilvl="0" w:tplc="CA84B214">
      <w:start w:val="1"/>
      <w:numFmt w:val="russianLower"/>
      <w:pStyle w:val="2"/>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4A43B2"/>
    <w:multiLevelType w:val="multilevel"/>
    <w:tmpl w:val="7654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EA04CF"/>
    <w:multiLevelType w:val="multilevel"/>
    <w:tmpl w:val="7074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9048F4"/>
    <w:multiLevelType w:val="multilevel"/>
    <w:tmpl w:val="E91A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1B3E6A"/>
    <w:multiLevelType w:val="multilevel"/>
    <w:tmpl w:val="3814B334"/>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390947B6"/>
    <w:multiLevelType w:val="multilevel"/>
    <w:tmpl w:val="C53E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59753D"/>
    <w:multiLevelType w:val="multilevel"/>
    <w:tmpl w:val="E1EE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0172A4"/>
    <w:multiLevelType w:val="multilevel"/>
    <w:tmpl w:val="B822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2E22FC"/>
    <w:multiLevelType w:val="multilevel"/>
    <w:tmpl w:val="7338AB84"/>
    <w:lvl w:ilvl="0">
      <w:start w:val="5"/>
      <w:numFmt w:val="decimal"/>
      <w:lvlText w:val="%1"/>
      <w:lvlJc w:val="left"/>
      <w:pPr>
        <w:ind w:left="375" w:hanging="375"/>
      </w:pPr>
      <w:rPr>
        <w:rFonts w:hint="default"/>
      </w:rPr>
    </w:lvl>
    <w:lvl w:ilvl="1">
      <w:start w:val="1"/>
      <w:numFmt w:val="decimal"/>
      <w:lvlText w:val="%2)"/>
      <w:lvlJc w:val="left"/>
      <w:pPr>
        <w:ind w:left="735" w:hanging="375"/>
      </w:pPr>
      <w:rPr>
        <w:rFonts w:ascii="Times New Roman" w:eastAsia="Calibri"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42BF5D67"/>
    <w:multiLevelType w:val="multilevel"/>
    <w:tmpl w:val="E31C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A406CD"/>
    <w:multiLevelType w:val="multilevel"/>
    <w:tmpl w:val="288E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531725"/>
    <w:multiLevelType w:val="multilevel"/>
    <w:tmpl w:val="4CF8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404FCA"/>
    <w:multiLevelType w:val="multilevel"/>
    <w:tmpl w:val="9A14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31606F"/>
    <w:multiLevelType w:val="multilevel"/>
    <w:tmpl w:val="7E02A05C"/>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4F1801B4"/>
    <w:multiLevelType w:val="multilevel"/>
    <w:tmpl w:val="05A02EC4"/>
    <w:lvl w:ilvl="0">
      <w:start w:val="4"/>
      <w:numFmt w:val="decimal"/>
      <w:lvlText w:val="%1"/>
      <w:lvlJc w:val="left"/>
      <w:pPr>
        <w:ind w:left="600" w:hanging="600"/>
      </w:pPr>
      <w:rPr>
        <w:rFonts w:hint="default"/>
      </w:rPr>
    </w:lvl>
    <w:lvl w:ilvl="1">
      <w:start w:val="8"/>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11A16F0"/>
    <w:multiLevelType w:val="multilevel"/>
    <w:tmpl w:val="6402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892F58"/>
    <w:multiLevelType w:val="multilevel"/>
    <w:tmpl w:val="AA948EAA"/>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3093592"/>
    <w:multiLevelType w:val="multilevel"/>
    <w:tmpl w:val="E52EDCF8"/>
    <w:lvl w:ilvl="0">
      <w:start w:val="11"/>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nsid w:val="555557D4"/>
    <w:multiLevelType w:val="hybridMultilevel"/>
    <w:tmpl w:val="B41078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587E2F"/>
    <w:multiLevelType w:val="multilevel"/>
    <w:tmpl w:val="4614D0CA"/>
    <w:lvl w:ilvl="0">
      <w:start w:val="1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5A262216"/>
    <w:multiLevelType w:val="multilevel"/>
    <w:tmpl w:val="C916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5C3EF0"/>
    <w:multiLevelType w:val="multilevel"/>
    <w:tmpl w:val="641C2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AB63FA"/>
    <w:multiLevelType w:val="multilevel"/>
    <w:tmpl w:val="89866DFC"/>
    <w:lvl w:ilvl="0">
      <w:start w:val="9"/>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66E649E6"/>
    <w:multiLevelType w:val="multilevel"/>
    <w:tmpl w:val="93267E54"/>
    <w:lvl w:ilvl="0">
      <w:start w:val="4"/>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7">
    <w:nsid w:val="690B1C5B"/>
    <w:multiLevelType w:val="multilevel"/>
    <w:tmpl w:val="FCEC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471008"/>
    <w:multiLevelType w:val="multilevel"/>
    <w:tmpl w:val="7DA6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B84597"/>
    <w:multiLevelType w:val="multilevel"/>
    <w:tmpl w:val="F528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3450BE"/>
    <w:multiLevelType w:val="multilevel"/>
    <w:tmpl w:val="8064DDD2"/>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7256243E"/>
    <w:multiLevelType w:val="multilevel"/>
    <w:tmpl w:val="0B041970"/>
    <w:lvl w:ilvl="0">
      <w:start w:val="4"/>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8883EF1"/>
    <w:multiLevelType w:val="multilevel"/>
    <w:tmpl w:val="BC5A434A"/>
    <w:lvl w:ilvl="0">
      <w:start w:val="4"/>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3">
    <w:nsid w:val="7FD03060"/>
    <w:multiLevelType w:val="multilevel"/>
    <w:tmpl w:val="FC92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EC4C2B"/>
    <w:multiLevelType w:val="multilevel"/>
    <w:tmpl w:val="98184788"/>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29"/>
  </w:num>
  <w:num w:numId="2">
    <w:abstractNumId w:val="9"/>
  </w:num>
  <w:num w:numId="3">
    <w:abstractNumId w:val="0"/>
  </w:num>
  <w:num w:numId="4">
    <w:abstractNumId w:val="13"/>
  </w:num>
  <w:num w:numId="5">
    <w:abstractNumId w:val="3"/>
  </w:num>
  <w:num w:numId="6">
    <w:abstractNumId w:val="9"/>
    <w:lvlOverride w:ilvl="0">
      <w:startOverride w:val="1"/>
    </w:lvlOverride>
  </w:num>
  <w:num w:numId="7">
    <w:abstractNumId w:val="9"/>
    <w:lvlOverride w:ilvl="0">
      <w:startOverride w:val="1"/>
    </w:lvlOverride>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9"/>
    <w:lvlOverride w:ilvl="0">
      <w:startOverride w:val="1"/>
    </w:lvlOverride>
  </w:num>
  <w:num w:numId="13">
    <w:abstractNumId w:val="23"/>
  </w:num>
  <w:num w:numId="14">
    <w:abstractNumId w:val="12"/>
  </w:num>
  <w:num w:numId="15">
    <w:abstractNumId w:val="1"/>
  </w:num>
  <w:num w:numId="16">
    <w:abstractNumId w:val="28"/>
  </w:num>
  <w:num w:numId="17">
    <w:abstractNumId w:val="4"/>
  </w:num>
  <w:num w:numId="18">
    <w:abstractNumId w:val="15"/>
  </w:num>
  <w:num w:numId="19">
    <w:abstractNumId w:val="22"/>
  </w:num>
  <w:num w:numId="20">
    <w:abstractNumId w:val="2"/>
  </w:num>
  <w:num w:numId="21">
    <w:abstractNumId w:val="39"/>
  </w:num>
  <w:num w:numId="22">
    <w:abstractNumId w:val="19"/>
  </w:num>
  <w:num w:numId="23">
    <w:abstractNumId w:val="14"/>
  </w:num>
  <w:num w:numId="24">
    <w:abstractNumId w:val="20"/>
  </w:num>
  <w:num w:numId="25">
    <w:abstractNumId w:val="24"/>
  </w:num>
  <w:num w:numId="26">
    <w:abstractNumId w:val="33"/>
  </w:num>
  <w:num w:numId="27">
    <w:abstractNumId w:val="7"/>
  </w:num>
  <w:num w:numId="28">
    <w:abstractNumId w:val="37"/>
  </w:num>
  <w:num w:numId="29">
    <w:abstractNumId w:val="16"/>
  </w:num>
  <w:num w:numId="30">
    <w:abstractNumId w:val="8"/>
  </w:num>
  <w:num w:numId="31">
    <w:abstractNumId w:val="34"/>
  </w:num>
  <w:num w:numId="32">
    <w:abstractNumId w:val="38"/>
  </w:num>
  <w:num w:numId="33">
    <w:abstractNumId w:val="11"/>
  </w:num>
  <w:num w:numId="34">
    <w:abstractNumId w:val="18"/>
  </w:num>
  <w:num w:numId="35">
    <w:abstractNumId w:val="43"/>
  </w:num>
  <w:num w:numId="36">
    <w:abstractNumId w:val="5"/>
  </w:num>
  <w:num w:numId="37">
    <w:abstractNumId w:val="25"/>
  </w:num>
  <w:num w:numId="38">
    <w:abstractNumId w:val="36"/>
  </w:num>
  <w:num w:numId="39">
    <w:abstractNumId w:val="42"/>
  </w:num>
  <w:num w:numId="40">
    <w:abstractNumId w:val="41"/>
  </w:num>
  <w:num w:numId="41">
    <w:abstractNumId w:val="27"/>
  </w:num>
  <w:num w:numId="42">
    <w:abstractNumId w:val="21"/>
  </w:num>
  <w:num w:numId="43">
    <w:abstractNumId w:val="35"/>
  </w:num>
  <w:num w:numId="44">
    <w:abstractNumId w:val="40"/>
  </w:num>
  <w:num w:numId="45">
    <w:abstractNumId w:val="30"/>
  </w:num>
  <w:num w:numId="46">
    <w:abstractNumId w:val="6"/>
  </w:num>
  <w:num w:numId="47">
    <w:abstractNumId w:val="9"/>
  </w:num>
  <w:num w:numId="48">
    <w:abstractNumId w:val="10"/>
  </w:num>
  <w:num w:numId="49">
    <w:abstractNumId w:val="9"/>
  </w:num>
  <w:num w:numId="50">
    <w:abstractNumId w:val="32"/>
  </w:num>
  <w:num w:numId="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num>
  <w:num w:numId="53">
    <w:abstractNumId w:val="29"/>
  </w:num>
  <w:num w:numId="54">
    <w:abstractNumId w:val="31"/>
  </w:num>
  <w:num w:numId="55">
    <w:abstractNumId w:val="26"/>
  </w:num>
  <w:num w:numId="5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B90"/>
    <w:rsid w:val="00013CAB"/>
    <w:rsid w:val="0002575D"/>
    <w:rsid w:val="0003087C"/>
    <w:rsid w:val="00037ACA"/>
    <w:rsid w:val="00042376"/>
    <w:rsid w:val="00084B64"/>
    <w:rsid w:val="0008764E"/>
    <w:rsid w:val="0009259D"/>
    <w:rsid w:val="00094611"/>
    <w:rsid w:val="00094CCF"/>
    <w:rsid w:val="000B3797"/>
    <w:rsid w:val="000C72D9"/>
    <w:rsid w:val="000E055F"/>
    <w:rsid w:val="000E110E"/>
    <w:rsid w:val="000E12E0"/>
    <w:rsid w:val="000F4E34"/>
    <w:rsid w:val="000F6122"/>
    <w:rsid w:val="0012490A"/>
    <w:rsid w:val="00131127"/>
    <w:rsid w:val="00133BE4"/>
    <w:rsid w:val="00154195"/>
    <w:rsid w:val="00164572"/>
    <w:rsid w:val="00185E97"/>
    <w:rsid w:val="0018740D"/>
    <w:rsid w:val="001A0D05"/>
    <w:rsid w:val="001A53D0"/>
    <w:rsid w:val="001B075E"/>
    <w:rsid w:val="001B62BE"/>
    <w:rsid w:val="001C2B7D"/>
    <w:rsid w:val="001C31C6"/>
    <w:rsid w:val="001E4B99"/>
    <w:rsid w:val="001F43E9"/>
    <w:rsid w:val="00236040"/>
    <w:rsid w:val="00252F79"/>
    <w:rsid w:val="00265CF7"/>
    <w:rsid w:val="002718B2"/>
    <w:rsid w:val="002743C4"/>
    <w:rsid w:val="00276399"/>
    <w:rsid w:val="00284444"/>
    <w:rsid w:val="00287056"/>
    <w:rsid w:val="00295935"/>
    <w:rsid w:val="002A2CEC"/>
    <w:rsid w:val="002C6CAC"/>
    <w:rsid w:val="002F0AFB"/>
    <w:rsid w:val="002F13E3"/>
    <w:rsid w:val="00304237"/>
    <w:rsid w:val="00313CC0"/>
    <w:rsid w:val="00315810"/>
    <w:rsid w:val="00333E9A"/>
    <w:rsid w:val="0034375A"/>
    <w:rsid w:val="003478C9"/>
    <w:rsid w:val="003513FB"/>
    <w:rsid w:val="0035507C"/>
    <w:rsid w:val="00356578"/>
    <w:rsid w:val="003A375A"/>
    <w:rsid w:val="003A54FC"/>
    <w:rsid w:val="003B22B6"/>
    <w:rsid w:val="003E659B"/>
    <w:rsid w:val="00403303"/>
    <w:rsid w:val="00406443"/>
    <w:rsid w:val="004067F0"/>
    <w:rsid w:val="0042586C"/>
    <w:rsid w:val="004411AF"/>
    <w:rsid w:val="00460412"/>
    <w:rsid w:val="00475FA5"/>
    <w:rsid w:val="004926D0"/>
    <w:rsid w:val="00494B38"/>
    <w:rsid w:val="00496AAB"/>
    <w:rsid w:val="004A64A6"/>
    <w:rsid w:val="004C5C24"/>
    <w:rsid w:val="004D3D01"/>
    <w:rsid w:val="00500009"/>
    <w:rsid w:val="00501723"/>
    <w:rsid w:val="00506760"/>
    <w:rsid w:val="00520B40"/>
    <w:rsid w:val="005226A5"/>
    <w:rsid w:val="00526E2A"/>
    <w:rsid w:val="00533447"/>
    <w:rsid w:val="00550079"/>
    <w:rsid w:val="00551C38"/>
    <w:rsid w:val="00563E1A"/>
    <w:rsid w:val="005668D3"/>
    <w:rsid w:val="00593F45"/>
    <w:rsid w:val="005A0C94"/>
    <w:rsid w:val="005C0424"/>
    <w:rsid w:val="005E55EB"/>
    <w:rsid w:val="005F73E8"/>
    <w:rsid w:val="0061582A"/>
    <w:rsid w:val="00623934"/>
    <w:rsid w:val="00640389"/>
    <w:rsid w:val="0064646F"/>
    <w:rsid w:val="00673C5D"/>
    <w:rsid w:val="00682D45"/>
    <w:rsid w:val="006A210B"/>
    <w:rsid w:val="006A2B38"/>
    <w:rsid w:val="006B03D0"/>
    <w:rsid w:val="006B788D"/>
    <w:rsid w:val="006C6CD3"/>
    <w:rsid w:val="006D4CDF"/>
    <w:rsid w:val="006E6FFF"/>
    <w:rsid w:val="007010FB"/>
    <w:rsid w:val="0070175A"/>
    <w:rsid w:val="007268A2"/>
    <w:rsid w:val="007537BD"/>
    <w:rsid w:val="00756CD1"/>
    <w:rsid w:val="007672D1"/>
    <w:rsid w:val="00767693"/>
    <w:rsid w:val="00781FC1"/>
    <w:rsid w:val="00787083"/>
    <w:rsid w:val="007904F0"/>
    <w:rsid w:val="007D75FE"/>
    <w:rsid w:val="007E5246"/>
    <w:rsid w:val="007E5915"/>
    <w:rsid w:val="007F5B35"/>
    <w:rsid w:val="00817F01"/>
    <w:rsid w:val="0082133F"/>
    <w:rsid w:val="00832ECE"/>
    <w:rsid w:val="00844CF3"/>
    <w:rsid w:val="00893F2A"/>
    <w:rsid w:val="00895BDB"/>
    <w:rsid w:val="008A2010"/>
    <w:rsid w:val="008A262B"/>
    <w:rsid w:val="008B08BA"/>
    <w:rsid w:val="008D3D82"/>
    <w:rsid w:val="008F7E51"/>
    <w:rsid w:val="0091273B"/>
    <w:rsid w:val="009206A8"/>
    <w:rsid w:val="0092699A"/>
    <w:rsid w:val="00930049"/>
    <w:rsid w:val="00940244"/>
    <w:rsid w:val="0095036D"/>
    <w:rsid w:val="009542A5"/>
    <w:rsid w:val="00962DC9"/>
    <w:rsid w:val="009669B6"/>
    <w:rsid w:val="00984F7C"/>
    <w:rsid w:val="00985CA0"/>
    <w:rsid w:val="009A266D"/>
    <w:rsid w:val="009A399F"/>
    <w:rsid w:val="009E277C"/>
    <w:rsid w:val="009E4EC6"/>
    <w:rsid w:val="009E7AF9"/>
    <w:rsid w:val="009F2C15"/>
    <w:rsid w:val="00A13A56"/>
    <w:rsid w:val="00A15CDB"/>
    <w:rsid w:val="00A23A98"/>
    <w:rsid w:val="00A80B90"/>
    <w:rsid w:val="00A821BA"/>
    <w:rsid w:val="00A9310D"/>
    <w:rsid w:val="00AA5F0C"/>
    <w:rsid w:val="00AB59BC"/>
    <w:rsid w:val="00AC00A7"/>
    <w:rsid w:val="00AE1EBE"/>
    <w:rsid w:val="00AE7668"/>
    <w:rsid w:val="00B11EB8"/>
    <w:rsid w:val="00B20103"/>
    <w:rsid w:val="00B3057A"/>
    <w:rsid w:val="00B3219E"/>
    <w:rsid w:val="00B3232E"/>
    <w:rsid w:val="00B35544"/>
    <w:rsid w:val="00B35A30"/>
    <w:rsid w:val="00B36191"/>
    <w:rsid w:val="00B43617"/>
    <w:rsid w:val="00B4479E"/>
    <w:rsid w:val="00B5075F"/>
    <w:rsid w:val="00B643E6"/>
    <w:rsid w:val="00B82EA9"/>
    <w:rsid w:val="00BA5A3A"/>
    <w:rsid w:val="00BD3AC6"/>
    <w:rsid w:val="00BE0FB8"/>
    <w:rsid w:val="00BE5F76"/>
    <w:rsid w:val="00BF6A32"/>
    <w:rsid w:val="00C00413"/>
    <w:rsid w:val="00C1443C"/>
    <w:rsid w:val="00C23088"/>
    <w:rsid w:val="00C35709"/>
    <w:rsid w:val="00C37306"/>
    <w:rsid w:val="00C378C0"/>
    <w:rsid w:val="00C50B7A"/>
    <w:rsid w:val="00C5296C"/>
    <w:rsid w:val="00C61993"/>
    <w:rsid w:val="00C6598C"/>
    <w:rsid w:val="00CA3C0B"/>
    <w:rsid w:val="00CB064D"/>
    <w:rsid w:val="00CC75FF"/>
    <w:rsid w:val="00CD7C64"/>
    <w:rsid w:val="00CE2CD7"/>
    <w:rsid w:val="00CE3250"/>
    <w:rsid w:val="00CF02CA"/>
    <w:rsid w:val="00D01925"/>
    <w:rsid w:val="00D04B6E"/>
    <w:rsid w:val="00D16FA1"/>
    <w:rsid w:val="00D177C9"/>
    <w:rsid w:val="00D27DD0"/>
    <w:rsid w:val="00D34F48"/>
    <w:rsid w:val="00D40BAC"/>
    <w:rsid w:val="00D4234A"/>
    <w:rsid w:val="00D43218"/>
    <w:rsid w:val="00D530D1"/>
    <w:rsid w:val="00D5577D"/>
    <w:rsid w:val="00D72930"/>
    <w:rsid w:val="00D752EA"/>
    <w:rsid w:val="00D931D5"/>
    <w:rsid w:val="00DB2298"/>
    <w:rsid w:val="00DB36F2"/>
    <w:rsid w:val="00DC2B36"/>
    <w:rsid w:val="00DC3AA7"/>
    <w:rsid w:val="00DD373F"/>
    <w:rsid w:val="00DE2761"/>
    <w:rsid w:val="00E04793"/>
    <w:rsid w:val="00E155B0"/>
    <w:rsid w:val="00E30D87"/>
    <w:rsid w:val="00E54A55"/>
    <w:rsid w:val="00E57C9B"/>
    <w:rsid w:val="00E57E57"/>
    <w:rsid w:val="00E70509"/>
    <w:rsid w:val="00E77675"/>
    <w:rsid w:val="00EA1494"/>
    <w:rsid w:val="00EB297C"/>
    <w:rsid w:val="00ED62E3"/>
    <w:rsid w:val="00ED679C"/>
    <w:rsid w:val="00EE1B33"/>
    <w:rsid w:val="00EE56F8"/>
    <w:rsid w:val="00F01173"/>
    <w:rsid w:val="00F04DD0"/>
    <w:rsid w:val="00F14843"/>
    <w:rsid w:val="00F176C8"/>
    <w:rsid w:val="00F22EAA"/>
    <w:rsid w:val="00F52F81"/>
    <w:rsid w:val="00F64061"/>
    <w:rsid w:val="00F665A8"/>
    <w:rsid w:val="00F74D86"/>
    <w:rsid w:val="00FB2862"/>
    <w:rsid w:val="00FB598F"/>
    <w:rsid w:val="00FC059D"/>
    <w:rsid w:val="00FE72F3"/>
    <w:rsid w:val="00FE7A39"/>
    <w:rsid w:val="00FF433B"/>
    <w:rsid w:val="00FF58C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1"/>
    <w:basedOn w:val="a2"/>
    <w:next w:val="a2"/>
    <w:link w:val="10"/>
    <w:autoRedefine/>
    <w:qFormat/>
    <w:rsid w:val="00F52F81"/>
    <w:pPr>
      <w:keepNext/>
      <w:keepLines/>
      <w:numPr>
        <w:numId w:val="1"/>
      </w:numPr>
      <w:spacing w:before="240"/>
      <w:ind w:left="357" w:hanging="357"/>
      <w:jc w:val="left"/>
      <w:outlineLvl w:val="0"/>
    </w:pPr>
    <w:rPr>
      <w:rFonts w:eastAsiaTheme="majorEastAsia"/>
      <w:b/>
      <w:snapToGrid w:val="0"/>
      <w:lang w:eastAsia="en-US"/>
    </w:rPr>
  </w:style>
  <w:style w:type="paragraph" w:styleId="20">
    <w:name w:val="heading 2"/>
    <w:aliases w:val="1.1"/>
    <w:basedOn w:val="a2"/>
    <w:next w:val="a2"/>
    <w:link w:val="21"/>
    <w:unhideWhenUsed/>
    <w:qFormat/>
    <w:rsid w:val="00984F7C"/>
    <w:pPr>
      <w:keepNext/>
      <w:keepLines/>
      <w:widowControl w:val="0"/>
      <w:numPr>
        <w:ilvl w:val="1"/>
        <w:numId w:val="1"/>
      </w:numPr>
      <w:tabs>
        <w:tab w:val="left" w:pos="851"/>
      </w:tabs>
      <w:spacing w:before="120" w:after="120" w:line="288" w:lineRule="auto"/>
      <w:outlineLvl w:val="1"/>
    </w:pPr>
    <w:rPr>
      <w:rFonts w:eastAsia="Calibri"/>
      <w:b/>
      <w:snapToGrid w:val="0"/>
      <w:lang w:eastAsia="en-US"/>
    </w:rPr>
  </w:style>
  <w:style w:type="paragraph" w:styleId="3">
    <w:name w:val="heading 3"/>
    <w:aliases w:val="1.1.1."/>
    <w:basedOn w:val="a2"/>
    <w:next w:val="a2"/>
    <w:link w:val="30"/>
    <w:qFormat/>
    <w:rsid w:val="00984F7C"/>
    <w:pPr>
      <w:keepNext/>
      <w:keepLines/>
      <w:numPr>
        <w:ilvl w:val="2"/>
        <w:numId w:val="1"/>
      </w:numPr>
      <w:spacing w:before="240" w:after="240" w:line="288" w:lineRule="auto"/>
      <w:outlineLvl w:val="2"/>
    </w:pPr>
    <w:rPr>
      <w:rFonts w:eastAsia="Calibri"/>
      <w:b/>
      <w:snapToGrid w:val="0"/>
      <w:sz w:val="26"/>
      <w:lang w:eastAsia="en-US"/>
    </w:rPr>
  </w:style>
  <w:style w:type="paragraph" w:styleId="4">
    <w:name w:val="heading 4"/>
    <w:basedOn w:val="a2"/>
    <w:next w:val="a2"/>
    <w:link w:val="40"/>
    <w:uiPriority w:val="9"/>
    <w:semiHidden/>
    <w:unhideWhenUsed/>
    <w:qFormat/>
    <w:rsid w:val="00B43617"/>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2"/>
    <w:next w:val="a2"/>
    <w:link w:val="50"/>
    <w:uiPriority w:val="9"/>
    <w:semiHidden/>
    <w:unhideWhenUsed/>
    <w:qFormat/>
    <w:rsid w:val="00682D45"/>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2"/>
    <w:next w:val="a2"/>
    <w:link w:val="60"/>
    <w:uiPriority w:val="9"/>
    <w:semiHidden/>
    <w:unhideWhenUsed/>
    <w:qFormat/>
    <w:rsid w:val="00682D45"/>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2"/>
    <w:next w:val="a2"/>
    <w:link w:val="70"/>
    <w:uiPriority w:val="9"/>
    <w:semiHidden/>
    <w:unhideWhenUsed/>
    <w:qFormat/>
    <w:rsid w:val="00682D4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
    <w:semiHidden/>
    <w:unhideWhenUsed/>
    <w:qFormat/>
    <w:rsid w:val="00682D4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semiHidden/>
    <w:unhideWhenUsed/>
    <w:qFormat/>
    <w:rsid w:val="00682D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unhideWhenUsed/>
    <w:rsid w:val="002C6CAC"/>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2C6CAC"/>
    <w:rPr>
      <w:rFonts w:ascii="Times New Roman" w:eastAsia="Times New Roman" w:hAnsi="Times New Roman" w:cs="Times New Roman"/>
      <w:sz w:val="28"/>
      <w:szCs w:val="28"/>
      <w:lang w:val="x-none"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1 Знак"/>
    <w:basedOn w:val="a3"/>
    <w:link w:val="1"/>
    <w:rsid w:val="00F52F81"/>
    <w:rPr>
      <w:rFonts w:ascii="Times New Roman" w:eastAsiaTheme="majorEastAsia" w:hAnsi="Times New Roman" w:cs="Times New Roman"/>
      <w:b/>
      <w:snapToGrid w:val="0"/>
      <w:color w:val="000000"/>
      <w:sz w:val="28"/>
      <w:szCs w:val="24"/>
    </w:rPr>
  </w:style>
  <w:style w:type="character" w:customStyle="1" w:styleId="21">
    <w:name w:val="Заголовок 2 Знак"/>
    <w:aliases w:val="1.1 Знак"/>
    <w:basedOn w:val="a3"/>
    <w:link w:val="20"/>
    <w:rsid w:val="00984F7C"/>
    <w:rPr>
      <w:rFonts w:ascii="Times New Roman" w:eastAsia="Calibri" w:hAnsi="Times New Roman" w:cs="Times New Roman"/>
      <w:b/>
      <w:snapToGrid w:val="0"/>
      <w:color w:val="000000"/>
      <w:sz w:val="28"/>
      <w:szCs w:val="24"/>
    </w:rPr>
  </w:style>
  <w:style w:type="paragraph" w:styleId="a1">
    <w:name w:val="List Paragraph"/>
    <w:basedOn w:val="a2"/>
    <w:uiPriority w:val="34"/>
    <w:qFormat/>
    <w:rsid w:val="006C6CD3"/>
    <w:pPr>
      <w:numPr>
        <w:numId w:val="2"/>
      </w:numPr>
      <w:contextualSpacing/>
    </w:pPr>
    <w:rPr>
      <w:szCs w:val="28"/>
    </w:rPr>
  </w:style>
  <w:style w:type="paragraph" w:styleId="a8">
    <w:name w:val="TOC Heading"/>
    <w:basedOn w:val="1"/>
    <w:next w:val="a2"/>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2"/>
    <w:next w:val="a2"/>
    <w:autoRedefine/>
    <w:uiPriority w:val="39"/>
    <w:unhideWhenUsed/>
    <w:rsid w:val="002A2CEC"/>
    <w:pPr>
      <w:tabs>
        <w:tab w:val="right" w:leader="dot" w:pos="9345"/>
      </w:tabs>
      <w:spacing w:after="100"/>
      <w:ind w:left="284" w:hanging="284"/>
      <w:jc w:val="left"/>
    </w:pPr>
  </w:style>
  <w:style w:type="paragraph" w:styleId="22">
    <w:name w:val="toc 2"/>
    <w:basedOn w:val="a2"/>
    <w:next w:val="a2"/>
    <w:autoRedefine/>
    <w:uiPriority w:val="39"/>
    <w:unhideWhenUsed/>
    <w:rsid w:val="002A2CEC"/>
    <w:pPr>
      <w:tabs>
        <w:tab w:val="right" w:leader="dot" w:pos="9345"/>
      </w:tabs>
      <w:spacing w:after="100"/>
      <w:ind w:left="709" w:hanging="429"/>
      <w:jc w:val="left"/>
    </w:pPr>
  </w:style>
  <w:style w:type="character" w:styleId="a9">
    <w:name w:val="Hyperlink"/>
    <w:basedOn w:val="a3"/>
    <w:uiPriority w:val="99"/>
    <w:unhideWhenUsed/>
    <w:rsid w:val="002A2CEC"/>
    <w:rPr>
      <w:color w:val="0563C1" w:themeColor="hyperlink"/>
      <w:u w:val="single"/>
    </w:rPr>
  </w:style>
  <w:style w:type="paragraph" w:styleId="aa">
    <w:name w:val="footer"/>
    <w:basedOn w:val="a2"/>
    <w:link w:val="ab"/>
    <w:uiPriority w:val="99"/>
    <w:unhideWhenUsed/>
    <w:rsid w:val="00475FA5"/>
    <w:pPr>
      <w:tabs>
        <w:tab w:val="center" w:pos="4677"/>
        <w:tab w:val="right" w:pos="9355"/>
      </w:tabs>
    </w:pPr>
  </w:style>
  <w:style w:type="character" w:customStyle="1" w:styleId="ab">
    <w:name w:val="Нижний колонтитул Знак"/>
    <w:basedOn w:val="a3"/>
    <w:link w:val="aa"/>
    <w:uiPriority w:val="99"/>
    <w:rsid w:val="00475FA5"/>
    <w:rPr>
      <w:rFonts w:ascii="Times New Roman" w:eastAsia="Times New Roman" w:hAnsi="Times New Roman" w:cs="Times New Roman"/>
      <w:color w:val="000000"/>
      <w:sz w:val="28"/>
      <w:szCs w:val="24"/>
      <w:lang w:eastAsia="ru-RU"/>
    </w:rPr>
  </w:style>
  <w:style w:type="character" w:customStyle="1" w:styleId="71">
    <w:name w:val="Основной текст (7)_"/>
    <w:basedOn w:val="a3"/>
    <w:link w:val="72"/>
    <w:rsid w:val="0091273B"/>
    <w:rPr>
      <w:rFonts w:ascii="Times New Roman" w:eastAsia="Times New Roman" w:hAnsi="Times New Roman" w:cs="Times New Roman"/>
      <w:sz w:val="17"/>
      <w:szCs w:val="17"/>
      <w:shd w:val="clear" w:color="auto" w:fill="FFFFFF"/>
    </w:rPr>
  </w:style>
  <w:style w:type="character" w:customStyle="1" w:styleId="ac">
    <w:name w:val="Основной текст_"/>
    <w:basedOn w:val="a3"/>
    <w:link w:val="12"/>
    <w:rsid w:val="0091273B"/>
    <w:rPr>
      <w:rFonts w:ascii="Times New Roman" w:eastAsia="Times New Roman" w:hAnsi="Times New Roman" w:cs="Times New Roman"/>
      <w:sz w:val="17"/>
      <w:szCs w:val="17"/>
      <w:shd w:val="clear" w:color="auto" w:fill="FFFFFF"/>
    </w:rPr>
  </w:style>
  <w:style w:type="paragraph" w:customStyle="1" w:styleId="72">
    <w:name w:val="Основной текст (7)"/>
    <w:basedOn w:val="a2"/>
    <w:link w:val="71"/>
    <w:rsid w:val="0091273B"/>
    <w:pPr>
      <w:shd w:val="clear" w:color="auto" w:fill="FFFFFF"/>
      <w:spacing w:line="0" w:lineRule="atLeast"/>
      <w:jc w:val="left"/>
    </w:pPr>
    <w:rPr>
      <w:color w:val="auto"/>
      <w:sz w:val="17"/>
      <w:szCs w:val="17"/>
      <w:lang w:eastAsia="en-US"/>
    </w:rPr>
  </w:style>
  <w:style w:type="paragraph" w:customStyle="1" w:styleId="12">
    <w:name w:val="Основной текст1"/>
    <w:basedOn w:val="a2"/>
    <w:link w:val="ac"/>
    <w:rsid w:val="0091273B"/>
    <w:pPr>
      <w:shd w:val="clear" w:color="auto" w:fill="FFFFFF"/>
      <w:spacing w:line="0" w:lineRule="atLeast"/>
      <w:jc w:val="left"/>
    </w:pPr>
    <w:rPr>
      <w:color w:val="auto"/>
      <w:sz w:val="17"/>
      <w:szCs w:val="17"/>
      <w:lang w:eastAsia="en-US"/>
    </w:rPr>
  </w:style>
  <w:style w:type="paragraph" w:styleId="ad">
    <w:name w:val="Balloon Text"/>
    <w:basedOn w:val="a2"/>
    <w:link w:val="ae"/>
    <w:uiPriority w:val="99"/>
    <w:semiHidden/>
    <w:unhideWhenUsed/>
    <w:rsid w:val="00D931D5"/>
    <w:rPr>
      <w:rFonts w:ascii="Tahoma" w:hAnsi="Tahoma" w:cs="Tahoma"/>
      <w:sz w:val="16"/>
      <w:szCs w:val="16"/>
    </w:rPr>
  </w:style>
  <w:style w:type="character" w:customStyle="1" w:styleId="ae">
    <w:name w:val="Текст выноски Знак"/>
    <w:basedOn w:val="a3"/>
    <w:link w:val="ad"/>
    <w:uiPriority w:val="99"/>
    <w:semiHidden/>
    <w:rsid w:val="00D931D5"/>
    <w:rPr>
      <w:rFonts w:ascii="Tahoma" w:eastAsia="Times New Roman" w:hAnsi="Tahoma" w:cs="Tahoma"/>
      <w:color w:val="000000"/>
      <w:sz w:val="16"/>
      <w:szCs w:val="16"/>
      <w:lang w:eastAsia="ru-RU"/>
    </w:rPr>
  </w:style>
  <w:style w:type="paragraph" w:styleId="af">
    <w:name w:val="Body Text"/>
    <w:basedOn w:val="a2"/>
    <w:link w:val="af0"/>
    <w:uiPriority w:val="99"/>
    <w:rsid w:val="007672D1"/>
    <w:pPr>
      <w:keepLines/>
      <w:spacing w:before="60" w:after="120" w:line="288" w:lineRule="auto"/>
      <w:ind w:firstLine="720"/>
    </w:pPr>
    <w:rPr>
      <w:rFonts w:eastAsia="Calibri"/>
      <w:color w:val="auto"/>
      <w:sz w:val="24"/>
      <w:lang w:val="x-none" w:eastAsia="en-US"/>
    </w:rPr>
  </w:style>
  <w:style w:type="character" w:customStyle="1" w:styleId="af0">
    <w:name w:val="Основной текст Знак"/>
    <w:basedOn w:val="a3"/>
    <w:link w:val="af"/>
    <w:uiPriority w:val="99"/>
    <w:rsid w:val="007672D1"/>
    <w:rPr>
      <w:rFonts w:ascii="Times New Roman" w:eastAsia="Calibri" w:hAnsi="Times New Roman" w:cs="Times New Roman"/>
      <w:sz w:val="24"/>
      <w:szCs w:val="24"/>
      <w:lang w:val="x-none"/>
    </w:rPr>
  </w:style>
  <w:style w:type="character" w:styleId="af1">
    <w:name w:val="annotation reference"/>
    <w:basedOn w:val="a3"/>
    <w:uiPriority w:val="99"/>
    <w:semiHidden/>
    <w:unhideWhenUsed/>
    <w:rsid w:val="00D177C9"/>
    <w:rPr>
      <w:sz w:val="16"/>
      <w:szCs w:val="16"/>
    </w:rPr>
  </w:style>
  <w:style w:type="paragraph" w:styleId="af2">
    <w:name w:val="annotation text"/>
    <w:basedOn w:val="a2"/>
    <w:link w:val="af3"/>
    <w:uiPriority w:val="99"/>
    <w:semiHidden/>
    <w:unhideWhenUsed/>
    <w:rsid w:val="00D177C9"/>
    <w:rPr>
      <w:sz w:val="20"/>
      <w:szCs w:val="20"/>
    </w:rPr>
  </w:style>
  <w:style w:type="character" w:customStyle="1" w:styleId="af3">
    <w:name w:val="Текст примечания Знак"/>
    <w:basedOn w:val="a3"/>
    <w:link w:val="af2"/>
    <w:uiPriority w:val="99"/>
    <w:semiHidden/>
    <w:rsid w:val="00D177C9"/>
    <w:rPr>
      <w:rFonts w:ascii="Times New Roman" w:eastAsia="Times New Roman" w:hAnsi="Times New Roman" w:cs="Times New Roman"/>
      <w:color w:val="000000"/>
      <w:sz w:val="20"/>
      <w:szCs w:val="20"/>
      <w:lang w:eastAsia="ru-RU"/>
    </w:rPr>
  </w:style>
  <w:style w:type="paragraph" w:styleId="af4">
    <w:name w:val="annotation subject"/>
    <w:basedOn w:val="af2"/>
    <w:next w:val="af2"/>
    <w:link w:val="af5"/>
    <w:uiPriority w:val="99"/>
    <w:semiHidden/>
    <w:unhideWhenUsed/>
    <w:rsid w:val="00D177C9"/>
    <w:rPr>
      <w:b/>
      <w:bCs/>
    </w:rPr>
  </w:style>
  <w:style w:type="character" w:customStyle="1" w:styleId="af5">
    <w:name w:val="Тема примечания Знак"/>
    <w:basedOn w:val="af3"/>
    <w:link w:val="af4"/>
    <w:uiPriority w:val="99"/>
    <w:semiHidden/>
    <w:rsid w:val="00D177C9"/>
    <w:rPr>
      <w:rFonts w:ascii="Times New Roman" w:eastAsia="Times New Roman" w:hAnsi="Times New Roman" w:cs="Times New Roman"/>
      <w:b/>
      <w:bCs/>
      <w:color w:val="000000"/>
      <w:sz w:val="20"/>
      <w:szCs w:val="20"/>
      <w:lang w:eastAsia="ru-RU"/>
    </w:rPr>
  </w:style>
  <w:style w:type="character" w:customStyle="1" w:styleId="40">
    <w:name w:val="Заголовок 4 Знак"/>
    <w:basedOn w:val="a3"/>
    <w:link w:val="4"/>
    <w:uiPriority w:val="9"/>
    <w:semiHidden/>
    <w:rsid w:val="00B43617"/>
    <w:rPr>
      <w:rFonts w:asciiTheme="majorHAnsi" w:eastAsiaTheme="majorEastAsia" w:hAnsiTheme="majorHAnsi" w:cstheme="majorBidi"/>
      <w:b/>
      <w:bCs/>
      <w:i/>
      <w:iCs/>
      <w:color w:val="5B9BD5" w:themeColor="accent1"/>
      <w:sz w:val="28"/>
      <w:szCs w:val="24"/>
      <w:lang w:eastAsia="ru-RU"/>
    </w:rPr>
  </w:style>
  <w:style w:type="character" w:customStyle="1" w:styleId="30">
    <w:name w:val="Заголовок 3 Знак"/>
    <w:aliases w:val="1.1.1. Знак"/>
    <w:basedOn w:val="a3"/>
    <w:link w:val="3"/>
    <w:rsid w:val="00984F7C"/>
    <w:rPr>
      <w:rFonts w:ascii="Times New Roman" w:eastAsia="Calibri" w:hAnsi="Times New Roman" w:cs="Times New Roman"/>
      <w:b/>
      <w:snapToGrid w:val="0"/>
      <w:color w:val="000000"/>
      <w:sz w:val="26"/>
      <w:szCs w:val="24"/>
    </w:rPr>
  </w:style>
  <w:style w:type="character" w:customStyle="1" w:styleId="50">
    <w:name w:val="Заголовок 5 Знак"/>
    <w:basedOn w:val="a3"/>
    <w:link w:val="5"/>
    <w:uiPriority w:val="9"/>
    <w:semiHidden/>
    <w:rsid w:val="00682D45"/>
    <w:rPr>
      <w:rFonts w:asciiTheme="majorHAnsi" w:eastAsiaTheme="majorEastAsia" w:hAnsiTheme="majorHAnsi" w:cstheme="majorBidi"/>
      <w:color w:val="1F4D78" w:themeColor="accent1" w:themeShade="7F"/>
      <w:sz w:val="28"/>
      <w:szCs w:val="24"/>
      <w:lang w:eastAsia="ru-RU"/>
    </w:rPr>
  </w:style>
  <w:style w:type="character" w:customStyle="1" w:styleId="60">
    <w:name w:val="Заголовок 6 Знак"/>
    <w:basedOn w:val="a3"/>
    <w:link w:val="6"/>
    <w:uiPriority w:val="9"/>
    <w:semiHidden/>
    <w:rsid w:val="00682D45"/>
    <w:rPr>
      <w:rFonts w:asciiTheme="majorHAnsi" w:eastAsiaTheme="majorEastAsia" w:hAnsiTheme="majorHAnsi" w:cstheme="majorBidi"/>
      <w:i/>
      <w:iCs/>
      <w:color w:val="1F4D78" w:themeColor="accent1" w:themeShade="7F"/>
      <w:sz w:val="28"/>
      <w:szCs w:val="24"/>
      <w:lang w:eastAsia="ru-RU"/>
    </w:rPr>
  </w:style>
  <w:style w:type="character" w:customStyle="1" w:styleId="70">
    <w:name w:val="Заголовок 7 Знак"/>
    <w:basedOn w:val="a3"/>
    <w:link w:val="7"/>
    <w:uiPriority w:val="9"/>
    <w:semiHidden/>
    <w:rsid w:val="00682D4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uiPriority w:val="9"/>
    <w:semiHidden/>
    <w:rsid w:val="00682D4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semiHidden/>
    <w:rsid w:val="00682D45"/>
    <w:rPr>
      <w:rFonts w:asciiTheme="majorHAnsi" w:eastAsiaTheme="majorEastAsia" w:hAnsiTheme="majorHAnsi" w:cstheme="majorBidi"/>
      <w:i/>
      <w:iCs/>
      <w:color w:val="404040" w:themeColor="text1" w:themeTint="BF"/>
      <w:sz w:val="20"/>
      <w:szCs w:val="20"/>
      <w:lang w:eastAsia="ru-RU"/>
    </w:rPr>
  </w:style>
  <w:style w:type="paragraph" w:styleId="2">
    <w:name w:val="List Number 2"/>
    <w:basedOn w:val="a"/>
    <w:rsid w:val="00682D45"/>
    <w:pPr>
      <w:keepLines/>
      <w:numPr>
        <w:numId w:val="4"/>
      </w:numPr>
      <w:spacing w:after="120" w:line="288" w:lineRule="auto"/>
    </w:pPr>
    <w:rPr>
      <w:color w:val="auto"/>
      <w:sz w:val="24"/>
      <w:lang w:eastAsia="en-US"/>
    </w:rPr>
  </w:style>
  <w:style w:type="paragraph" w:styleId="a">
    <w:name w:val="List Number"/>
    <w:basedOn w:val="a2"/>
    <w:uiPriority w:val="99"/>
    <w:semiHidden/>
    <w:unhideWhenUsed/>
    <w:rsid w:val="00682D45"/>
    <w:pPr>
      <w:numPr>
        <w:numId w:val="3"/>
      </w:numPr>
      <w:contextualSpacing/>
    </w:p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1"/>
    <w:uiPriority w:val="99"/>
    <w:qFormat/>
    <w:rsid w:val="006C6CD3"/>
    <w:pPr>
      <w:numPr>
        <w:numId w:val="5"/>
      </w:numPr>
      <w:tabs>
        <w:tab w:val="num" w:pos="360"/>
      </w:tabs>
      <w:ind w:left="720"/>
    </w:pPr>
  </w:style>
  <w:style w:type="paragraph" w:styleId="af6">
    <w:name w:val="Normal (Web)"/>
    <w:basedOn w:val="a2"/>
    <w:uiPriority w:val="99"/>
    <w:semiHidden/>
    <w:unhideWhenUsed/>
    <w:rsid w:val="00756CD1"/>
    <w:pPr>
      <w:spacing w:before="100" w:beforeAutospacing="1" w:after="100" w:afterAutospacing="1"/>
      <w:jc w:val="left"/>
    </w:pPr>
    <w:rPr>
      <w:color w:val="auto"/>
      <w:sz w:val="24"/>
    </w:rPr>
  </w:style>
  <w:style w:type="paragraph" w:styleId="31">
    <w:name w:val="toc 3"/>
    <w:basedOn w:val="a2"/>
    <w:next w:val="a2"/>
    <w:autoRedefine/>
    <w:uiPriority w:val="39"/>
    <w:unhideWhenUsed/>
    <w:rsid w:val="00756CD1"/>
    <w:pPr>
      <w:spacing w:after="100"/>
      <w:ind w:left="560"/>
    </w:pPr>
  </w:style>
  <w:style w:type="paragraph" w:styleId="HTML">
    <w:name w:val="HTML Preformatted"/>
    <w:basedOn w:val="a2"/>
    <w:link w:val="HTML0"/>
    <w:unhideWhenUsed/>
    <w:rsid w:val="001C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szCs w:val="20"/>
    </w:rPr>
  </w:style>
  <w:style w:type="character" w:customStyle="1" w:styleId="HTML0">
    <w:name w:val="Стандартный HTML Знак"/>
    <w:basedOn w:val="a3"/>
    <w:link w:val="HTML"/>
    <w:rsid w:val="001C31C6"/>
    <w:rPr>
      <w:rFonts w:ascii="Courier New" w:eastAsia="Times New Roman" w:hAnsi="Courier New" w:cs="Courier New"/>
      <w:sz w:val="20"/>
      <w:szCs w:val="20"/>
      <w:lang w:eastAsia="ru-RU"/>
    </w:rPr>
  </w:style>
  <w:style w:type="paragraph" w:customStyle="1" w:styleId="110">
    <w:name w:val="заголовок 11"/>
    <w:basedOn w:val="a2"/>
    <w:next w:val="a2"/>
    <w:uiPriority w:val="34"/>
    <w:qFormat/>
    <w:rsid w:val="001C31C6"/>
    <w:pPr>
      <w:keepNext/>
      <w:snapToGrid w:val="0"/>
      <w:contextualSpacing/>
      <w:jc w:val="center"/>
    </w:pPr>
    <w:rPr>
      <w:color w:val="auto"/>
      <w:sz w:val="24"/>
      <w:szCs w:val="20"/>
    </w:rPr>
  </w:style>
  <w:style w:type="table" w:styleId="af7">
    <w:name w:val="Table Grid"/>
    <w:basedOn w:val="a4"/>
    <w:uiPriority w:val="39"/>
    <w:rsid w:val="00BD3A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1"/>
    <w:basedOn w:val="a2"/>
    <w:next w:val="a2"/>
    <w:link w:val="10"/>
    <w:autoRedefine/>
    <w:qFormat/>
    <w:rsid w:val="00F52F81"/>
    <w:pPr>
      <w:keepNext/>
      <w:keepLines/>
      <w:numPr>
        <w:numId w:val="1"/>
      </w:numPr>
      <w:spacing w:before="240"/>
      <w:ind w:left="357" w:hanging="357"/>
      <w:jc w:val="left"/>
      <w:outlineLvl w:val="0"/>
    </w:pPr>
    <w:rPr>
      <w:rFonts w:eastAsiaTheme="majorEastAsia"/>
      <w:b/>
      <w:snapToGrid w:val="0"/>
      <w:lang w:eastAsia="en-US"/>
    </w:rPr>
  </w:style>
  <w:style w:type="paragraph" w:styleId="20">
    <w:name w:val="heading 2"/>
    <w:aliases w:val="1.1"/>
    <w:basedOn w:val="a2"/>
    <w:next w:val="a2"/>
    <w:link w:val="21"/>
    <w:unhideWhenUsed/>
    <w:qFormat/>
    <w:rsid w:val="00984F7C"/>
    <w:pPr>
      <w:keepNext/>
      <w:keepLines/>
      <w:widowControl w:val="0"/>
      <w:numPr>
        <w:ilvl w:val="1"/>
        <w:numId w:val="1"/>
      </w:numPr>
      <w:tabs>
        <w:tab w:val="left" w:pos="851"/>
      </w:tabs>
      <w:spacing w:before="120" w:after="120" w:line="288" w:lineRule="auto"/>
      <w:outlineLvl w:val="1"/>
    </w:pPr>
    <w:rPr>
      <w:rFonts w:eastAsia="Calibri"/>
      <w:b/>
      <w:snapToGrid w:val="0"/>
      <w:lang w:eastAsia="en-US"/>
    </w:rPr>
  </w:style>
  <w:style w:type="paragraph" w:styleId="3">
    <w:name w:val="heading 3"/>
    <w:aliases w:val="1.1.1."/>
    <w:basedOn w:val="a2"/>
    <w:next w:val="a2"/>
    <w:link w:val="30"/>
    <w:qFormat/>
    <w:rsid w:val="00984F7C"/>
    <w:pPr>
      <w:keepNext/>
      <w:keepLines/>
      <w:numPr>
        <w:ilvl w:val="2"/>
        <w:numId w:val="1"/>
      </w:numPr>
      <w:spacing w:before="240" w:after="240" w:line="288" w:lineRule="auto"/>
      <w:outlineLvl w:val="2"/>
    </w:pPr>
    <w:rPr>
      <w:rFonts w:eastAsia="Calibri"/>
      <w:b/>
      <w:snapToGrid w:val="0"/>
      <w:sz w:val="26"/>
      <w:lang w:eastAsia="en-US"/>
    </w:rPr>
  </w:style>
  <w:style w:type="paragraph" w:styleId="4">
    <w:name w:val="heading 4"/>
    <w:basedOn w:val="a2"/>
    <w:next w:val="a2"/>
    <w:link w:val="40"/>
    <w:uiPriority w:val="9"/>
    <w:semiHidden/>
    <w:unhideWhenUsed/>
    <w:qFormat/>
    <w:rsid w:val="00B43617"/>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2"/>
    <w:next w:val="a2"/>
    <w:link w:val="50"/>
    <w:uiPriority w:val="9"/>
    <w:semiHidden/>
    <w:unhideWhenUsed/>
    <w:qFormat/>
    <w:rsid w:val="00682D45"/>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2"/>
    <w:next w:val="a2"/>
    <w:link w:val="60"/>
    <w:uiPriority w:val="9"/>
    <w:semiHidden/>
    <w:unhideWhenUsed/>
    <w:qFormat/>
    <w:rsid w:val="00682D45"/>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2"/>
    <w:next w:val="a2"/>
    <w:link w:val="70"/>
    <w:uiPriority w:val="9"/>
    <w:semiHidden/>
    <w:unhideWhenUsed/>
    <w:qFormat/>
    <w:rsid w:val="00682D45"/>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0"/>
    <w:uiPriority w:val="9"/>
    <w:semiHidden/>
    <w:unhideWhenUsed/>
    <w:qFormat/>
    <w:rsid w:val="00682D4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semiHidden/>
    <w:unhideWhenUsed/>
    <w:qFormat/>
    <w:rsid w:val="00682D4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uiPriority w:val="99"/>
    <w:unhideWhenUsed/>
    <w:rsid w:val="002C6CAC"/>
    <w:pPr>
      <w:tabs>
        <w:tab w:val="center" w:pos="4677"/>
        <w:tab w:val="right" w:pos="9355"/>
      </w:tabs>
    </w:pPr>
    <w:rPr>
      <w:lang w:val="x-none"/>
    </w:r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6"/>
    <w:uiPriority w:val="99"/>
    <w:rsid w:val="002C6CAC"/>
    <w:rPr>
      <w:rFonts w:ascii="Times New Roman" w:eastAsia="Times New Roman" w:hAnsi="Times New Roman" w:cs="Times New Roman"/>
      <w:sz w:val="28"/>
      <w:szCs w:val="28"/>
      <w:lang w:val="x-none"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1 Знак"/>
    <w:basedOn w:val="a3"/>
    <w:link w:val="1"/>
    <w:rsid w:val="00F52F81"/>
    <w:rPr>
      <w:rFonts w:ascii="Times New Roman" w:eastAsiaTheme="majorEastAsia" w:hAnsi="Times New Roman" w:cs="Times New Roman"/>
      <w:b/>
      <w:snapToGrid w:val="0"/>
      <w:color w:val="000000"/>
      <w:sz w:val="28"/>
      <w:szCs w:val="24"/>
    </w:rPr>
  </w:style>
  <w:style w:type="character" w:customStyle="1" w:styleId="21">
    <w:name w:val="Заголовок 2 Знак"/>
    <w:aliases w:val="1.1 Знак"/>
    <w:basedOn w:val="a3"/>
    <w:link w:val="20"/>
    <w:rsid w:val="00984F7C"/>
    <w:rPr>
      <w:rFonts w:ascii="Times New Roman" w:eastAsia="Calibri" w:hAnsi="Times New Roman" w:cs="Times New Roman"/>
      <w:b/>
      <w:snapToGrid w:val="0"/>
      <w:color w:val="000000"/>
      <w:sz w:val="28"/>
      <w:szCs w:val="24"/>
    </w:rPr>
  </w:style>
  <w:style w:type="paragraph" w:styleId="a1">
    <w:name w:val="List Paragraph"/>
    <w:basedOn w:val="a2"/>
    <w:uiPriority w:val="34"/>
    <w:qFormat/>
    <w:rsid w:val="006C6CD3"/>
    <w:pPr>
      <w:numPr>
        <w:numId w:val="2"/>
      </w:numPr>
      <w:contextualSpacing/>
    </w:pPr>
    <w:rPr>
      <w:szCs w:val="28"/>
    </w:rPr>
  </w:style>
  <w:style w:type="paragraph" w:styleId="a8">
    <w:name w:val="TOC Heading"/>
    <w:basedOn w:val="1"/>
    <w:next w:val="a2"/>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2"/>
    <w:next w:val="a2"/>
    <w:autoRedefine/>
    <w:uiPriority w:val="39"/>
    <w:unhideWhenUsed/>
    <w:rsid w:val="002A2CEC"/>
    <w:pPr>
      <w:tabs>
        <w:tab w:val="right" w:leader="dot" w:pos="9345"/>
      </w:tabs>
      <w:spacing w:after="100"/>
      <w:ind w:left="284" w:hanging="284"/>
      <w:jc w:val="left"/>
    </w:pPr>
  </w:style>
  <w:style w:type="paragraph" w:styleId="22">
    <w:name w:val="toc 2"/>
    <w:basedOn w:val="a2"/>
    <w:next w:val="a2"/>
    <w:autoRedefine/>
    <w:uiPriority w:val="39"/>
    <w:unhideWhenUsed/>
    <w:rsid w:val="002A2CEC"/>
    <w:pPr>
      <w:tabs>
        <w:tab w:val="right" w:leader="dot" w:pos="9345"/>
      </w:tabs>
      <w:spacing w:after="100"/>
      <w:ind w:left="709" w:hanging="429"/>
      <w:jc w:val="left"/>
    </w:pPr>
  </w:style>
  <w:style w:type="character" w:styleId="a9">
    <w:name w:val="Hyperlink"/>
    <w:basedOn w:val="a3"/>
    <w:uiPriority w:val="99"/>
    <w:unhideWhenUsed/>
    <w:rsid w:val="002A2CEC"/>
    <w:rPr>
      <w:color w:val="0563C1" w:themeColor="hyperlink"/>
      <w:u w:val="single"/>
    </w:rPr>
  </w:style>
  <w:style w:type="paragraph" w:styleId="aa">
    <w:name w:val="footer"/>
    <w:basedOn w:val="a2"/>
    <w:link w:val="ab"/>
    <w:uiPriority w:val="99"/>
    <w:unhideWhenUsed/>
    <w:rsid w:val="00475FA5"/>
    <w:pPr>
      <w:tabs>
        <w:tab w:val="center" w:pos="4677"/>
        <w:tab w:val="right" w:pos="9355"/>
      </w:tabs>
    </w:pPr>
  </w:style>
  <w:style w:type="character" w:customStyle="1" w:styleId="ab">
    <w:name w:val="Нижний колонтитул Знак"/>
    <w:basedOn w:val="a3"/>
    <w:link w:val="aa"/>
    <w:uiPriority w:val="99"/>
    <w:rsid w:val="00475FA5"/>
    <w:rPr>
      <w:rFonts w:ascii="Times New Roman" w:eastAsia="Times New Roman" w:hAnsi="Times New Roman" w:cs="Times New Roman"/>
      <w:color w:val="000000"/>
      <w:sz w:val="28"/>
      <w:szCs w:val="24"/>
      <w:lang w:eastAsia="ru-RU"/>
    </w:rPr>
  </w:style>
  <w:style w:type="character" w:customStyle="1" w:styleId="71">
    <w:name w:val="Основной текст (7)_"/>
    <w:basedOn w:val="a3"/>
    <w:link w:val="72"/>
    <w:rsid w:val="0091273B"/>
    <w:rPr>
      <w:rFonts w:ascii="Times New Roman" w:eastAsia="Times New Roman" w:hAnsi="Times New Roman" w:cs="Times New Roman"/>
      <w:sz w:val="17"/>
      <w:szCs w:val="17"/>
      <w:shd w:val="clear" w:color="auto" w:fill="FFFFFF"/>
    </w:rPr>
  </w:style>
  <w:style w:type="character" w:customStyle="1" w:styleId="ac">
    <w:name w:val="Основной текст_"/>
    <w:basedOn w:val="a3"/>
    <w:link w:val="12"/>
    <w:rsid w:val="0091273B"/>
    <w:rPr>
      <w:rFonts w:ascii="Times New Roman" w:eastAsia="Times New Roman" w:hAnsi="Times New Roman" w:cs="Times New Roman"/>
      <w:sz w:val="17"/>
      <w:szCs w:val="17"/>
      <w:shd w:val="clear" w:color="auto" w:fill="FFFFFF"/>
    </w:rPr>
  </w:style>
  <w:style w:type="paragraph" w:customStyle="1" w:styleId="72">
    <w:name w:val="Основной текст (7)"/>
    <w:basedOn w:val="a2"/>
    <w:link w:val="71"/>
    <w:rsid w:val="0091273B"/>
    <w:pPr>
      <w:shd w:val="clear" w:color="auto" w:fill="FFFFFF"/>
      <w:spacing w:line="0" w:lineRule="atLeast"/>
      <w:jc w:val="left"/>
    </w:pPr>
    <w:rPr>
      <w:color w:val="auto"/>
      <w:sz w:val="17"/>
      <w:szCs w:val="17"/>
      <w:lang w:eastAsia="en-US"/>
    </w:rPr>
  </w:style>
  <w:style w:type="paragraph" w:customStyle="1" w:styleId="12">
    <w:name w:val="Основной текст1"/>
    <w:basedOn w:val="a2"/>
    <w:link w:val="ac"/>
    <w:rsid w:val="0091273B"/>
    <w:pPr>
      <w:shd w:val="clear" w:color="auto" w:fill="FFFFFF"/>
      <w:spacing w:line="0" w:lineRule="atLeast"/>
      <w:jc w:val="left"/>
    </w:pPr>
    <w:rPr>
      <w:color w:val="auto"/>
      <w:sz w:val="17"/>
      <w:szCs w:val="17"/>
      <w:lang w:eastAsia="en-US"/>
    </w:rPr>
  </w:style>
  <w:style w:type="paragraph" w:styleId="ad">
    <w:name w:val="Balloon Text"/>
    <w:basedOn w:val="a2"/>
    <w:link w:val="ae"/>
    <w:uiPriority w:val="99"/>
    <w:semiHidden/>
    <w:unhideWhenUsed/>
    <w:rsid w:val="00D931D5"/>
    <w:rPr>
      <w:rFonts w:ascii="Tahoma" w:hAnsi="Tahoma" w:cs="Tahoma"/>
      <w:sz w:val="16"/>
      <w:szCs w:val="16"/>
    </w:rPr>
  </w:style>
  <w:style w:type="character" w:customStyle="1" w:styleId="ae">
    <w:name w:val="Текст выноски Знак"/>
    <w:basedOn w:val="a3"/>
    <w:link w:val="ad"/>
    <w:uiPriority w:val="99"/>
    <w:semiHidden/>
    <w:rsid w:val="00D931D5"/>
    <w:rPr>
      <w:rFonts w:ascii="Tahoma" w:eastAsia="Times New Roman" w:hAnsi="Tahoma" w:cs="Tahoma"/>
      <w:color w:val="000000"/>
      <w:sz w:val="16"/>
      <w:szCs w:val="16"/>
      <w:lang w:eastAsia="ru-RU"/>
    </w:rPr>
  </w:style>
  <w:style w:type="paragraph" w:styleId="af">
    <w:name w:val="Body Text"/>
    <w:basedOn w:val="a2"/>
    <w:link w:val="af0"/>
    <w:uiPriority w:val="99"/>
    <w:rsid w:val="007672D1"/>
    <w:pPr>
      <w:keepLines/>
      <w:spacing w:before="60" w:after="120" w:line="288" w:lineRule="auto"/>
      <w:ind w:firstLine="720"/>
    </w:pPr>
    <w:rPr>
      <w:rFonts w:eastAsia="Calibri"/>
      <w:color w:val="auto"/>
      <w:sz w:val="24"/>
      <w:lang w:val="x-none" w:eastAsia="en-US"/>
    </w:rPr>
  </w:style>
  <w:style w:type="character" w:customStyle="1" w:styleId="af0">
    <w:name w:val="Основной текст Знак"/>
    <w:basedOn w:val="a3"/>
    <w:link w:val="af"/>
    <w:uiPriority w:val="99"/>
    <w:rsid w:val="007672D1"/>
    <w:rPr>
      <w:rFonts w:ascii="Times New Roman" w:eastAsia="Calibri" w:hAnsi="Times New Roman" w:cs="Times New Roman"/>
      <w:sz w:val="24"/>
      <w:szCs w:val="24"/>
      <w:lang w:val="x-none"/>
    </w:rPr>
  </w:style>
  <w:style w:type="character" w:styleId="af1">
    <w:name w:val="annotation reference"/>
    <w:basedOn w:val="a3"/>
    <w:uiPriority w:val="99"/>
    <w:semiHidden/>
    <w:unhideWhenUsed/>
    <w:rsid w:val="00D177C9"/>
    <w:rPr>
      <w:sz w:val="16"/>
      <w:szCs w:val="16"/>
    </w:rPr>
  </w:style>
  <w:style w:type="paragraph" w:styleId="af2">
    <w:name w:val="annotation text"/>
    <w:basedOn w:val="a2"/>
    <w:link w:val="af3"/>
    <w:uiPriority w:val="99"/>
    <w:semiHidden/>
    <w:unhideWhenUsed/>
    <w:rsid w:val="00D177C9"/>
    <w:rPr>
      <w:sz w:val="20"/>
      <w:szCs w:val="20"/>
    </w:rPr>
  </w:style>
  <w:style w:type="character" w:customStyle="1" w:styleId="af3">
    <w:name w:val="Текст примечания Знак"/>
    <w:basedOn w:val="a3"/>
    <w:link w:val="af2"/>
    <w:uiPriority w:val="99"/>
    <w:semiHidden/>
    <w:rsid w:val="00D177C9"/>
    <w:rPr>
      <w:rFonts w:ascii="Times New Roman" w:eastAsia="Times New Roman" w:hAnsi="Times New Roman" w:cs="Times New Roman"/>
      <w:color w:val="000000"/>
      <w:sz w:val="20"/>
      <w:szCs w:val="20"/>
      <w:lang w:eastAsia="ru-RU"/>
    </w:rPr>
  </w:style>
  <w:style w:type="paragraph" w:styleId="af4">
    <w:name w:val="annotation subject"/>
    <w:basedOn w:val="af2"/>
    <w:next w:val="af2"/>
    <w:link w:val="af5"/>
    <w:uiPriority w:val="99"/>
    <w:semiHidden/>
    <w:unhideWhenUsed/>
    <w:rsid w:val="00D177C9"/>
    <w:rPr>
      <w:b/>
      <w:bCs/>
    </w:rPr>
  </w:style>
  <w:style w:type="character" w:customStyle="1" w:styleId="af5">
    <w:name w:val="Тема примечания Знак"/>
    <w:basedOn w:val="af3"/>
    <w:link w:val="af4"/>
    <w:uiPriority w:val="99"/>
    <w:semiHidden/>
    <w:rsid w:val="00D177C9"/>
    <w:rPr>
      <w:rFonts w:ascii="Times New Roman" w:eastAsia="Times New Roman" w:hAnsi="Times New Roman" w:cs="Times New Roman"/>
      <w:b/>
      <w:bCs/>
      <w:color w:val="000000"/>
      <w:sz w:val="20"/>
      <w:szCs w:val="20"/>
      <w:lang w:eastAsia="ru-RU"/>
    </w:rPr>
  </w:style>
  <w:style w:type="character" w:customStyle="1" w:styleId="40">
    <w:name w:val="Заголовок 4 Знак"/>
    <w:basedOn w:val="a3"/>
    <w:link w:val="4"/>
    <w:uiPriority w:val="9"/>
    <w:semiHidden/>
    <w:rsid w:val="00B43617"/>
    <w:rPr>
      <w:rFonts w:asciiTheme="majorHAnsi" w:eastAsiaTheme="majorEastAsia" w:hAnsiTheme="majorHAnsi" w:cstheme="majorBidi"/>
      <w:b/>
      <w:bCs/>
      <w:i/>
      <w:iCs/>
      <w:color w:val="5B9BD5" w:themeColor="accent1"/>
      <w:sz w:val="28"/>
      <w:szCs w:val="24"/>
      <w:lang w:eastAsia="ru-RU"/>
    </w:rPr>
  </w:style>
  <w:style w:type="character" w:customStyle="1" w:styleId="30">
    <w:name w:val="Заголовок 3 Знак"/>
    <w:aliases w:val="1.1.1. Знак"/>
    <w:basedOn w:val="a3"/>
    <w:link w:val="3"/>
    <w:rsid w:val="00984F7C"/>
    <w:rPr>
      <w:rFonts w:ascii="Times New Roman" w:eastAsia="Calibri" w:hAnsi="Times New Roman" w:cs="Times New Roman"/>
      <w:b/>
      <w:snapToGrid w:val="0"/>
      <w:color w:val="000000"/>
      <w:sz w:val="26"/>
      <w:szCs w:val="24"/>
    </w:rPr>
  </w:style>
  <w:style w:type="character" w:customStyle="1" w:styleId="50">
    <w:name w:val="Заголовок 5 Знак"/>
    <w:basedOn w:val="a3"/>
    <w:link w:val="5"/>
    <w:uiPriority w:val="9"/>
    <w:semiHidden/>
    <w:rsid w:val="00682D45"/>
    <w:rPr>
      <w:rFonts w:asciiTheme="majorHAnsi" w:eastAsiaTheme="majorEastAsia" w:hAnsiTheme="majorHAnsi" w:cstheme="majorBidi"/>
      <w:color w:val="1F4D78" w:themeColor="accent1" w:themeShade="7F"/>
      <w:sz w:val="28"/>
      <w:szCs w:val="24"/>
      <w:lang w:eastAsia="ru-RU"/>
    </w:rPr>
  </w:style>
  <w:style w:type="character" w:customStyle="1" w:styleId="60">
    <w:name w:val="Заголовок 6 Знак"/>
    <w:basedOn w:val="a3"/>
    <w:link w:val="6"/>
    <w:uiPriority w:val="9"/>
    <w:semiHidden/>
    <w:rsid w:val="00682D45"/>
    <w:rPr>
      <w:rFonts w:asciiTheme="majorHAnsi" w:eastAsiaTheme="majorEastAsia" w:hAnsiTheme="majorHAnsi" w:cstheme="majorBidi"/>
      <w:i/>
      <w:iCs/>
      <w:color w:val="1F4D78" w:themeColor="accent1" w:themeShade="7F"/>
      <w:sz w:val="28"/>
      <w:szCs w:val="24"/>
      <w:lang w:eastAsia="ru-RU"/>
    </w:rPr>
  </w:style>
  <w:style w:type="character" w:customStyle="1" w:styleId="70">
    <w:name w:val="Заголовок 7 Знак"/>
    <w:basedOn w:val="a3"/>
    <w:link w:val="7"/>
    <w:uiPriority w:val="9"/>
    <w:semiHidden/>
    <w:rsid w:val="00682D45"/>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3"/>
    <w:link w:val="8"/>
    <w:uiPriority w:val="9"/>
    <w:semiHidden/>
    <w:rsid w:val="00682D45"/>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semiHidden/>
    <w:rsid w:val="00682D45"/>
    <w:rPr>
      <w:rFonts w:asciiTheme="majorHAnsi" w:eastAsiaTheme="majorEastAsia" w:hAnsiTheme="majorHAnsi" w:cstheme="majorBidi"/>
      <w:i/>
      <w:iCs/>
      <w:color w:val="404040" w:themeColor="text1" w:themeTint="BF"/>
      <w:sz w:val="20"/>
      <w:szCs w:val="20"/>
      <w:lang w:eastAsia="ru-RU"/>
    </w:rPr>
  </w:style>
  <w:style w:type="paragraph" w:styleId="2">
    <w:name w:val="List Number 2"/>
    <w:basedOn w:val="a"/>
    <w:rsid w:val="00682D45"/>
    <w:pPr>
      <w:keepLines/>
      <w:numPr>
        <w:numId w:val="4"/>
      </w:numPr>
      <w:spacing w:after="120" w:line="288" w:lineRule="auto"/>
    </w:pPr>
    <w:rPr>
      <w:color w:val="auto"/>
      <w:sz w:val="24"/>
      <w:lang w:eastAsia="en-US"/>
    </w:rPr>
  </w:style>
  <w:style w:type="paragraph" w:styleId="a">
    <w:name w:val="List Number"/>
    <w:basedOn w:val="a2"/>
    <w:uiPriority w:val="99"/>
    <w:semiHidden/>
    <w:unhideWhenUsed/>
    <w:rsid w:val="00682D45"/>
    <w:pPr>
      <w:numPr>
        <w:numId w:val="3"/>
      </w:numPr>
      <w:contextualSpacing/>
    </w:p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1"/>
    <w:uiPriority w:val="99"/>
    <w:qFormat/>
    <w:rsid w:val="006C6CD3"/>
    <w:pPr>
      <w:numPr>
        <w:numId w:val="5"/>
      </w:numPr>
      <w:tabs>
        <w:tab w:val="num" w:pos="360"/>
      </w:tabs>
      <w:ind w:left="720"/>
    </w:pPr>
  </w:style>
  <w:style w:type="paragraph" w:styleId="af6">
    <w:name w:val="Normal (Web)"/>
    <w:basedOn w:val="a2"/>
    <w:uiPriority w:val="99"/>
    <w:semiHidden/>
    <w:unhideWhenUsed/>
    <w:rsid w:val="00756CD1"/>
    <w:pPr>
      <w:spacing w:before="100" w:beforeAutospacing="1" w:after="100" w:afterAutospacing="1"/>
      <w:jc w:val="left"/>
    </w:pPr>
    <w:rPr>
      <w:color w:val="auto"/>
      <w:sz w:val="24"/>
    </w:rPr>
  </w:style>
  <w:style w:type="paragraph" w:styleId="31">
    <w:name w:val="toc 3"/>
    <w:basedOn w:val="a2"/>
    <w:next w:val="a2"/>
    <w:autoRedefine/>
    <w:uiPriority w:val="39"/>
    <w:unhideWhenUsed/>
    <w:rsid w:val="00756CD1"/>
    <w:pPr>
      <w:spacing w:after="100"/>
      <w:ind w:left="560"/>
    </w:pPr>
  </w:style>
  <w:style w:type="paragraph" w:styleId="HTML">
    <w:name w:val="HTML Preformatted"/>
    <w:basedOn w:val="a2"/>
    <w:link w:val="HTML0"/>
    <w:unhideWhenUsed/>
    <w:rsid w:val="001C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auto"/>
      <w:sz w:val="20"/>
      <w:szCs w:val="20"/>
    </w:rPr>
  </w:style>
  <w:style w:type="character" w:customStyle="1" w:styleId="HTML0">
    <w:name w:val="Стандартный HTML Знак"/>
    <w:basedOn w:val="a3"/>
    <w:link w:val="HTML"/>
    <w:rsid w:val="001C31C6"/>
    <w:rPr>
      <w:rFonts w:ascii="Courier New" w:eastAsia="Times New Roman" w:hAnsi="Courier New" w:cs="Courier New"/>
      <w:sz w:val="20"/>
      <w:szCs w:val="20"/>
      <w:lang w:eastAsia="ru-RU"/>
    </w:rPr>
  </w:style>
  <w:style w:type="paragraph" w:customStyle="1" w:styleId="110">
    <w:name w:val="заголовок 11"/>
    <w:basedOn w:val="a2"/>
    <w:next w:val="a2"/>
    <w:uiPriority w:val="34"/>
    <w:qFormat/>
    <w:rsid w:val="001C31C6"/>
    <w:pPr>
      <w:keepNext/>
      <w:snapToGrid w:val="0"/>
      <w:contextualSpacing/>
      <w:jc w:val="center"/>
    </w:pPr>
    <w:rPr>
      <w:color w:val="auto"/>
      <w:sz w:val="24"/>
      <w:szCs w:val="20"/>
    </w:rPr>
  </w:style>
  <w:style w:type="table" w:styleId="af7">
    <w:name w:val="Table Grid"/>
    <w:basedOn w:val="a4"/>
    <w:uiPriority w:val="39"/>
    <w:rsid w:val="00BD3A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64662">
      <w:bodyDiv w:val="1"/>
      <w:marLeft w:val="0"/>
      <w:marRight w:val="0"/>
      <w:marTop w:val="0"/>
      <w:marBottom w:val="0"/>
      <w:divBdr>
        <w:top w:val="none" w:sz="0" w:space="0" w:color="auto"/>
        <w:left w:val="none" w:sz="0" w:space="0" w:color="auto"/>
        <w:bottom w:val="none" w:sz="0" w:space="0" w:color="auto"/>
        <w:right w:val="none" w:sz="0" w:space="0" w:color="auto"/>
      </w:divBdr>
    </w:div>
    <w:div w:id="194196411">
      <w:bodyDiv w:val="1"/>
      <w:marLeft w:val="0"/>
      <w:marRight w:val="0"/>
      <w:marTop w:val="0"/>
      <w:marBottom w:val="0"/>
      <w:divBdr>
        <w:top w:val="none" w:sz="0" w:space="0" w:color="auto"/>
        <w:left w:val="none" w:sz="0" w:space="0" w:color="auto"/>
        <w:bottom w:val="none" w:sz="0" w:space="0" w:color="auto"/>
        <w:right w:val="none" w:sz="0" w:space="0" w:color="auto"/>
      </w:divBdr>
    </w:div>
    <w:div w:id="586765618">
      <w:bodyDiv w:val="1"/>
      <w:marLeft w:val="0"/>
      <w:marRight w:val="0"/>
      <w:marTop w:val="0"/>
      <w:marBottom w:val="0"/>
      <w:divBdr>
        <w:top w:val="none" w:sz="0" w:space="0" w:color="auto"/>
        <w:left w:val="none" w:sz="0" w:space="0" w:color="auto"/>
        <w:bottom w:val="none" w:sz="0" w:space="0" w:color="auto"/>
        <w:right w:val="none" w:sz="0" w:space="0" w:color="auto"/>
      </w:divBdr>
      <w:divsChild>
        <w:div w:id="1275476067">
          <w:marLeft w:val="0"/>
          <w:marRight w:val="0"/>
          <w:marTop w:val="0"/>
          <w:marBottom w:val="0"/>
          <w:divBdr>
            <w:top w:val="none" w:sz="0" w:space="0" w:color="auto"/>
            <w:left w:val="none" w:sz="0" w:space="0" w:color="auto"/>
            <w:bottom w:val="none" w:sz="0" w:space="0" w:color="auto"/>
            <w:right w:val="none" w:sz="0" w:space="0" w:color="auto"/>
          </w:divBdr>
        </w:div>
        <w:div w:id="1444418684">
          <w:marLeft w:val="0"/>
          <w:marRight w:val="0"/>
          <w:marTop w:val="0"/>
          <w:marBottom w:val="0"/>
          <w:divBdr>
            <w:top w:val="none" w:sz="0" w:space="0" w:color="auto"/>
            <w:left w:val="none" w:sz="0" w:space="0" w:color="auto"/>
            <w:bottom w:val="none" w:sz="0" w:space="0" w:color="auto"/>
            <w:right w:val="none" w:sz="0" w:space="0" w:color="auto"/>
          </w:divBdr>
        </w:div>
        <w:div w:id="1975866896">
          <w:marLeft w:val="0"/>
          <w:marRight w:val="0"/>
          <w:marTop w:val="0"/>
          <w:marBottom w:val="0"/>
          <w:divBdr>
            <w:top w:val="none" w:sz="0" w:space="0" w:color="auto"/>
            <w:left w:val="none" w:sz="0" w:space="0" w:color="auto"/>
            <w:bottom w:val="none" w:sz="0" w:space="0" w:color="auto"/>
            <w:right w:val="none" w:sz="0" w:space="0" w:color="auto"/>
          </w:divBdr>
        </w:div>
        <w:div w:id="261189286">
          <w:marLeft w:val="0"/>
          <w:marRight w:val="0"/>
          <w:marTop w:val="0"/>
          <w:marBottom w:val="0"/>
          <w:divBdr>
            <w:top w:val="none" w:sz="0" w:space="0" w:color="auto"/>
            <w:left w:val="none" w:sz="0" w:space="0" w:color="auto"/>
            <w:bottom w:val="none" w:sz="0" w:space="0" w:color="auto"/>
            <w:right w:val="none" w:sz="0" w:space="0" w:color="auto"/>
          </w:divBdr>
        </w:div>
        <w:div w:id="184753446">
          <w:marLeft w:val="0"/>
          <w:marRight w:val="0"/>
          <w:marTop w:val="0"/>
          <w:marBottom w:val="0"/>
          <w:divBdr>
            <w:top w:val="none" w:sz="0" w:space="0" w:color="auto"/>
            <w:left w:val="none" w:sz="0" w:space="0" w:color="auto"/>
            <w:bottom w:val="none" w:sz="0" w:space="0" w:color="auto"/>
            <w:right w:val="none" w:sz="0" w:space="0" w:color="auto"/>
          </w:divBdr>
        </w:div>
        <w:div w:id="1708140853">
          <w:marLeft w:val="0"/>
          <w:marRight w:val="0"/>
          <w:marTop w:val="0"/>
          <w:marBottom w:val="0"/>
          <w:divBdr>
            <w:top w:val="none" w:sz="0" w:space="0" w:color="auto"/>
            <w:left w:val="none" w:sz="0" w:space="0" w:color="auto"/>
            <w:bottom w:val="none" w:sz="0" w:space="0" w:color="auto"/>
            <w:right w:val="none" w:sz="0" w:space="0" w:color="auto"/>
          </w:divBdr>
        </w:div>
        <w:div w:id="1200320969">
          <w:marLeft w:val="0"/>
          <w:marRight w:val="0"/>
          <w:marTop w:val="0"/>
          <w:marBottom w:val="0"/>
          <w:divBdr>
            <w:top w:val="none" w:sz="0" w:space="0" w:color="auto"/>
            <w:left w:val="none" w:sz="0" w:space="0" w:color="auto"/>
            <w:bottom w:val="none" w:sz="0" w:space="0" w:color="auto"/>
            <w:right w:val="none" w:sz="0" w:space="0" w:color="auto"/>
          </w:divBdr>
        </w:div>
      </w:divsChild>
    </w:div>
    <w:div w:id="663826158">
      <w:bodyDiv w:val="1"/>
      <w:marLeft w:val="0"/>
      <w:marRight w:val="0"/>
      <w:marTop w:val="0"/>
      <w:marBottom w:val="0"/>
      <w:divBdr>
        <w:top w:val="none" w:sz="0" w:space="0" w:color="auto"/>
        <w:left w:val="none" w:sz="0" w:space="0" w:color="auto"/>
        <w:bottom w:val="none" w:sz="0" w:space="0" w:color="auto"/>
        <w:right w:val="none" w:sz="0" w:space="0" w:color="auto"/>
      </w:divBdr>
    </w:div>
    <w:div w:id="731733272">
      <w:bodyDiv w:val="1"/>
      <w:marLeft w:val="0"/>
      <w:marRight w:val="0"/>
      <w:marTop w:val="0"/>
      <w:marBottom w:val="0"/>
      <w:divBdr>
        <w:top w:val="none" w:sz="0" w:space="0" w:color="auto"/>
        <w:left w:val="none" w:sz="0" w:space="0" w:color="auto"/>
        <w:bottom w:val="none" w:sz="0" w:space="0" w:color="auto"/>
        <w:right w:val="none" w:sz="0" w:space="0" w:color="auto"/>
      </w:divBdr>
      <w:divsChild>
        <w:div w:id="1527671693">
          <w:marLeft w:val="0"/>
          <w:marRight w:val="0"/>
          <w:marTop w:val="0"/>
          <w:marBottom w:val="0"/>
          <w:divBdr>
            <w:top w:val="none" w:sz="0" w:space="0" w:color="auto"/>
            <w:left w:val="none" w:sz="0" w:space="0" w:color="auto"/>
            <w:bottom w:val="none" w:sz="0" w:space="0" w:color="auto"/>
            <w:right w:val="none" w:sz="0" w:space="0" w:color="auto"/>
          </w:divBdr>
          <w:divsChild>
            <w:div w:id="1752854032">
              <w:marLeft w:val="0"/>
              <w:marRight w:val="0"/>
              <w:marTop w:val="0"/>
              <w:marBottom w:val="0"/>
              <w:divBdr>
                <w:top w:val="none" w:sz="0" w:space="0" w:color="auto"/>
                <w:left w:val="none" w:sz="0" w:space="0" w:color="auto"/>
                <w:bottom w:val="none" w:sz="0" w:space="0" w:color="auto"/>
                <w:right w:val="none" w:sz="0" w:space="0" w:color="auto"/>
              </w:divBdr>
            </w:div>
            <w:div w:id="300884373">
              <w:marLeft w:val="0"/>
              <w:marRight w:val="0"/>
              <w:marTop w:val="0"/>
              <w:marBottom w:val="0"/>
              <w:divBdr>
                <w:top w:val="none" w:sz="0" w:space="0" w:color="auto"/>
                <w:left w:val="none" w:sz="0" w:space="0" w:color="auto"/>
                <w:bottom w:val="none" w:sz="0" w:space="0" w:color="auto"/>
                <w:right w:val="none" w:sz="0" w:space="0" w:color="auto"/>
              </w:divBdr>
            </w:div>
            <w:div w:id="1460101653">
              <w:marLeft w:val="0"/>
              <w:marRight w:val="0"/>
              <w:marTop w:val="0"/>
              <w:marBottom w:val="0"/>
              <w:divBdr>
                <w:top w:val="none" w:sz="0" w:space="0" w:color="auto"/>
                <w:left w:val="none" w:sz="0" w:space="0" w:color="auto"/>
                <w:bottom w:val="none" w:sz="0" w:space="0" w:color="auto"/>
                <w:right w:val="none" w:sz="0" w:space="0" w:color="auto"/>
              </w:divBdr>
            </w:div>
            <w:div w:id="1898279171">
              <w:marLeft w:val="0"/>
              <w:marRight w:val="0"/>
              <w:marTop w:val="0"/>
              <w:marBottom w:val="0"/>
              <w:divBdr>
                <w:top w:val="none" w:sz="0" w:space="0" w:color="auto"/>
                <w:left w:val="none" w:sz="0" w:space="0" w:color="auto"/>
                <w:bottom w:val="none" w:sz="0" w:space="0" w:color="auto"/>
                <w:right w:val="none" w:sz="0" w:space="0" w:color="auto"/>
              </w:divBdr>
            </w:div>
            <w:div w:id="790592052">
              <w:marLeft w:val="0"/>
              <w:marRight w:val="0"/>
              <w:marTop w:val="0"/>
              <w:marBottom w:val="0"/>
              <w:divBdr>
                <w:top w:val="none" w:sz="0" w:space="0" w:color="auto"/>
                <w:left w:val="none" w:sz="0" w:space="0" w:color="auto"/>
                <w:bottom w:val="none" w:sz="0" w:space="0" w:color="auto"/>
                <w:right w:val="none" w:sz="0" w:space="0" w:color="auto"/>
              </w:divBdr>
            </w:div>
            <w:div w:id="1790855492">
              <w:marLeft w:val="0"/>
              <w:marRight w:val="0"/>
              <w:marTop w:val="0"/>
              <w:marBottom w:val="0"/>
              <w:divBdr>
                <w:top w:val="none" w:sz="0" w:space="0" w:color="auto"/>
                <w:left w:val="none" w:sz="0" w:space="0" w:color="auto"/>
                <w:bottom w:val="none" w:sz="0" w:space="0" w:color="auto"/>
                <w:right w:val="none" w:sz="0" w:space="0" w:color="auto"/>
              </w:divBdr>
            </w:div>
            <w:div w:id="1432971150">
              <w:marLeft w:val="0"/>
              <w:marRight w:val="0"/>
              <w:marTop w:val="0"/>
              <w:marBottom w:val="0"/>
              <w:divBdr>
                <w:top w:val="none" w:sz="0" w:space="0" w:color="auto"/>
                <w:left w:val="none" w:sz="0" w:space="0" w:color="auto"/>
                <w:bottom w:val="none" w:sz="0" w:space="0" w:color="auto"/>
                <w:right w:val="none" w:sz="0" w:space="0" w:color="auto"/>
              </w:divBdr>
            </w:div>
            <w:div w:id="812873740">
              <w:marLeft w:val="0"/>
              <w:marRight w:val="0"/>
              <w:marTop w:val="0"/>
              <w:marBottom w:val="0"/>
              <w:divBdr>
                <w:top w:val="none" w:sz="0" w:space="0" w:color="auto"/>
                <w:left w:val="none" w:sz="0" w:space="0" w:color="auto"/>
                <w:bottom w:val="none" w:sz="0" w:space="0" w:color="auto"/>
                <w:right w:val="none" w:sz="0" w:space="0" w:color="auto"/>
              </w:divBdr>
            </w:div>
            <w:div w:id="432825368">
              <w:marLeft w:val="0"/>
              <w:marRight w:val="0"/>
              <w:marTop w:val="0"/>
              <w:marBottom w:val="0"/>
              <w:divBdr>
                <w:top w:val="none" w:sz="0" w:space="0" w:color="auto"/>
                <w:left w:val="none" w:sz="0" w:space="0" w:color="auto"/>
                <w:bottom w:val="none" w:sz="0" w:space="0" w:color="auto"/>
                <w:right w:val="none" w:sz="0" w:space="0" w:color="auto"/>
              </w:divBdr>
            </w:div>
            <w:div w:id="525094511">
              <w:marLeft w:val="0"/>
              <w:marRight w:val="0"/>
              <w:marTop w:val="0"/>
              <w:marBottom w:val="0"/>
              <w:divBdr>
                <w:top w:val="none" w:sz="0" w:space="0" w:color="auto"/>
                <w:left w:val="none" w:sz="0" w:space="0" w:color="auto"/>
                <w:bottom w:val="none" w:sz="0" w:space="0" w:color="auto"/>
                <w:right w:val="none" w:sz="0" w:space="0" w:color="auto"/>
              </w:divBdr>
            </w:div>
            <w:div w:id="1638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97447">
      <w:bodyDiv w:val="1"/>
      <w:marLeft w:val="0"/>
      <w:marRight w:val="0"/>
      <w:marTop w:val="0"/>
      <w:marBottom w:val="0"/>
      <w:divBdr>
        <w:top w:val="none" w:sz="0" w:space="0" w:color="auto"/>
        <w:left w:val="none" w:sz="0" w:space="0" w:color="auto"/>
        <w:bottom w:val="none" w:sz="0" w:space="0" w:color="auto"/>
        <w:right w:val="none" w:sz="0" w:space="0" w:color="auto"/>
      </w:divBdr>
    </w:div>
    <w:div w:id="1539780699">
      <w:bodyDiv w:val="1"/>
      <w:marLeft w:val="0"/>
      <w:marRight w:val="0"/>
      <w:marTop w:val="0"/>
      <w:marBottom w:val="0"/>
      <w:divBdr>
        <w:top w:val="none" w:sz="0" w:space="0" w:color="auto"/>
        <w:left w:val="none" w:sz="0" w:space="0" w:color="auto"/>
        <w:bottom w:val="none" w:sz="0" w:space="0" w:color="auto"/>
        <w:right w:val="none" w:sz="0" w:space="0" w:color="auto"/>
      </w:divBdr>
      <w:divsChild>
        <w:div w:id="598105320">
          <w:marLeft w:val="150"/>
          <w:marRight w:val="150"/>
          <w:marTop w:val="0"/>
          <w:marBottom w:val="0"/>
          <w:divBdr>
            <w:top w:val="none" w:sz="0" w:space="0" w:color="auto"/>
            <w:left w:val="none" w:sz="0" w:space="0" w:color="auto"/>
            <w:bottom w:val="none" w:sz="0" w:space="0" w:color="auto"/>
            <w:right w:val="none" w:sz="0" w:space="0" w:color="auto"/>
          </w:divBdr>
          <w:divsChild>
            <w:div w:id="1009336936">
              <w:marLeft w:val="0"/>
              <w:marRight w:val="0"/>
              <w:marTop w:val="0"/>
              <w:marBottom w:val="0"/>
              <w:divBdr>
                <w:top w:val="none" w:sz="0" w:space="0" w:color="auto"/>
                <w:left w:val="none" w:sz="0" w:space="0" w:color="auto"/>
                <w:bottom w:val="none" w:sz="0" w:space="0" w:color="auto"/>
                <w:right w:val="none" w:sz="0" w:space="0" w:color="auto"/>
              </w:divBdr>
              <w:divsChild>
                <w:div w:id="1531187644">
                  <w:marLeft w:val="0"/>
                  <w:marRight w:val="0"/>
                  <w:marTop w:val="0"/>
                  <w:marBottom w:val="0"/>
                  <w:divBdr>
                    <w:top w:val="none" w:sz="0" w:space="0" w:color="auto"/>
                    <w:left w:val="none" w:sz="0" w:space="0" w:color="auto"/>
                    <w:bottom w:val="none" w:sz="0" w:space="0" w:color="auto"/>
                    <w:right w:val="none" w:sz="0" w:space="0" w:color="auto"/>
                  </w:divBdr>
                </w:div>
                <w:div w:id="1448700910">
                  <w:marLeft w:val="0"/>
                  <w:marRight w:val="0"/>
                  <w:marTop w:val="0"/>
                  <w:marBottom w:val="0"/>
                  <w:divBdr>
                    <w:top w:val="none" w:sz="0" w:space="0" w:color="auto"/>
                    <w:left w:val="none" w:sz="0" w:space="0" w:color="auto"/>
                    <w:bottom w:val="none" w:sz="0" w:space="0" w:color="auto"/>
                    <w:right w:val="none" w:sz="0" w:space="0" w:color="auto"/>
                  </w:divBdr>
                </w:div>
                <w:div w:id="714087932">
                  <w:marLeft w:val="0"/>
                  <w:marRight w:val="0"/>
                  <w:marTop w:val="0"/>
                  <w:marBottom w:val="0"/>
                  <w:divBdr>
                    <w:top w:val="none" w:sz="0" w:space="0" w:color="auto"/>
                    <w:left w:val="none" w:sz="0" w:space="0" w:color="auto"/>
                    <w:bottom w:val="none" w:sz="0" w:space="0" w:color="auto"/>
                    <w:right w:val="none" w:sz="0" w:space="0" w:color="auto"/>
                  </w:divBdr>
                </w:div>
                <w:div w:id="469828278">
                  <w:marLeft w:val="0"/>
                  <w:marRight w:val="0"/>
                  <w:marTop w:val="0"/>
                  <w:marBottom w:val="0"/>
                  <w:divBdr>
                    <w:top w:val="none" w:sz="0" w:space="0" w:color="auto"/>
                    <w:left w:val="none" w:sz="0" w:space="0" w:color="auto"/>
                    <w:bottom w:val="none" w:sz="0" w:space="0" w:color="auto"/>
                    <w:right w:val="none" w:sz="0" w:space="0" w:color="auto"/>
                  </w:divBdr>
                </w:div>
                <w:div w:id="1022585506">
                  <w:marLeft w:val="0"/>
                  <w:marRight w:val="0"/>
                  <w:marTop w:val="0"/>
                  <w:marBottom w:val="0"/>
                  <w:divBdr>
                    <w:top w:val="none" w:sz="0" w:space="0" w:color="auto"/>
                    <w:left w:val="none" w:sz="0" w:space="0" w:color="auto"/>
                    <w:bottom w:val="none" w:sz="0" w:space="0" w:color="auto"/>
                    <w:right w:val="none" w:sz="0" w:space="0" w:color="auto"/>
                  </w:divBdr>
                </w:div>
                <w:div w:id="1102728619">
                  <w:marLeft w:val="0"/>
                  <w:marRight w:val="0"/>
                  <w:marTop w:val="0"/>
                  <w:marBottom w:val="0"/>
                  <w:divBdr>
                    <w:top w:val="none" w:sz="0" w:space="0" w:color="auto"/>
                    <w:left w:val="none" w:sz="0" w:space="0" w:color="auto"/>
                    <w:bottom w:val="none" w:sz="0" w:space="0" w:color="auto"/>
                    <w:right w:val="none" w:sz="0" w:space="0" w:color="auto"/>
                  </w:divBdr>
                </w:div>
                <w:div w:id="185179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544578">
      <w:bodyDiv w:val="1"/>
      <w:marLeft w:val="0"/>
      <w:marRight w:val="0"/>
      <w:marTop w:val="0"/>
      <w:marBottom w:val="0"/>
      <w:divBdr>
        <w:top w:val="none" w:sz="0" w:space="0" w:color="auto"/>
        <w:left w:val="none" w:sz="0" w:space="0" w:color="auto"/>
        <w:bottom w:val="none" w:sz="0" w:space="0" w:color="auto"/>
        <w:right w:val="none" w:sz="0" w:space="0" w:color="auto"/>
      </w:divBdr>
    </w:div>
    <w:div w:id="1669207235">
      <w:bodyDiv w:val="1"/>
      <w:marLeft w:val="0"/>
      <w:marRight w:val="0"/>
      <w:marTop w:val="0"/>
      <w:marBottom w:val="0"/>
      <w:divBdr>
        <w:top w:val="none" w:sz="0" w:space="0" w:color="auto"/>
        <w:left w:val="none" w:sz="0" w:space="0" w:color="auto"/>
        <w:bottom w:val="none" w:sz="0" w:space="0" w:color="auto"/>
        <w:right w:val="none" w:sz="0" w:space="0" w:color="auto"/>
      </w:divBdr>
      <w:divsChild>
        <w:div w:id="1695574074">
          <w:marLeft w:val="0"/>
          <w:marRight w:val="0"/>
          <w:marTop w:val="0"/>
          <w:marBottom w:val="0"/>
          <w:divBdr>
            <w:top w:val="none" w:sz="0" w:space="0" w:color="auto"/>
            <w:left w:val="none" w:sz="0" w:space="0" w:color="auto"/>
            <w:bottom w:val="none" w:sz="0" w:space="0" w:color="auto"/>
            <w:right w:val="none" w:sz="0" w:space="0" w:color="auto"/>
          </w:divBdr>
        </w:div>
        <w:div w:id="1916745771">
          <w:marLeft w:val="0"/>
          <w:marRight w:val="0"/>
          <w:marTop w:val="0"/>
          <w:marBottom w:val="0"/>
          <w:divBdr>
            <w:top w:val="none" w:sz="0" w:space="0" w:color="auto"/>
            <w:left w:val="none" w:sz="0" w:space="0" w:color="auto"/>
            <w:bottom w:val="none" w:sz="0" w:space="0" w:color="auto"/>
            <w:right w:val="none" w:sz="0" w:space="0" w:color="auto"/>
          </w:divBdr>
        </w:div>
        <w:div w:id="1687903650">
          <w:marLeft w:val="0"/>
          <w:marRight w:val="0"/>
          <w:marTop w:val="0"/>
          <w:marBottom w:val="0"/>
          <w:divBdr>
            <w:top w:val="none" w:sz="0" w:space="0" w:color="auto"/>
            <w:left w:val="none" w:sz="0" w:space="0" w:color="auto"/>
            <w:bottom w:val="none" w:sz="0" w:space="0" w:color="auto"/>
            <w:right w:val="none" w:sz="0" w:space="0" w:color="auto"/>
          </w:divBdr>
        </w:div>
        <w:div w:id="823349725">
          <w:marLeft w:val="0"/>
          <w:marRight w:val="0"/>
          <w:marTop w:val="0"/>
          <w:marBottom w:val="0"/>
          <w:divBdr>
            <w:top w:val="none" w:sz="0" w:space="0" w:color="auto"/>
            <w:left w:val="none" w:sz="0" w:space="0" w:color="auto"/>
            <w:bottom w:val="none" w:sz="0" w:space="0" w:color="auto"/>
            <w:right w:val="none" w:sz="0" w:space="0" w:color="auto"/>
          </w:divBdr>
        </w:div>
        <w:div w:id="823005522">
          <w:marLeft w:val="0"/>
          <w:marRight w:val="0"/>
          <w:marTop w:val="0"/>
          <w:marBottom w:val="0"/>
          <w:divBdr>
            <w:top w:val="none" w:sz="0" w:space="0" w:color="auto"/>
            <w:left w:val="none" w:sz="0" w:space="0" w:color="auto"/>
            <w:bottom w:val="none" w:sz="0" w:space="0" w:color="auto"/>
            <w:right w:val="none" w:sz="0" w:space="0" w:color="auto"/>
          </w:divBdr>
        </w:div>
        <w:div w:id="301619475">
          <w:marLeft w:val="0"/>
          <w:marRight w:val="0"/>
          <w:marTop w:val="0"/>
          <w:marBottom w:val="0"/>
          <w:divBdr>
            <w:top w:val="none" w:sz="0" w:space="0" w:color="auto"/>
            <w:left w:val="none" w:sz="0" w:space="0" w:color="auto"/>
            <w:bottom w:val="none" w:sz="0" w:space="0" w:color="auto"/>
            <w:right w:val="none" w:sz="0" w:space="0" w:color="auto"/>
          </w:divBdr>
        </w:div>
      </w:divsChild>
    </w:div>
    <w:div w:id="2016151550">
      <w:bodyDiv w:val="1"/>
      <w:marLeft w:val="0"/>
      <w:marRight w:val="0"/>
      <w:marTop w:val="0"/>
      <w:marBottom w:val="0"/>
      <w:divBdr>
        <w:top w:val="none" w:sz="0" w:space="0" w:color="auto"/>
        <w:left w:val="none" w:sz="0" w:space="0" w:color="auto"/>
        <w:bottom w:val="none" w:sz="0" w:space="0" w:color="auto"/>
        <w:right w:val="none" w:sz="0" w:space="0" w:color="auto"/>
      </w:divBdr>
      <w:divsChild>
        <w:div w:id="1210535853">
          <w:marLeft w:val="0"/>
          <w:marRight w:val="0"/>
          <w:marTop w:val="0"/>
          <w:marBottom w:val="0"/>
          <w:divBdr>
            <w:top w:val="none" w:sz="0" w:space="0" w:color="auto"/>
            <w:left w:val="none" w:sz="0" w:space="0" w:color="auto"/>
            <w:bottom w:val="none" w:sz="0" w:space="0" w:color="auto"/>
            <w:right w:val="none" w:sz="0" w:space="0" w:color="auto"/>
          </w:divBdr>
          <w:divsChild>
            <w:div w:id="216625021">
              <w:marLeft w:val="0"/>
              <w:marRight w:val="0"/>
              <w:marTop w:val="0"/>
              <w:marBottom w:val="0"/>
              <w:divBdr>
                <w:top w:val="none" w:sz="0" w:space="0" w:color="auto"/>
                <w:left w:val="none" w:sz="0" w:space="0" w:color="auto"/>
                <w:bottom w:val="none" w:sz="0" w:space="0" w:color="auto"/>
                <w:right w:val="none" w:sz="0" w:space="0" w:color="auto"/>
              </w:divBdr>
              <w:divsChild>
                <w:div w:id="188880381">
                  <w:marLeft w:val="0"/>
                  <w:marRight w:val="0"/>
                  <w:marTop w:val="0"/>
                  <w:marBottom w:val="0"/>
                  <w:divBdr>
                    <w:top w:val="none" w:sz="0" w:space="0" w:color="auto"/>
                    <w:left w:val="none" w:sz="0" w:space="0" w:color="auto"/>
                    <w:bottom w:val="none" w:sz="0" w:space="0" w:color="auto"/>
                    <w:right w:val="none" w:sz="0" w:space="0" w:color="auto"/>
                  </w:divBdr>
                  <w:divsChild>
                    <w:div w:id="2129422697">
                      <w:marLeft w:val="0"/>
                      <w:marRight w:val="0"/>
                      <w:marTop w:val="0"/>
                      <w:marBottom w:val="0"/>
                      <w:divBdr>
                        <w:top w:val="none" w:sz="0" w:space="0" w:color="auto"/>
                        <w:left w:val="none" w:sz="0" w:space="0" w:color="auto"/>
                        <w:bottom w:val="none" w:sz="0" w:space="0" w:color="auto"/>
                        <w:right w:val="none" w:sz="0" w:space="0" w:color="auto"/>
                      </w:divBdr>
                      <w:divsChild>
                        <w:div w:id="1434402236">
                          <w:marLeft w:val="0"/>
                          <w:marRight w:val="0"/>
                          <w:marTop w:val="0"/>
                          <w:marBottom w:val="0"/>
                          <w:divBdr>
                            <w:top w:val="none" w:sz="0" w:space="0" w:color="auto"/>
                            <w:left w:val="none" w:sz="0" w:space="0" w:color="auto"/>
                            <w:bottom w:val="none" w:sz="0" w:space="0" w:color="auto"/>
                            <w:right w:val="none" w:sz="0" w:space="0" w:color="auto"/>
                          </w:divBdr>
                        </w:div>
                        <w:div w:id="1649750136">
                          <w:marLeft w:val="0"/>
                          <w:marRight w:val="0"/>
                          <w:marTop w:val="0"/>
                          <w:marBottom w:val="0"/>
                          <w:divBdr>
                            <w:top w:val="none" w:sz="0" w:space="0" w:color="auto"/>
                            <w:left w:val="none" w:sz="0" w:space="0" w:color="auto"/>
                            <w:bottom w:val="none" w:sz="0" w:space="0" w:color="auto"/>
                            <w:right w:val="none" w:sz="0" w:space="0" w:color="auto"/>
                          </w:divBdr>
                        </w:div>
                        <w:div w:id="140661566">
                          <w:marLeft w:val="0"/>
                          <w:marRight w:val="0"/>
                          <w:marTop w:val="0"/>
                          <w:marBottom w:val="0"/>
                          <w:divBdr>
                            <w:top w:val="none" w:sz="0" w:space="0" w:color="auto"/>
                            <w:left w:val="none" w:sz="0" w:space="0" w:color="auto"/>
                            <w:bottom w:val="none" w:sz="0" w:space="0" w:color="auto"/>
                            <w:right w:val="none" w:sz="0" w:space="0" w:color="auto"/>
                          </w:divBdr>
                        </w:div>
                        <w:div w:id="34205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6575">
          <w:marLeft w:val="0"/>
          <w:marRight w:val="0"/>
          <w:marTop w:val="0"/>
          <w:marBottom w:val="0"/>
          <w:divBdr>
            <w:top w:val="none" w:sz="0" w:space="0" w:color="auto"/>
            <w:left w:val="none" w:sz="0" w:space="0" w:color="auto"/>
            <w:bottom w:val="none" w:sz="0" w:space="0" w:color="auto"/>
            <w:right w:val="none" w:sz="0" w:space="0" w:color="auto"/>
          </w:divBdr>
          <w:divsChild>
            <w:div w:id="1821534892">
              <w:marLeft w:val="0"/>
              <w:marRight w:val="0"/>
              <w:marTop w:val="0"/>
              <w:marBottom w:val="0"/>
              <w:divBdr>
                <w:top w:val="none" w:sz="0" w:space="0" w:color="auto"/>
                <w:left w:val="none" w:sz="0" w:space="0" w:color="auto"/>
                <w:bottom w:val="none" w:sz="0" w:space="0" w:color="auto"/>
                <w:right w:val="none" w:sz="0" w:space="0" w:color="auto"/>
              </w:divBdr>
              <w:divsChild>
                <w:div w:id="1938441931">
                  <w:marLeft w:val="0"/>
                  <w:marRight w:val="0"/>
                  <w:marTop w:val="0"/>
                  <w:marBottom w:val="0"/>
                  <w:divBdr>
                    <w:top w:val="none" w:sz="0" w:space="0" w:color="auto"/>
                    <w:left w:val="none" w:sz="0" w:space="0" w:color="auto"/>
                    <w:bottom w:val="none" w:sz="0" w:space="0" w:color="auto"/>
                    <w:right w:val="none" w:sz="0" w:space="0" w:color="auto"/>
                  </w:divBdr>
                  <w:divsChild>
                    <w:div w:id="896666873">
                      <w:marLeft w:val="0"/>
                      <w:marRight w:val="0"/>
                      <w:marTop w:val="0"/>
                      <w:marBottom w:val="0"/>
                      <w:divBdr>
                        <w:top w:val="none" w:sz="0" w:space="0" w:color="auto"/>
                        <w:left w:val="none" w:sz="0" w:space="0" w:color="auto"/>
                        <w:bottom w:val="none" w:sz="0" w:space="0" w:color="auto"/>
                        <w:right w:val="none" w:sz="0" w:space="0" w:color="auto"/>
                      </w:divBdr>
                    </w:div>
                    <w:div w:id="1032220636">
                      <w:marLeft w:val="0"/>
                      <w:marRight w:val="0"/>
                      <w:marTop w:val="0"/>
                      <w:marBottom w:val="0"/>
                      <w:divBdr>
                        <w:top w:val="none" w:sz="0" w:space="0" w:color="auto"/>
                        <w:left w:val="none" w:sz="0" w:space="0" w:color="auto"/>
                        <w:bottom w:val="none" w:sz="0" w:space="0" w:color="auto"/>
                        <w:right w:val="none" w:sz="0" w:space="0" w:color="auto"/>
                      </w:divBdr>
                    </w:div>
                    <w:div w:id="104734414">
                      <w:marLeft w:val="0"/>
                      <w:marRight w:val="0"/>
                      <w:marTop w:val="0"/>
                      <w:marBottom w:val="0"/>
                      <w:divBdr>
                        <w:top w:val="none" w:sz="0" w:space="0" w:color="auto"/>
                        <w:left w:val="none" w:sz="0" w:space="0" w:color="auto"/>
                        <w:bottom w:val="none" w:sz="0" w:space="0" w:color="auto"/>
                        <w:right w:val="none" w:sz="0" w:space="0" w:color="auto"/>
                      </w:divBdr>
                    </w:div>
                    <w:div w:id="1631394686">
                      <w:marLeft w:val="0"/>
                      <w:marRight w:val="0"/>
                      <w:marTop w:val="0"/>
                      <w:marBottom w:val="0"/>
                      <w:divBdr>
                        <w:top w:val="none" w:sz="0" w:space="0" w:color="auto"/>
                        <w:left w:val="none" w:sz="0" w:space="0" w:color="auto"/>
                        <w:bottom w:val="none" w:sz="0" w:space="0" w:color="auto"/>
                        <w:right w:val="none" w:sz="0" w:space="0" w:color="auto"/>
                      </w:divBdr>
                    </w:div>
                    <w:div w:id="1359695601">
                      <w:marLeft w:val="0"/>
                      <w:marRight w:val="0"/>
                      <w:marTop w:val="0"/>
                      <w:marBottom w:val="0"/>
                      <w:divBdr>
                        <w:top w:val="none" w:sz="0" w:space="0" w:color="auto"/>
                        <w:left w:val="none" w:sz="0" w:space="0" w:color="auto"/>
                        <w:bottom w:val="none" w:sz="0" w:space="0" w:color="auto"/>
                        <w:right w:val="none" w:sz="0" w:space="0" w:color="auto"/>
                      </w:divBdr>
                    </w:div>
                    <w:div w:id="295261968">
                      <w:marLeft w:val="0"/>
                      <w:marRight w:val="0"/>
                      <w:marTop w:val="0"/>
                      <w:marBottom w:val="0"/>
                      <w:divBdr>
                        <w:top w:val="none" w:sz="0" w:space="0" w:color="auto"/>
                        <w:left w:val="none" w:sz="0" w:space="0" w:color="auto"/>
                        <w:bottom w:val="none" w:sz="0" w:space="0" w:color="auto"/>
                        <w:right w:val="none" w:sz="0" w:space="0" w:color="auto"/>
                      </w:divBdr>
                    </w:div>
                    <w:div w:id="400175996">
                      <w:marLeft w:val="0"/>
                      <w:marRight w:val="0"/>
                      <w:marTop w:val="0"/>
                      <w:marBottom w:val="0"/>
                      <w:divBdr>
                        <w:top w:val="none" w:sz="0" w:space="0" w:color="auto"/>
                        <w:left w:val="none" w:sz="0" w:space="0" w:color="auto"/>
                        <w:bottom w:val="none" w:sz="0" w:space="0" w:color="auto"/>
                        <w:right w:val="none" w:sz="0" w:space="0" w:color="auto"/>
                      </w:divBdr>
                    </w:div>
                    <w:div w:id="772822876">
                      <w:marLeft w:val="0"/>
                      <w:marRight w:val="0"/>
                      <w:marTop w:val="0"/>
                      <w:marBottom w:val="0"/>
                      <w:divBdr>
                        <w:top w:val="none" w:sz="0" w:space="0" w:color="auto"/>
                        <w:left w:val="none" w:sz="0" w:space="0" w:color="auto"/>
                        <w:bottom w:val="none" w:sz="0" w:space="0" w:color="auto"/>
                        <w:right w:val="none" w:sz="0" w:space="0" w:color="auto"/>
                      </w:divBdr>
                    </w:div>
                    <w:div w:id="314840352">
                      <w:marLeft w:val="0"/>
                      <w:marRight w:val="0"/>
                      <w:marTop w:val="0"/>
                      <w:marBottom w:val="0"/>
                      <w:divBdr>
                        <w:top w:val="none" w:sz="0" w:space="0" w:color="auto"/>
                        <w:left w:val="none" w:sz="0" w:space="0" w:color="auto"/>
                        <w:bottom w:val="none" w:sz="0" w:space="0" w:color="auto"/>
                        <w:right w:val="none" w:sz="0" w:space="0" w:color="auto"/>
                      </w:divBdr>
                    </w:div>
                    <w:div w:id="153188195">
                      <w:marLeft w:val="0"/>
                      <w:marRight w:val="0"/>
                      <w:marTop w:val="0"/>
                      <w:marBottom w:val="0"/>
                      <w:divBdr>
                        <w:top w:val="none" w:sz="0" w:space="0" w:color="auto"/>
                        <w:left w:val="none" w:sz="0" w:space="0" w:color="auto"/>
                        <w:bottom w:val="none" w:sz="0" w:space="0" w:color="auto"/>
                        <w:right w:val="none" w:sz="0" w:space="0" w:color="auto"/>
                      </w:divBdr>
                    </w:div>
                    <w:div w:id="1052003219">
                      <w:marLeft w:val="0"/>
                      <w:marRight w:val="0"/>
                      <w:marTop w:val="0"/>
                      <w:marBottom w:val="0"/>
                      <w:divBdr>
                        <w:top w:val="none" w:sz="0" w:space="0" w:color="auto"/>
                        <w:left w:val="none" w:sz="0" w:space="0" w:color="auto"/>
                        <w:bottom w:val="none" w:sz="0" w:space="0" w:color="auto"/>
                        <w:right w:val="none" w:sz="0" w:space="0" w:color="auto"/>
                      </w:divBdr>
                    </w:div>
                    <w:div w:id="1387682167">
                      <w:marLeft w:val="0"/>
                      <w:marRight w:val="0"/>
                      <w:marTop w:val="0"/>
                      <w:marBottom w:val="0"/>
                      <w:divBdr>
                        <w:top w:val="none" w:sz="0" w:space="0" w:color="auto"/>
                        <w:left w:val="none" w:sz="0" w:space="0" w:color="auto"/>
                        <w:bottom w:val="none" w:sz="0" w:space="0" w:color="auto"/>
                        <w:right w:val="none" w:sz="0" w:space="0" w:color="auto"/>
                      </w:divBdr>
                    </w:div>
                    <w:div w:id="152347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1800">
          <w:marLeft w:val="0"/>
          <w:marRight w:val="0"/>
          <w:marTop w:val="0"/>
          <w:marBottom w:val="0"/>
          <w:divBdr>
            <w:top w:val="none" w:sz="0" w:space="0" w:color="auto"/>
            <w:left w:val="none" w:sz="0" w:space="0" w:color="auto"/>
            <w:bottom w:val="none" w:sz="0" w:space="0" w:color="auto"/>
            <w:right w:val="none" w:sz="0" w:space="0" w:color="auto"/>
          </w:divBdr>
          <w:divsChild>
            <w:div w:id="907695366">
              <w:marLeft w:val="0"/>
              <w:marRight w:val="0"/>
              <w:marTop w:val="0"/>
              <w:marBottom w:val="0"/>
              <w:divBdr>
                <w:top w:val="none" w:sz="0" w:space="0" w:color="auto"/>
                <w:left w:val="none" w:sz="0" w:space="0" w:color="auto"/>
                <w:bottom w:val="none" w:sz="0" w:space="0" w:color="auto"/>
                <w:right w:val="none" w:sz="0" w:space="0" w:color="auto"/>
              </w:divBdr>
            </w:div>
          </w:divsChild>
        </w:div>
        <w:div w:id="245070178">
          <w:marLeft w:val="0"/>
          <w:marRight w:val="0"/>
          <w:marTop w:val="0"/>
          <w:marBottom w:val="0"/>
          <w:divBdr>
            <w:top w:val="none" w:sz="0" w:space="0" w:color="auto"/>
            <w:left w:val="none" w:sz="0" w:space="0" w:color="auto"/>
            <w:bottom w:val="none" w:sz="0" w:space="0" w:color="auto"/>
            <w:right w:val="none" w:sz="0" w:space="0" w:color="auto"/>
          </w:divBdr>
          <w:divsChild>
            <w:div w:id="870801392">
              <w:marLeft w:val="0"/>
              <w:marRight w:val="0"/>
              <w:marTop w:val="0"/>
              <w:marBottom w:val="0"/>
              <w:divBdr>
                <w:top w:val="none" w:sz="0" w:space="0" w:color="auto"/>
                <w:left w:val="none" w:sz="0" w:space="0" w:color="auto"/>
                <w:bottom w:val="none" w:sz="0" w:space="0" w:color="auto"/>
                <w:right w:val="none" w:sz="0" w:space="0" w:color="auto"/>
              </w:divBdr>
              <w:divsChild>
                <w:div w:id="1705016400">
                  <w:marLeft w:val="0"/>
                  <w:marRight w:val="0"/>
                  <w:marTop w:val="0"/>
                  <w:marBottom w:val="0"/>
                  <w:divBdr>
                    <w:top w:val="none" w:sz="0" w:space="0" w:color="auto"/>
                    <w:left w:val="none" w:sz="0" w:space="0" w:color="auto"/>
                    <w:bottom w:val="none" w:sz="0" w:space="0" w:color="auto"/>
                    <w:right w:val="none" w:sz="0" w:space="0" w:color="auto"/>
                  </w:divBdr>
                  <w:divsChild>
                    <w:div w:id="1101334818">
                      <w:marLeft w:val="0"/>
                      <w:marRight w:val="0"/>
                      <w:marTop w:val="0"/>
                      <w:marBottom w:val="0"/>
                      <w:divBdr>
                        <w:top w:val="none" w:sz="0" w:space="0" w:color="auto"/>
                        <w:left w:val="none" w:sz="0" w:space="0" w:color="auto"/>
                        <w:bottom w:val="none" w:sz="0" w:space="0" w:color="auto"/>
                        <w:right w:val="none" w:sz="0" w:space="0" w:color="auto"/>
                      </w:divBdr>
                      <w:divsChild>
                        <w:div w:id="1760911299">
                          <w:marLeft w:val="0"/>
                          <w:marRight w:val="0"/>
                          <w:marTop w:val="0"/>
                          <w:marBottom w:val="0"/>
                          <w:divBdr>
                            <w:top w:val="none" w:sz="0" w:space="0" w:color="auto"/>
                            <w:left w:val="none" w:sz="0" w:space="0" w:color="auto"/>
                            <w:bottom w:val="none" w:sz="0" w:space="0" w:color="auto"/>
                            <w:right w:val="none" w:sz="0" w:space="0" w:color="auto"/>
                          </w:divBdr>
                        </w:div>
                        <w:div w:id="1404330394">
                          <w:marLeft w:val="0"/>
                          <w:marRight w:val="0"/>
                          <w:marTop w:val="0"/>
                          <w:marBottom w:val="0"/>
                          <w:divBdr>
                            <w:top w:val="none" w:sz="0" w:space="0" w:color="auto"/>
                            <w:left w:val="none" w:sz="0" w:space="0" w:color="auto"/>
                            <w:bottom w:val="none" w:sz="0" w:space="0" w:color="auto"/>
                            <w:right w:val="none" w:sz="0" w:space="0" w:color="auto"/>
                          </w:divBdr>
                        </w:div>
                        <w:div w:id="1849252516">
                          <w:marLeft w:val="0"/>
                          <w:marRight w:val="0"/>
                          <w:marTop w:val="0"/>
                          <w:marBottom w:val="0"/>
                          <w:divBdr>
                            <w:top w:val="none" w:sz="0" w:space="0" w:color="auto"/>
                            <w:left w:val="none" w:sz="0" w:space="0" w:color="auto"/>
                            <w:bottom w:val="none" w:sz="0" w:space="0" w:color="auto"/>
                            <w:right w:val="none" w:sz="0" w:space="0" w:color="auto"/>
                          </w:divBdr>
                        </w:div>
                        <w:div w:id="1921216008">
                          <w:marLeft w:val="0"/>
                          <w:marRight w:val="0"/>
                          <w:marTop w:val="0"/>
                          <w:marBottom w:val="0"/>
                          <w:divBdr>
                            <w:top w:val="none" w:sz="0" w:space="0" w:color="auto"/>
                            <w:left w:val="none" w:sz="0" w:space="0" w:color="auto"/>
                            <w:bottom w:val="none" w:sz="0" w:space="0" w:color="auto"/>
                            <w:right w:val="none" w:sz="0" w:space="0" w:color="auto"/>
                          </w:divBdr>
                        </w:div>
                        <w:div w:id="1651253451">
                          <w:marLeft w:val="0"/>
                          <w:marRight w:val="0"/>
                          <w:marTop w:val="0"/>
                          <w:marBottom w:val="0"/>
                          <w:divBdr>
                            <w:top w:val="none" w:sz="0" w:space="0" w:color="auto"/>
                            <w:left w:val="none" w:sz="0" w:space="0" w:color="auto"/>
                            <w:bottom w:val="none" w:sz="0" w:space="0" w:color="auto"/>
                            <w:right w:val="none" w:sz="0" w:space="0" w:color="auto"/>
                          </w:divBdr>
                        </w:div>
                        <w:div w:id="234753290">
                          <w:marLeft w:val="0"/>
                          <w:marRight w:val="0"/>
                          <w:marTop w:val="0"/>
                          <w:marBottom w:val="0"/>
                          <w:divBdr>
                            <w:top w:val="none" w:sz="0" w:space="0" w:color="auto"/>
                            <w:left w:val="none" w:sz="0" w:space="0" w:color="auto"/>
                            <w:bottom w:val="none" w:sz="0" w:space="0" w:color="auto"/>
                            <w:right w:val="none" w:sz="0" w:space="0" w:color="auto"/>
                          </w:divBdr>
                        </w:div>
                        <w:div w:id="1066955768">
                          <w:marLeft w:val="0"/>
                          <w:marRight w:val="0"/>
                          <w:marTop w:val="0"/>
                          <w:marBottom w:val="0"/>
                          <w:divBdr>
                            <w:top w:val="none" w:sz="0" w:space="0" w:color="auto"/>
                            <w:left w:val="none" w:sz="0" w:space="0" w:color="auto"/>
                            <w:bottom w:val="none" w:sz="0" w:space="0" w:color="auto"/>
                            <w:right w:val="none" w:sz="0" w:space="0" w:color="auto"/>
                          </w:divBdr>
                        </w:div>
                        <w:div w:id="64181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60365">
          <w:marLeft w:val="0"/>
          <w:marRight w:val="0"/>
          <w:marTop w:val="0"/>
          <w:marBottom w:val="0"/>
          <w:divBdr>
            <w:top w:val="none" w:sz="0" w:space="0" w:color="auto"/>
            <w:left w:val="none" w:sz="0" w:space="0" w:color="auto"/>
            <w:bottom w:val="none" w:sz="0" w:space="0" w:color="auto"/>
            <w:right w:val="none" w:sz="0" w:space="0" w:color="auto"/>
          </w:divBdr>
          <w:divsChild>
            <w:div w:id="1554806210">
              <w:marLeft w:val="0"/>
              <w:marRight w:val="0"/>
              <w:marTop w:val="0"/>
              <w:marBottom w:val="0"/>
              <w:divBdr>
                <w:top w:val="none" w:sz="0" w:space="0" w:color="auto"/>
                <w:left w:val="none" w:sz="0" w:space="0" w:color="auto"/>
                <w:bottom w:val="none" w:sz="0" w:space="0" w:color="auto"/>
                <w:right w:val="none" w:sz="0" w:space="0" w:color="auto"/>
              </w:divBdr>
              <w:divsChild>
                <w:div w:id="1291134293">
                  <w:marLeft w:val="0"/>
                  <w:marRight w:val="0"/>
                  <w:marTop w:val="0"/>
                  <w:marBottom w:val="0"/>
                  <w:divBdr>
                    <w:top w:val="none" w:sz="0" w:space="0" w:color="auto"/>
                    <w:left w:val="none" w:sz="0" w:space="0" w:color="auto"/>
                    <w:bottom w:val="none" w:sz="0" w:space="0" w:color="auto"/>
                    <w:right w:val="none" w:sz="0" w:space="0" w:color="auto"/>
                  </w:divBdr>
                </w:div>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776064">
          <w:marLeft w:val="0"/>
          <w:marRight w:val="0"/>
          <w:marTop w:val="0"/>
          <w:marBottom w:val="0"/>
          <w:divBdr>
            <w:top w:val="none" w:sz="0" w:space="0" w:color="auto"/>
            <w:left w:val="none" w:sz="0" w:space="0" w:color="auto"/>
            <w:bottom w:val="none" w:sz="0" w:space="0" w:color="auto"/>
            <w:right w:val="none" w:sz="0" w:space="0" w:color="auto"/>
          </w:divBdr>
        </w:div>
        <w:div w:id="1157573777">
          <w:marLeft w:val="0"/>
          <w:marRight w:val="0"/>
          <w:marTop w:val="0"/>
          <w:marBottom w:val="0"/>
          <w:divBdr>
            <w:top w:val="none" w:sz="0" w:space="0" w:color="auto"/>
            <w:left w:val="none" w:sz="0" w:space="0" w:color="auto"/>
            <w:bottom w:val="none" w:sz="0" w:space="0" w:color="auto"/>
            <w:right w:val="none" w:sz="0" w:space="0" w:color="auto"/>
          </w:divBdr>
          <w:divsChild>
            <w:div w:id="1578829803">
              <w:marLeft w:val="0"/>
              <w:marRight w:val="0"/>
              <w:marTop w:val="0"/>
              <w:marBottom w:val="0"/>
              <w:divBdr>
                <w:top w:val="none" w:sz="0" w:space="0" w:color="auto"/>
                <w:left w:val="none" w:sz="0" w:space="0" w:color="auto"/>
                <w:bottom w:val="none" w:sz="0" w:space="0" w:color="auto"/>
                <w:right w:val="none" w:sz="0" w:space="0" w:color="auto"/>
              </w:divBdr>
              <w:divsChild>
                <w:div w:id="860120514">
                  <w:marLeft w:val="0"/>
                  <w:marRight w:val="0"/>
                  <w:marTop w:val="0"/>
                  <w:marBottom w:val="0"/>
                  <w:divBdr>
                    <w:top w:val="none" w:sz="0" w:space="0" w:color="auto"/>
                    <w:left w:val="none" w:sz="0" w:space="0" w:color="auto"/>
                    <w:bottom w:val="none" w:sz="0" w:space="0" w:color="auto"/>
                    <w:right w:val="none" w:sz="0" w:space="0" w:color="auto"/>
                  </w:divBdr>
                  <w:divsChild>
                    <w:div w:id="32000924">
                      <w:marLeft w:val="0"/>
                      <w:marRight w:val="0"/>
                      <w:marTop w:val="0"/>
                      <w:marBottom w:val="0"/>
                      <w:divBdr>
                        <w:top w:val="none" w:sz="0" w:space="0" w:color="auto"/>
                        <w:left w:val="none" w:sz="0" w:space="0" w:color="auto"/>
                        <w:bottom w:val="none" w:sz="0" w:space="0" w:color="auto"/>
                        <w:right w:val="none" w:sz="0" w:space="0" w:color="auto"/>
                      </w:divBdr>
                    </w:div>
                    <w:div w:id="1037660992">
                      <w:marLeft w:val="0"/>
                      <w:marRight w:val="0"/>
                      <w:marTop w:val="0"/>
                      <w:marBottom w:val="0"/>
                      <w:divBdr>
                        <w:top w:val="none" w:sz="0" w:space="0" w:color="auto"/>
                        <w:left w:val="none" w:sz="0" w:space="0" w:color="auto"/>
                        <w:bottom w:val="none" w:sz="0" w:space="0" w:color="auto"/>
                        <w:right w:val="none" w:sz="0" w:space="0" w:color="auto"/>
                      </w:divBdr>
                    </w:div>
                    <w:div w:id="290018780">
                      <w:marLeft w:val="0"/>
                      <w:marRight w:val="0"/>
                      <w:marTop w:val="0"/>
                      <w:marBottom w:val="0"/>
                      <w:divBdr>
                        <w:top w:val="none" w:sz="0" w:space="0" w:color="auto"/>
                        <w:left w:val="none" w:sz="0" w:space="0" w:color="auto"/>
                        <w:bottom w:val="none" w:sz="0" w:space="0" w:color="auto"/>
                        <w:right w:val="none" w:sz="0" w:space="0" w:color="auto"/>
                      </w:divBdr>
                    </w:div>
                    <w:div w:id="206413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11269">
          <w:marLeft w:val="0"/>
          <w:marRight w:val="0"/>
          <w:marTop w:val="0"/>
          <w:marBottom w:val="0"/>
          <w:divBdr>
            <w:top w:val="none" w:sz="0" w:space="0" w:color="auto"/>
            <w:left w:val="none" w:sz="0" w:space="0" w:color="auto"/>
            <w:bottom w:val="none" w:sz="0" w:space="0" w:color="auto"/>
            <w:right w:val="none" w:sz="0" w:space="0" w:color="auto"/>
          </w:divBdr>
          <w:divsChild>
            <w:div w:id="1311131581">
              <w:marLeft w:val="0"/>
              <w:marRight w:val="0"/>
              <w:marTop w:val="0"/>
              <w:marBottom w:val="0"/>
              <w:divBdr>
                <w:top w:val="none" w:sz="0" w:space="0" w:color="auto"/>
                <w:left w:val="none" w:sz="0" w:space="0" w:color="auto"/>
                <w:bottom w:val="none" w:sz="0" w:space="0" w:color="auto"/>
                <w:right w:val="none" w:sz="0" w:space="0" w:color="auto"/>
              </w:divBdr>
              <w:divsChild>
                <w:div w:id="1539902062">
                  <w:marLeft w:val="0"/>
                  <w:marRight w:val="0"/>
                  <w:marTop w:val="0"/>
                  <w:marBottom w:val="0"/>
                  <w:divBdr>
                    <w:top w:val="none" w:sz="0" w:space="0" w:color="auto"/>
                    <w:left w:val="none" w:sz="0" w:space="0" w:color="auto"/>
                    <w:bottom w:val="none" w:sz="0" w:space="0" w:color="auto"/>
                    <w:right w:val="none" w:sz="0" w:space="0" w:color="auto"/>
                  </w:divBdr>
                </w:div>
                <w:div w:id="7855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0167">
          <w:marLeft w:val="0"/>
          <w:marRight w:val="0"/>
          <w:marTop w:val="0"/>
          <w:marBottom w:val="0"/>
          <w:divBdr>
            <w:top w:val="none" w:sz="0" w:space="0" w:color="auto"/>
            <w:left w:val="none" w:sz="0" w:space="0" w:color="auto"/>
            <w:bottom w:val="none" w:sz="0" w:space="0" w:color="auto"/>
            <w:right w:val="none" w:sz="0" w:space="0" w:color="auto"/>
          </w:divBdr>
          <w:divsChild>
            <w:div w:id="1423840448">
              <w:marLeft w:val="0"/>
              <w:marRight w:val="0"/>
              <w:marTop w:val="0"/>
              <w:marBottom w:val="0"/>
              <w:divBdr>
                <w:top w:val="none" w:sz="0" w:space="0" w:color="auto"/>
                <w:left w:val="none" w:sz="0" w:space="0" w:color="auto"/>
                <w:bottom w:val="none" w:sz="0" w:space="0" w:color="auto"/>
                <w:right w:val="none" w:sz="0" w:space="0" w:color="auto"/>
              </w:divBdr>
              <w:divsChild>
                <w:div w:id="263732874">
                  <w:marLeft w:val="0"/>
                  <w:marRight w:val="0"/>
                  <w:marTop w:val="0"/>
                  <w:marBottom w:val="0"/>
                  <w:divBdr>
                    <w:top w:val="none" w:sz="0" w:space="0" w:color="auto"/>
                    <w:left w:val="none" w:sz="0" w:space="0" w:color="auto"/>
                    <w:bottom w:val="none" w:sz="0" w:space="0" w:color="auto"/>
                    <w:right w:val="none" w:sz="0" w:space="0" w:color="auto"/>
                  </w:divBdr>
                  <w:divsChild>
                    <w:div w:id="1729649370">
                      <w:marLeft w:val="0"/>
                      <w:marRight w:val="0"/>
                      <w:marTop w:val="0"/>
                      <w:marBottom w:val="0"/>
                      <w:divBdr>
                        <w:top w:val="none" w:sz="0" w:space="0" w:color="auto"/>
                        <w:left w:val="none" w:sz="0" w:space="0" w:color="auto"/>
                        <w:bottom w:val="none" w:sz="0" w:space="0" w:color="auto"/>
                        <w:right w:val="none" w:sz="0" w:space="0" w:color="auto"/>
                      </w:divBdr>
                      <w:divsChild>
                        <w:div w:id="1547139256">
                          <w:marLeft w:val="0"/>
                          <w:marRight w:val="0"/>
                          <w:marTop w:val="0"/>
                          <w:marBottom w:val="0"/>
                          <w:divBdr>
                            <w:top w:val="none" w:sz="0" w:space="0" w:color="auto"/>
                            <w:left w:val="none" w:sz="0" w:space="0" w:color="auto"/>
                            <w:bottom w:val="none" w:sz="0" w:space="0" w:color="auto"/>
                            <w:right w:val="none" w:sz="0" w:space="0" w:color="auto"/>
                          </w:divBdr>
                        </w:div>
                        <w:div w:id="1314601466">
                          <w:marLeft w:val="0"/>
                          <w:marRight w:val="0"/>
                          <w:marTop w:val="0"/>
                          <w:marBottom w:val="0"/>
                          <w:divBdr>
                            <w:top w:val="none" w:sz="0" w:space="0" w:color="auto"/>
                            <w:left w:val="none" w:sz="0" w:space="0" w:color="auto"/>
                            <w:bottom w:val="none" w:sz="0" w:space="0" w:color="auto"/>
                            <w:right w:val="none" w:sz="0" w:space="0" w:color="auto"/>
                          </w:divBdr>
                        </w:div>
                        <w:div w:id="966086850">
                          <w:marLeft w:val="0"/>
                          <w:marRight w:val="0"/>
                          <w:marTop w:val="0"/>
                          <w:marBottom w:val="0"/>
                          <w:divBdr>
                            <w:top w:val="none" w:sz="0" w:space="0" w:color="auto"/>
                            <w:left w:val="none" w:sz="0" w:space="0" w:color="auto"/>
                            <w:bottom w:val="none" w:sz="0" w:space="0" w:color="auto"/>
                            <w:right w:val="none" w:sz="0" w:space="0" w:color="auto"/>
                          </w:divBdr>
                        </w:div>
                        <w:div w:id="915289372">
                          <w:marLeft w:val="0"/>
                          <w:marRight w:val="0"/>
                          <w:marTop w:val="0"/>
                          <w:marBottom w:val="0"/>
                          <w:divBdr>
                            <w:top w:val="none" w:sz="0" w:space="0" w:color="auto"/>
                            <w:left w:val="none" w:sz="0" w:space="0" w:color="auto"/>
                            <w:bottom w:val="none" w:sz="0" w:space="0" w:color="auto"/>
                            <w:right w:val="none" w:sz="0" w:space="0" w:color="auto"/>
                          </w:divBdr>
                        </w:div>
                        <w:div w:id="4179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829290">
          <w:marLeft w:val="0"/>
          <w:marRight w:val="0"/>
          <w:marTop w:val="0"/>
          <w:marBottom w:val="0"/>
          <w:divBdr>
            <w:top w:val="none" w:sz="0" w:space="0" w:color="auto"/>
            <w:left w:val="none" w:sz="0" w:space="0" w:color="auto"/>
            <w:bottom w:val="none" w:sz="0" w:space="0" w:color="auto"/>
            <w:right w:val="none" w:sz="0" w:space="0" w:color="auto"/>
          </w:divBdr>
          <w:divsChild>
            <w:div w:id="832110782">
              <w:marLeft w:val="0"/>
              <w:marRight w:val="0"/>
              <w:marTop w:val="0"/>
              <w:marBottom w:val="0"/>
              <w:divBdr>
                <w:top w:val="none" w:sz="0" w:space="0" w:color="auto"/>
                <w:left w:val="none" w:sz="0" w:space="0" w:color="auto"/>
                <w:bottom w:val="none" w:sz="0" w:space="0" w:color="auto"/>
                <w:right w:val="none" w:sz="0" w:space="0" w:color="auto"/>
              </w:divBdr>
              <w:divsChild>
                <w:div w:id="193886279">
                  <w:marLeft w:val="0"/>
                  <w:marRight w:val="0"/>
                  <w:marTop w:val="0"/>
                  <w:marBottom w:val="0"/>
                  <w:divBdr>
                    <w:top w:val="none" w:sz="0" w:space="0" w:color="auto"/>
                    <w:left w:val="none" w:sz="0" w:space="0" w:color="auto"/>
                    <w:bottom w:val="none" w:sz="0" w:space="0" w:color="auto"/>
                    <w:right w:val="none" w:sz="0" w:space="0" w:color="auto"/>
                  </w:divBdr>
                </w:div>
                <w:div w:id="1819571088">
                  <w:marLeft w:val="0"/>
                  <w:marRight w:val="0"/>
                  <w:marTop w:val="0"/>
                  <w:marBottom w:val="0"/>
                  <w:divBdr>
                    <w:top w:val="none" w:sz="0" w:space="0" w:color="auto"/>
                    <w:left w:val="none" w:sz="0" w:space="0" w:color="auto"/>
                    <w:bottom w:val="none" w:sz="0" w:space="0" w:color="auto"/>
                    <w:right w:val="none" w:sz="0" w:space="0" w:color="auto"/>
                  </w:divBdr>
                </w:div>
                <w:div w:id="2085908302">
                  <w:marLeft w:val="0"/>
                  <w:marRight w:val="0"/>
                  <w:marTop w:val="0"/>
                  <w:marBottom w:val="0"/>
                  <w:divBdr>
                    <w:top w:val="none" w:sz="0" w:space="0" w:color="auto"/>
                    <w:left w:val="none" w:sz="0" w:space="0" w:color="auto"/>
                    <w:bottom w:val="none" w:sz="0" w:space="0" w:color="auto"/>
                    <w:right w:val="none" w:sz="0" w:space="0" w:color="auto"/>
                  </w:divBdr>
                </w:div>
                <w:div w:id="1012101330">
                  <w:marLeft w:val="0"/>
                  <w:marRight w:val="0"/>
                  <w:marTop w:val="0"/>
                  <w:marBottom w:val="0"/>
                  <w:divBdr>
                    <w:top w:val="none" w:sz="0" w:space="0" w:color="auto"/>
                    <w:left w:val="none" w:sz="0" w:space="0" w:color="auto"/>
                    <w:bottom w:val="none" w:sz="0" w:space="0" w:color="auto"/>
                    <w:right w:val="none" w:sz="0" w:space="0" w:color="auto"/>
                  </w:divBdr>
                </w:div>
                <w:div w:id="1408071579">
                  <w:marLeft w:val="0"/>
                  <w:marRight w:val="0"/>
                  <w:marTop w:val="0"/>
                  <w:marBottom w:val="0"/>
                  <w:divBdr>
                    <w:top w:val="none" w:sz="0" w:space="0" w:color="auto"/>
                    <w:left w:val="none" w:sz="0" w:space="0" w:color="auto"/>
                    <w:bottom w:val="none" w:sz="0" w:space="0" w:color="auto"/>
                    <w:right w:val="none" w:sz="0" w:space="0" w:color="auto"/>
                  </w:divBdr>
                </w:div>
                <w:div w:id="234053796">
                  <w:marLeft w:val="0"/>
                  <w:marRight w:val="0"/>
                  <w:marTop w:val="0"/>
                  <w:marBottom w:val="0"/>
                  <w:divBdr>
                    <w:top w:val="none" w:sz="0" w:space="0" w:color="auto"/>
                    <w:left w:val="none" w:sz="0" w:space="0" w:color="auto"/>
                    <w:bottom w:val="none" w:sz="0" w:space="0" w:color="auto"/>
                    <w:right w:val="none" w:sz="0" w:space="0" w:color="auto"/>
                  </w:divBdr>
                </w:div>
                <w:div w:id="653263323">
                  <w:marLeft w:val="0"/>
                  <w:marRight w:val="0"/>
                  <w:marTop w:val="0"/>
                  <w:marBottom w:val="0"/>
                  <w:divBdr>
                    <w:top w:val="none" w:sz="0" w:space="0" w:color="auto"/>
                    <w:left w:val="none" w:sz="0" w:space="0" w:color="auto"/>
                    <w:bottom w:val="none" w:sz="0" w:space="0" w:color="auto"/>
                    <w:right w:val="none" w:sz="0" w:space="0" w:color="auto"/>
                  </w:divBdr>
                </w:div>
                <w:div w:id="8208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58645">
      <w:bodyDiv w:val="1"/>
      <w:marLeft w:val="0"/>
      <w:marRight w:val="0"/>
      <w:marTop w:val="0"/>
      <w:marBottom w:val="0"/>
      <w:divBdr>
        <w:top w:val="none" w:sz="0" w:space="0" w:color="auto"/>
        <w:left w:val="none" w:sz="0" w:space="0" w:color="auto"/>
        <w:bottom w:val="none" w:sz="0" w:space="0" w:color="auto"/>
        <w:right w:val="none" w:sz="0" w:space="0" w:color="auto"/>
      </w:divBdr>
      <w:divsChild>
        <w:div w:id="1317878357">
          <w:marLeft w:val="0"/>
          <w:marRight w:val="0"/>
          <w:marTop w:val="0"/>
          <w:marBottom w:val="0"/>
          <w:divBdr>
            <w:top w:val="none" w:sz="0" w:space="0" w:color="auto"/>
            <w:left w:val="none" w:sz="0" w:space="0" w:color="auto"/>
            <w:bottom w:val="none" w:sz="0" w:space="0" w:color="auto"/>
            <w:right w:val="none" w:sz="0" w:space="0" w:color="auto"/>
          </w:divBdr>
        </w:div>
      </w:divsChild>
    </w:div>
    <w:div w:id="210097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A2F3D-4013-4B41-A798-BC08587E6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12</Pages>
  <Words>2374</Words>
  <Characters>13538</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ОАО "Техснабэкспорт"</Company>
  <LinksUpToDate>false</LinksUpToDate>
  <CharactersWithSpaces>15881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Бердник</cp:lastModifiedBy>
  <cp:revision>10</cp:revision>
  <cp:lastPrinted>2013-10-02T07:46:00Z</cp:lastPrinted>
  <dcterms:created xsi:type="dcterms:W3CDTF">2013-11-14T05:56:00Z</dcterms:created>
  <dcterms:modified xsi:type="dcterms:W3CDTF">2013-11-26T11:42:00Z</dcterms:modified>
</cp:coreProperties>
</file>