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D10" w:rsidRPr="002410D5" w:rsidRDefault="00C04D10" w:rsidP="00C04D1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04D10" w:rsidRPr="002410D5" w:rsidRDefault="00C04D10" w:rsidP="00C04D1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04D10" w:rsidRPr="00003E10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спектрометра МКС-АТ6102.</w:t>
      </w:r>
    </w:p>
    <w:p w:rsidR="00C04D10" w:rsidRPr="009E52A8" w:rsidRDefault="00C04D10" w:rsidP="00C04D10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Аналоги не допускаются на основании п. 12.2.2 Б ЕОСЗ ГК Росатом (см. Том 2 – Техническая часть).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04D10" w:rsidRPr="002410D5" w:rsidRDefault="00C04D10" w:rsidP="00C04D1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C04D10" w:rsidRPr="002410D5" w:rsidRDefault="00C04D10" w:rsidP="00C04D1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C04D10" w:rsidRPr="002410D5" w:rsidRDefault="00C04D10" w:rsidP="00C04D1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C04D10" w:rsidRPr="002410D5" w:rsidRDefault="00C04D10" w:rsidP="00C04D1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04D10" w:rsidRPr="002410D5" w:rsidRDefault="00C04D10" w:rsidP="00C04D1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спектрометр МКС-АТ6102</w:t>
      </w:r>
      <w:r w:rsidRPr="002410D5">
        <w:rPr>
          <w:sz w:val="28"/>
          <w:szCs w:val="28"/>
        </w:rPr>
        <w:t>.</w:t>
      </w:r>
    </w:p>
    <w:p w:rsidR="00C04D10" w:rsidRPr="002410D5" w:rsidRDefault="00C04D10" w:rsidP="00C04D1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04D10" w:rsidRPr="002410D5" w:rsidRDefault="00C04D10" w:rsidP="00C04D1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4D10" w:rsidRPr="002410D5" w:rsidRDefault="00C04D10" w:rsidP="00C04D1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4D10" w:rsidRPr="002410D5" w:rsidRDefault="00C04D10" w:rsidP="00C04D1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C04D10" w:rsidRPr="002410D5" w:rsidRDefault="00C04D10" w:rsidP="00C04D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03E10">
        <w:rPr>
          <w:b/>
          <w:color w:val="FF0000"/>
          <w:sz w:val="28"/>
          <w:szCs w:val="28"/>
        </w:rPr>
        <w:t>380</w:t>
      </w:r>
      <w:r>
        <w:rPr>
          <w:b/>
          <w:color w:val="FF0000"/>
          <w:sz w:val="28"/>
          <w:szCs w:val="28"/>
        </w:rPr>
        <w:t xml:space="preserve"> </w:t>
      </w:r>
      <w:r w:rsidRPr="00003E10">
        <w:rPr>
          <w:b/>
          <w:color w:val="FF0000"/>
          <w:sz w:val="28"/>
          <w:szCs w:val="28"/>
        </w:rPr>
        <w:t>384,00</w:t>
      </w:r>
      <w:r w:rsidRPr="002410D5">
        <w:rPr>
          <w:sz w:val="28"/>
          <w:szCs w:val="28"/>
        </w:rPr>
        <w:t xml:space="preserve">, включая НДС </w:t>
      </w:r>
    </w:p>
    <w:p w:rsidR="00C04D10" w:rsidRPr="00D3690A" w:rsidRDefault="00C04D10" w:rsidP="00C04D1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03E10">
        <w:rPr>
          <w:b/>
          <w:color w:val="FF0000"/>
          <w:sz w:val="28"/>
          <w:szCs w:val="28"/>
        </w:rPr>
        <w:t>322</w:t>
      </w:r>
      <w:r>
        <w:rPr>
          <w:b/>
          <w:color w:val="FF0000"/>
          <w:sz w:val="28"/>
          <w:szCs w:val="28"/>
        </w:rPr>
        <w:t xml:space="preserve"> </w:t>
      </w:r>
      <w:r w:rsidRPr="00003E10">
        <w:rPr>
          <w:b/>
          <w:color w:val="FF0000"/>
          <w:sz w:val="28"/>
          <w:szCs w:val="28"/>
        </w:rPr>
        <w:t>359,32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04D10" w:rsidRPr="002410D5" w:rsidRDefault="00C04D10" w:rsidP="00C04D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04D10" w:rsidRPr="002410D5" w:rsidRDefault="00C04D10" w:rsidP="00C04D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04D10" w:rsidRPr="002410D5" w:rsidRDefault="00C04D10" w:rsidP="00C04D1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04D10" w:rsidRPr="002410D5" w:rsidRDefault="00C04D10" w:rsidP="00C04D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04D10" w:rsidRPr="002410D5" w:rsidRDefault="00C04D10" w:rsidP="00C04D1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</w:p>
    <w:p w:rsidR="00C04D10" w:rsidRPr="002410D5" w:rsidRDefault="00C04D10" w:rsidP="00C04D1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332456">
        <w:rPr>
          <w:color w:val="FF0000"/>
          <w:spacing w:val="-6"/>
          <w:sz w:val="28"/>
          <w:szCs w:val="28"/>
        </w:rPr>
        <w:t>1</w:t>
      </w:r>
      <w:r>
        <w:rPr>
          <w:color w:val="FF0000"/>
          <w:spacing w:val="-6"/>
          <w:sz w:val="28"/>
          <w:szCs w:val="28"/>
        </w:rPr>
        <w:t>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332456">
        <w:rPr>
          <w:color w:val="FF0000"/>
          <w:spacing w:val="-6"/>
          <w:sz w:val="28"/>
          <w:szCs w:val="28"/>
        </w:rPr>
        <w:t>2</w:t>
      </w:r>
      <w:r>
        <w:rPr>
          <w:color w:val="FF0000"/>
          <w:spacing w:val="-6"/>
          <w:sz w:val="28"/>
          <w:szCs w:val="28"/>
        </w:rPr>
        <w:t>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04D10" w:rsidRPr="001C585D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04D10" w:rsidRPr="008B7ACF" w:rsidRDefault="00C04D10" w:rsidP="00C04D10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C04D10" w:rsidRPr="008B7ACF" w:rsidRDefault="00C04D10" w:rsidP="00C04D10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04D10" w:rsidRPr="009D5813" w:rsidRDefault="00C04D10" w:rsidP="00C04D10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04D10" w:rsidRPr="002410D5" w:rsidRDefault="00C04D10" w:rsidP="00C04D10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04D10" w:rsidRPr="002410D5" w:rsidRDefault="00C04D10" w:rsidP="00C04D1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04D10" w:rsidRPr="002410D5" w:rsidRDefault="00C04D10" w:rsidP="00C04D1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4D10" w:rsidRPr="002410D5" w:rsidRDefault="00C04D10" w:rsidP="00C04D1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4D10" w:rsidRPr="002410D5" w:rsidRDefault="00C04D10" w:rsidP="00C04D1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0DA4" w:rsidRDefault="00530DA4"/>
    <w:sectPr w:rsidR="00530DA4" w:rsidSect="00530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C04D10"/>
    <w:rsid w:val="00530DA4"/>
    <w:rsid w:val="00C04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4D10"/>
    <w:rPr>
      <w:color w:val="0000FF"/>
      <w:u w:val="single"/>
    </w:rPr>
  </w:style>
  <w:style w:type="paragraph" w:styleId="a4">
    <w:name w:val="List Continue"/>
    <w:basedOn w:val="a"/>
    <w:rsid w:val="00C04D10"/>
    <w:pPr>
      <w:spacing w:after="120"/>
      <w:ind w:left="283"/>
    </w:pPr>
  </w:style>
  <w:style w:type="paragraph" w:customStyle="1" w:styleId="-6">
    <w:name w:val="Пункт-6"/>
    <w:basedOn w:val="a"/>
    <w:rsid w:val="00C04D1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5295</Characters>
  <Application>Microsoft Office Word</Application>
  <DocSecurity>0</DocSecurity>
  <Lines>44</Lines>
  <Paragraphs>12</Paragraphs>
  <ScaleCrop>false</ScaleCrop>
  <Company>o27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2014-10-02T06:13:00Z</dcterms:created>
  <dcterms:modified xsi:type="dcterms:W3CDTF">2014-10-02T06:13:00Z</dcterms:modified>
</cp:coreProperties>
</file>