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Открытое акционерное общество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 «Ордена Ленина Научно-исследовательский и конструкторский институт энерготехники имени Н.А. </w:t>
      </w:r>
      <w:proofErr w:type="spellStart"/>
      <w:r>
        <w:rPr>
          <w:b/>
          <w:bCs/>
          <w:sz w:val="24"/>
          <w:szCs w:val="24"/>
        </w:rPr>
        <w:t>Доллежаля</w:t>
      </w:r>
      <w:proofErr w:type="spellEnd"/>
      <w:r>
        <w:rPr>
          <w:b/>
          <w:bCs/>
          <w:sz w:val="24"/>
          <w:szCs w:val="24"/>
        </w:rPr>
        <w:t>»</w:t>
      </w:r>
    </w:p>
    <w:p w:rsidR="00BE78CC" w:rsidRDefault="00BE78CC" w:rsidP="00BE78CC">
      <w:pPr>
        <w:spacing w:line="240" w:lineRule="auto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ОАО «НИКИЭТ»</w:t>
      </w:r>
    </w:p>
    <w:p w:rsidR="00BE78CC" w:rsidRDefault="00BF5B45" w:rsidP="00BE78CC">
      <w:pPr>
        <w:spacing w:line="240" w:lineRule="auto"/>
        <w:jc w:val="center"/>
        <w:rPr>
          <w:b/>
          <w:bCs/>
          <w:sz w:val="24"/>
          <w:szCs w:val="24"/>
        </w:rPr>
      </w:pPr>
      <w:r w:rsidRPr="00BF5B45">
        <w:rPr>
          <w:sz w:val="28"/>
          <w:szCs w:val="20"/>
        </w:rPr>
        <w:pict>
          <v:line id="_x0000_s1026" style="position:absolute;left:0;text-align:left;z-index:251658240" from="0,10.75pt" to="468pt,10.75pt" strokeweight="1.5pt"/>
        </w:pict>
      </w:r>
    </w:p>
    <w:p w:rsidR="00BE78CC" w:rsidRDefault="00BE78CC" w:rsidP="00BE78CC">
      <w:pPr>
        <w:pStyle w:val="a3"/>
        <w:spacing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 ПРОДЛЕНИИ СРОКА 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ОТКРЫТОГО ЗАПРОСА КОТИРОВОК В ЭЛЕКТРОННОЙ ФОРМЕ</w:t>
      </w:r>
    </w:p>
    <w:p w:rsidR="00BE78CC" w:rsidRDefault="00BE78CC" w:rsidP="00BE78CC">
      <w:pPr>
        <w:pStyle w:val="a3"/>
        <w:spacing w:before="0" w:beforeAutospacing="0" w:after="0" w:afterAutospacing="0"/>
        <w:ind w:left="540" w:right="53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НА ПРАВО ЗАКЛЮЧЕНИЯ ДОГОВОРА </w:t>
      </w:r>
    </w:p>
    <w:p w:rsidR="0034784A" w:rsidRPr="008A1E2C" w:rsidRDefault="0034784A" w:rsidP="0034784A">
      <w:pPr>
        <w:jc w:val="center"/>
        <w:rPr>
          <w:rFonts w:ascii="Times New Roman" w:hAnsi="Times New Roman" w:cs="Times New Roman"/>
          <w:b/>
        </w:rPr>
      </w:pPr>
      <w:r w:rsidRPr="008A1E2C">
        <w:rPr>
          <w:rFonts w:ascii="Times New Roman" w:hAnsi="Times New Roman" w:cs="Times New Roman"/>
          <w:b/>
          <w:sz w:val="28"/>
          <w:szCs w:val="28"/>
        </w:rPr>
        <w:t xml:space="preserve">ПОСТАВКИ </w:t>
      </w:r>
      <w:r w:rsidR="008A1E2C" w:rsidRPr="008A1E2C">
        <w:rPr>
          <w:rFonts w:ascii="Times New Roman" w:hAnsi="Times New Roman" w:cs="Times New Roman"/>
          <w:b/>
          <w:sz w:val="28"/>
          <w:szCs w:val="28"/>
        </w:rPr>
        <w:t xml:space="preserve">ЗАГОТОВОК ИЗ СТАЛИ </w:t>
      </w:r>
    </w:p>
    <w:p w:rsidR="0034784A" w:rsidRPr="008A1E2C" w:rsidRDefault="0034784A" w:rsidP="0034784A">
      <w:pPr>
        <w:ind w:right="-1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1E2C">
        <w:rPr>
          <w:rFonts w:ascii="Times New Roman" w:hAnsi="Times New Roman" w:cs="Times New Roman"/>
          <w:b/>
          <w:sz w:val="28"/>
          <w:szCs w:val="28"/>
        </w:rPr>
        <w:t>ДЛЯ НУЖД ОАО «НИКИЭТ»</w:t>
      </w:r>
    </w:p>
    <w:p w:rsidR="00BE78CC" w:rsidRDefault="00BE78CC" w:rsidP="00BE78CC">
      <w:pPr>
        <w:pStyle w:val="2"/>
        <w:suppressAutoHyphens/>
        <w:spacing w:before="360"/>
        <w:ind w:firstLine="0"/>
        <w:jc w:val="center"/>
        <w:rPr>
          <w:b/>
          <w:szCs w:val="28"/>
        </w:rPr>
      </w:pPr>
      <w:r>
        <w:rPr>
          <w:b/>
          <w:szCs w:val="28"/>
        </w:rPr>
        <w:t>Уважаемые поставщики!</w:t>
      </w:r>
    </w:p>
    <w:p w:rsidR="00BE78CC" w:rsidRDefault="00BE78CC" w:rsidP="00BE78CC">
      <w:pPr>
        <w:pStyle w:val="2"/>
        <w:suppressAutoHyphens/>
        <w:spacing w:before="120"/>
        <w:jc w:val="center"/>
        <w:rPr>
          <w:szCs w:val="28"/>
        </w:rPr>
      </w:pPr>
    </w:p>
    <w:p w:rsidR="00BE78CC" w:rsidRDefault="00BE78CC" w:rsidP="00772EA0">
      <w:pPr>
        <w:pStyle w:val="2"/>
        <w:suppressAutoHyphens/>
        <w:spacing w:before="120"/>
        <w:ind w:right="539"/>
        <w:rPr>
          <w:b/>
          <w:szCs w:val="28"/>
        </w:rPr>
      </w:pPr>
      <w:r>
        <w:rPr>
          <w:b/>
        </w:rPr>
        <w:t xml:space="preserve">Заказчик, организатор размещения заказа - ОАО «НИКИЭТ» продлевает сроки </w:t>
      </w:r>
      <w:proofErr w:type="gramStart"/>
      <w:r>
        <w:rPr>
          <w:b/>
        </w:rPr>
        <w:t>подачи</w:t>
      </w:r>
      <w:proofErr w:type="gramEnd"/>
      <w:r>
        <w:rPr>
          <w:b/>
        </w:rPr>
        <w:t xml:space="preserve"> и рассмотрения котировочных заявок на участие в запросе котировок цен на право заключения договора поставки </w:t>
      </w:r>
      <w:r w:rsidR="008C1A16">
        <w:rPr>
          <w:b/>
        </w:rPr>
        <w:t xml:space="preserve"> </w:t>
      </w:r>
      <w:r w:rsidR="008A1E2C">
        <w:rPr>
          <w:b/>
        </w:rPr>
        <w:t>заготовок из стали</w:t>
      </w:r>
      <w:r w:rsidR="008C1A16">
        <w:rPr>
          <w:b/>
        </w:rPr>
        <w:t xml:space="preserve"> для нужд ОАО «НИКИЭТ» </w:t>
      </w:r>
      <w:r w:rsidR="00772EA0">
        <w:rPr>
          <w:b/>
          <w:szCs w:val="28"/>
        </w:rPr>
        <w:t>от «</w:t>
      </w:r>
      <w:r w:rsidR="008A1E2C">
        <w:rPr>
          <w:b/>
          <w:szCs w:val="28"/>
        </w:rPr>
        <w:t>09</w:t>
      </w:r>
      <w:r w:rsidR="00772EA0">
        <w:rPr>
          <w:b/>
          <w:szCs w:val="28"/>
        </w:rPr>
        <w:t xml:space="preserve">» </w:t>
      </w:r>
      <w:r w:rsidR="008A1E2C">
        <w:rPr>
          <w:b/>
          <w:szCs w:val="28"/>
        </w:rPr>
        <w:t xml:space="preserve">ноября </w:t>
      </w:r>
      <w:r w:rsidR="00772EA0">
        <w:rPr>
          <w:b/>
          <w:szCs w:val="28"/>
        </w:rPr>
        <w:t xml:space="preserve">2010 года № </w:t>
      </w:r>
      <w:r w:rsidR="008A1E2C">
        <w:rPr>
          <w:b/>
          <w:szCs w:val="28"/>
        </w:rPr>
        <w:t>29/ЗКЭ/11</w:t>
      </w:r>
      <w:r>
        <w:rPr>
          <w:b/>
          <w:szCs w:val="28"/>
        </w:rPr>
        <w:t>-10</w:t>
      </w:r>
    </w:p>
    <w:p w:rsidR="009B4574" w:rsidRDefault="009B4574" w:rsidP="00772EA0">
      <w:pPr>
        <w:pStyle w:val="2"/>
        <w:suppressAutoHyphens/>
        <w:spacing w:before="120"/>
        <w:ind w:right="539"/>
        <w:rPr>
          <w:b/>
          <w:szCs w:val="28"/>
        </w:rPr>
      </w:pPr>
    </w:p>
    <w:p w:rsidR="009B4574" w:rsidRDefault="009B4574" w:rsidP="00772EA0">
      <w:pPr>
        <w:pStyle w:val="2"/>
        <w:suppressAutoHyphens/>
        <w:spacing w:before="120"/>
        <w:ind w:right="539"/>
        <w:rPr>
          <w:b/>
        </w:rPr>
      </w:pPr>
    </w:p>
    <w:p w:rsidR="00BE78CC" w:rsidRDefault="00BE78CC" w:rsidP="00BE78CC">
      <w:pPr>
        <w:pStyle w:val="2"/>
        <w:suppressAutoHyphens/>
        <w:spacing w:before="120" w:after="120"/>
        <w:ind w:left="3600" w:hanging="3600"/>
        <w:rPr>
          <w:szCs w:val="28"/>
        </w:rPr>
      </w:pPr>
      <w:r>
        <w:rPr>
          <w:b/>
          <w:szCs w:val="28"/>
        </w:rPr>
        <w:t>Основание для продления:</w:t>
      </w:r>
      <w:r>
        <w:rPr>
          <w:szCs w:val="28"/>
        </w:rPr>
        <w:t xml:space="preserve"> В </w:t>
      </w:r>
      <w:r w:rsidR="008A1E2C">
        <w:rPr>
          <w:szCs w:val="28"/>
        </w:rPr>
        <w:t>связи с внесением изменений в документацию</w:t>
      </w:r>
    </w:p>
    <w:p w:rsidR="00BE78CC" w:rsidRDefault="00BE78CC" w:rsidP="00BE78CC">
      <w:pPr>
        <w:pStyle w:val="2"/>
        <w:suppressAutoHyphens/>
        <w:spacing w:before="120" w:after="120"/>
        <w:ind w:firstLine="0"/>
        <w:rPr>
          <w:b/>
          <w:szCs w:val="28"/>
        </w:rPr>
      </w:pPr>
      <w:r>
        <w:rPr>
          <w:b/>
          <w:szCs w:val="28"/>
        </w:rPr>
        <w:t>Сроки продления: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подачи котировочных заявок:</w:t>
      </w:r>
      <w:r w:rsidR="0034784A">
        <w:rPr>
          <w:szCs w:val="28"/>
        </w:rPr>
        <w:t xml:space="preserve">                 до 1</w:t>
      </w:r>
      <w:r w:rsidR="008A1E2C">
        <w:rPr>
          <w:szCs w:val="28"/>
        </w:rPr>
        <w:t>0</w:t>
      </w:r>
      <w:r>
        <w:rPr>
          <w:szCs w:val="28"/>
        </w:rPr>
        <w:t>:00 «</w:t>
      </w:r>
      <w:r w:rsidR="007476F1">
        <w:rPr>
          <w:szCs w:val="28"/>
        </w:rPr>
        <w:t>23</w:t>
      </w:r>
      <w:r>
        <w:rPr>
          <w:szCs w:val="28"/>
        </w:rPr>
        <w:t xml:space="preserve">» </w:t>
      </w:r>
      <w:r w:rsidR="008A1E2C">
        <w:rPr>
          <w:szCs w:val="28"/>
        </w:rPr>
        <w:t>ноября</w:t>
      </w:r>
      <w:r>
        <w:rPr>
          <w:szCs w:val="28"/>
        </w:rPr>
        <w:t xml:space="preserve"> 2010 года;</w:t>
      </w:r>
    </w:p>
    <w:p w:rsidR="00BE78CC" w:rsidRDefault="00BE78CC" w:rsidP="00BE78CC">
      <w:pPr>
        <w:pStyle w:val="2"/>
        <w:numPr>
          <w:ilvl w:val="0"/>
          <w:numId w:val="1"/>
        </w:numPr>
        <w:tabs>
          <w:tab w:val="num" w:pos="360"/>
        </w:tabs>
        <w:suppressAutoHyphens/>
        <w:spacing w:before="120" w:after="120"/>
        <w:ind w:left="360"/>
        <w:rPr>
          <w:szCs w:val="28"/>
        </w:rPr>
      </w:pPr>
      <w:r>
        <w:rPr>
          <w:b/>
          <w:szCs w:val="28"/>
        </w:rPr>
        <w:t>рассмотрения котировочных заявок:</w:t>
      </w:r>
      <w:r>
        <w:rPr>
          <w:szCs w:val="28"/>
        </w:rPr>
        <w:t xml:space="preserve">  </w:t>
      </w:r>
      <w:r w:rsidR="00772EA0">
        <w:rPr>
          <w:szCs w:val="28"/>
        </w:rPr>
        <w:t xml:space="preserve"> </w:t>
      </w:r>
      <w:r w:rsidR="008A1E2C">
        <w:rPr>
          <w:szCs w:val="28"/>
        </w:rPr>
        <w:t xml:space="preserve"> </w:t>
      </w:r>
      <w:r w:rsidR="00772EA0">
        <w:rPr>
          <w:szCs w:val="28"/>
        </w:rPr>
        <w:t>1</w:t>
      </w:r>
      <w:r w:rsidR="008A1E2C">
        <w:rPr>
          <w:szCs w:val="28"/>
        </w:rPr>
        <w:t>5</w:t>
      </w:r>
      <w:r w:rsidR="00772EA0">
        <w:rPr>
          <w:szCs w:val="28"/>
        </w:rPr>
        <w:t>:00 «</w:t>
      </w:r>
      <w:r w:rsidR="007476F1">
        <w:rPr>
          <w:szCs w:val="28"/>
        </w:rPr>
        <w:t>24</w:t>
      </w:r>
      <w:r w:rsidR="00772EA0">
        <w:rPr>
          <w:szCs w:val="28"/>
        </w:rPr>
        <w:t xml:space="preserve">» </w:t>
      </w:r>
      <w:r w:rsidR="008A1E2C">
        <w:rPr>
          <w:szCs w:val="28"/>
        </w:rPr>
        <w:t>ноября</w:t>
      </w:r>
      <w:r w:rsidR="00772EA0">
        <w:rPr>
          <w:szCs w:val="28"/>
        </w:rPr>
        <w:t xml:space="preserve"> 2010 года.</w:t>
      </w:r>
    </w:p>
    <w:p w:rsidR="00BE78CC" w:rsidRDefault="00BE78CC" w:rsidP="00BE78CC">
      <w:pPr>
        <w:rPr>
          <w:szCs w:val="20"/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rPr>
          <w:lang w:eastAsia="ar-SA"/>
        </w:rPr>
      </w:pPr>
    </w:p>
    <w:p w:rsidR="00BE78CC" w:rsidRDefault="00BE78CC" w:rsidP="00BE78CC">
      <w:pPr>
        <w:tabs>
          <w:tab w:val="left" w:pos="3690"/>
        </w:tabs>
        <w:rPr>
          <w:lang w:eastAsia="ar-SA"/>
        </w:rPr>
      </w:pPr>
      <w:r>
        <w:rPr>
          <w:lang w:eastAsia="ar-SA"/>
        </w:rPr>
        <w:tab/>
      </w:r>
    </w:p>
    <w:tbl>
      <w:tblPr>
        <w:tblStyle w:val="a4"/>
        <w:tblW w:w="9180" w:type="dxa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5040"/>
        <w:gridCol w:w="4140"/>
      </w:tblGrid>
      <w:tr w:rsidR="00BE78CC" w:rsidTr="00BE78CC">
        <w:tc>
          <w:tcPr>
            <w:tcW w:w="5040" w:type="dxa"/>
            <w:hideMark/>
          </w:tcPr>
          <w:p w:rsidR="00BE78CC" w:rsidRDefault="00BE78CC">
            <w:pPr>
              <w:tabs>
                <w:tab w:val="left" w:pos="5010"/>
              </w:tabs>
              <w:suppressAutoHyphens/>
              <w:ind w:right="641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Начальник отдела планирования и осуществления процедур закупок</w:t>
            </w:r>
          </w:p>
        </w:tc>
        <w:tc>
          <w:tcPr>
            <w:tcW w:w="4140" w:type="dxa"/>
            <w:vAlign w:val="bottom"/>
            <w:hideMark/>
          </w:tcPr>
          <w:p w:rsidR="00BE78CC" w:rsidRDefault="00BE78CC">
            <w:pPr>
              <w:tabs>
                <w:tab w:val="left" w:pos="4792"/>
                <w:tab w:val="left" w:pos="5010"/>
              </w:tabs>
              <w:suppressAutoHyphens/>
              <w:spacing w:line="360" w:lineRule="auto"/>
              <w:ind w:left="1872" w:firstLine="567"/>
              <w:jc w:val="both"/>
              <w:rPr>
                <w:sz w:val="28"/>
                <w:szCs w:val="28"/>
              </w:rPr>
            </w:pPr>
            <w:r>
              <w:rPr>
                <w:szCs w:val="28"/>
              </w:rPr>
              <w:t>В.В. Ермин</w:t>
            </w:r>
          </w:p>
        </w:tc>
      </w:tr>
    </w:tbl>
    <w:p w:rsidR="00BE78CC" w:rsidRDefault="00BE78CC" w:rsidP="00BE78CC">
      <w:pPr>
        <w:tabs>
          <w:tab w:val="left" w:pos="3690"/>
        </w:tabs>
        <w:rPr>
          <w:sz w:val="28"/>
          <w:szCs w:val="20"/>
          <w:lang w:eastAsia="ar-SA"/>
        </w:rPr>
      </w:pPr>
    </w:p>
    <w:p w:rsidR="00152603" w:rsidRDefault="00152603"/>
    <w:sectPr w:rsidR="00152603" w:rsidSect="007447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5C7748"/>
    <w:multiLevelType w:val="hybridMultilevel"/>
    <w:tmpl w:val="BE98420C"/>
    <w:lvl w:ilvl="0" w:tplc="A01AB1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88F08E5"/>
    <w:multiLevelType w:val="hybridMultilevel"/>
    <w:tmpl w:val="B8B21936"/>
    <w:lvl w:ilvl="0" w:tplc="79E84F7E">
      <w:start w:val="1"/>
      <w:numFmt w:val="bullet"/>
      <w:lvlText w:val=""/>
      <w:lvlJc w:val="left"/>
      <w:pPr>
        <w:tabs>
          <w:tab w:val="num" w:pos="1520"/>
        </w:tabs>
        <w:ind w:left="15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78CC"/>
    <w:rsid w:val="00152603"/>
    <w:rsid w:val="0034784A"/>
    <w:rsid w:val="005412AD"/>
    <w:rsid w:val="006E21B9"/>
    <w:rsid w:val="007447A3"/>
    <w:rsid w:val="007476F1"/>
    <w:rsid w:val="00772EA0"/>
    <w:rsid w:val="008A1E2C"/>
    <w:rsid w:val="008C1A16"/>
    <w:rsid w:val="009B4574"/>
    <w:rsid w:val="00BE78CC"/>
    <w:rsid w:val="00BF5B45"/>
    <w:rsid w:val="00C43C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7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BE78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2">
    <w:name w:val="Стиль2"/>
    <w:basedOn w:val="a"/>
    <w:rsid w:val="00BE78CC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kern w:val="2"/>
      <w:sz w:val="28"/>
      <w:szCs w:val="20"/>
      <w:lang w:eastAsia="ar-SA"/>
    </w:rPr>
  </w:style>
  <w:style w:type="table" w:styleId="a4">
    <w:name w:val="Table Grid"/>
    <w:basedOn w:val="a1"/>
    <w:rsid w:val="00BE78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0">
    <w:name w:val="Body Text Indent 2"/>
    <w:basedOn w:val="a"/>
    <w:link w:val="21"/>
    <w:semiHidden/>
    <w:unhideWhenUsed/>
    <w:rsid w:val="009B4574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1">
    <w:name w:val="Основной текст с отступом 2 Знак"/>
    <w:basedOn w:val="a0"/>
    <w:link w:val="20"/>
    <w:semiHidden/>
    <w:rsid w:val="009B4574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488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CD95A5-1440-4839-AA8D-F8DD69F41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136</Words>
  <Characters>776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НИКИЭТ</Company>
  <LinksUpToDate>false</LinksUpToDate>
  <CharactersWithSpaces>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КОШКИНА</dc:creator>
  <cp:keywords/>
  <dc:description/>
  <cp:lastModifiedBy>КОШКИНА</cp:lastModifiedBy>
  <cp:revision>4</cp:revision>
  <cp:lastPrinted>2010-11-11T13:05:00Z</cp:lastPrinted>
  <dcterms:created xsi:type="dcterms:W3CDTF">2010-11-11T12:40:00Z</dcterms:created>
  <dcterms:modified xsi:type="dcterms:W3CDTF">2010-11-11T13:05:00Z</dcterms:modified>
</cp:coreProperties>
</file>