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F03D7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R021693-2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на выполнение капитального ремонта арт.водопровода от ВК-79 до ВК-93 ЗГЭС (на РХЗ) ОАО «СХК»</w:t>
      </w:r>
      <w:r>
        <w:rPr>
          <w:rFonts w:eastAsia="Times New Roman"/>
          <w:sz w:val="28"/>
          <w:szCs w:val="28"/>
        </w:rPr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63"/>
        <w:gridCol w:w="6649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«27» августа 2013 г.</w:t>
            </w:r>
          </w:p>
        </w:tc>
      </w:tr>
    </w:tbl>
    <w:p w:rsidR="00000000" w:rsidRDefault="000F03D7" w:rsidP="00B118B4">
      <w:pPr>
        <w:pStyle w:val="a3"/>
        <w:jc w:val="both"/>
      </w:pPr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7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000000" w:rsidRDefault="000F03D7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0F03D7" w:rsidP="00B118B4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выполнение капитального ремонта арт.водопровода от ВК-79 до ВК-93 З</w:t>
      </w:r>
      <w:r w:rsidR="00B118B4">
        <w:t>ГЭС (на РХЗ) ОАО «СХК».</w:t>
      </w:r>
      <w:r>
        <w:t xml:space="preserve"> </w:t>
      </w:r>
    </w:p>
    <w:p w:rsidR="00000000" w:rsidRDefault="000F03D7" w:rsidP="00B118B4">
      <w:pPr>
        <w:pStyle w:val="a3"/>
        <w:jc w:val="both"/>
      </w:pPr>
      <w:r>
        <w:t xml:space="preserve">Начальная (максимальная) цена договора: 4 994 321.68 российский рубль (четыре миллиона девятьсот девяносто четыре тысячи триста двадцать один рубль 68 копеек) включая НДС. </w:t>
      </w:r>
    </w:p>
    <w:p w:rsidR="00000000" w:rsidRDefault="000F03D7" w:rsidP="00B118B4">
      <w:pPr>
        <w:pStyle w:val="a3"/>
        <w:jc w:val="both"/>
      </w:pPr>
      <w:r>
        <w:t>Срок исполнения договора: с момента заключения договора д</w:t>
      </w:r>
      <w:r>
        <w:t>о 31.10.2013 года.</w:t>
      </w:r>
      <w:r>
        <w:t xml:space="preserve"> </w:t>
      </w:r>
    </w:p>
    <w:p w:rsidR="00000000" w:rsidRDefault="000F03D7" w:rsidP="00B118B4">
      <w:pPr>
        <w:pStyle w:val="a3"/>
        <w:jc w:val="both"/>
      </w:pPr>
      <w:r>
        <w:t>Извещение о проведении запроса предложений и документации по запросу предложений опубликованы «15» августа 2013 года в информационно-телекоммуникационной сети «Интернет» на официальном сайте о размещении заказов на закупки товаров, раб</w:t>
      </w:r>
      <w:r>
        <w:t xml:space="preserve">от и услуг для нужд Госкорпорации «Росатом»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№130815/0506/562, на ЭТП «</w:t>
      </w:r>
      <w:hyperlink r:id="rId9" w:history="1">
        <w:r>
          <w:rPr>
            <w:rStyle w:val="a4"/>
          </w:rPr>
          <w:t>a-k-d.ru</w:t>
        </w:r>
      </w:hyperlink>
      <w:r>
        <w:t xml:space="preserve">», закупка №R021693. </w:t>
      </w:r>
    </w:p>
    <w:p w:rsidR="00000000" w:rsidRDefault="000F03D7" w:rsidP="00B118B4">
      <w:pPr>
        <w:pStyle w:val="a3"/>
        <w:jc w:val="both"/>
      </w:pPr>
      <w:r>
        <w:t>Заседание закупочной комисс</w:t>
      </w:r>
      <w:r>
        <w:t>ии проводится в очной форме в 13:30:00 (время московское) «27» августа 2013 года, по адресу: 636039, г. Северск Томской обл., ул. Курчатова 1, ОАО «СХК», кабинет главного энергетика ОАО «СХК».</w:t>
      </w:r>
      <w:r>
        <w:t xml:space="preserve"> </w:t>
      </w:r>
    </w:p>
    <w:p w:rsidR="00000000" w:rsidRDefault="000F03D7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11"/>
        <w:gridCol w:w="301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 w:rsidP="00B118B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В.Е. Ажель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</w:p>
        </w:tc>
      </w:tr>
      <w:tr w:rsidR="00B118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18B4" w:rsidRPr="00B118B4" w:rsidRDefault="00B118B4">
            <w:pPr>
              <w:rPr>
                <w:rFonts w:eastAsia="Times New Roman"/>
                <w:b/>
              </w:rPr>
            </w:pPr>
            <w:r w:rsidRPr="00B118B4">
              <w:rPr>
                <w:rFonts w:eastAsia="Times New Roman"/>
                <w:b/>
              </w:rPr>
              <w:t>Секретарь без права голоса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18B4" w:rsidRDefault="00B118B4">
            <w:pPr>
              <w:rPr>
                <w:rFonts w:eastAsia="Times New Roman"/>
              </w:rPr>
            </w:pPr>
          </w:p>
        </w:tc>
      </w:tr>
      <w:tr w:rsidR="00B118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18B4" w:rsidRDefault="00B118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Е.С. Курнинов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18B4" w:rsidRDefault="00B118B4">
            <w:pPr>
              <w:rPr>
                <w:rFonts w:eastAsia="Times New Roman"/>
              </w:rPr>
            </w:pPr>
          </w:p>
        </w:tc>
      </w:tr>
    </w:tbl>
    <w:p w:rsidR="00000000" w:rsidRDefault="000F03D7">
      <w:pPr>
        <w:pStyle w:val="a3"/>
      </w:pPr>
      <w:r>
        <w:t xml:space="preserve">Заседание проводится в присутствии </w:t>
      </w:r>
      <w:r w:rsidR="00B118B4">
        <w:t>5</w:t>
      </w:r>
      <w:r>
        <w:t xml:space="preserve"> из </w:t>
      </w:r>
      <w:r w:rsidR="00B118B4">
        <w:t>9</w:t>
      </w:r>
      <w:r>
        <w:t xml:space="preserve"> членов закупочной комиссии. </w:t>
      </w:r>
      <w:r>
        <w:br/>
      </w:r>
      <w:r>
        <w:t xml:space="preserve">Кворум имеется. </w:t>
      </w:r>
    </w:p>
    <w:p w:rsidR="00000000" w:rsidRDefault="000F03D7" w:rsidP="00B118B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предложений от «26» августа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678"/>
        <w:gridCol w:w="4762"/>
      </w:tblGrid>
      <w:tr w:rsidR="00000000" w:rsidTr="00B118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</w:t>
            </w:r>
            <w:r>
              <w:rPr>
                <w:rFonts w:eastAsia="Times New Roman"/>
                <w:b/>
                <w:bCs/>
              </w:rPr>
              <w:t xml:space="preserve">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B118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3052_R021693 </w:t>
            </w:r>
          </w:p>
        </w:tc>
        <w:tc>
          <w:tcPr>
            <w:tcW w:w="1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"Техника-1"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ИНН: 7014028432</w:t>
            </w:r>
            <w:r>
              <w:rPr>
                <w:rFonts w:eastAsia="Times New Roman"/>
              </w:rPr>
              <w:br/>
              <w:t>Юридический адрес: 634537, Россия, Томская область, п.Копылово, Новая, дом 16</w:t>
            </w:r>
            <w:r>
              <w:rPr>
                <w:rFonts w:eastAsia="Times New Roman"/>
              </w:rPr>
              <w:br/>
              <w:t xml:space="preserve">Фактический адрес: 634537, Россия, Томская область, п.Копылово, Новая, дом 16 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4 444 946.72 (четыре миллиона четыреста сорок четыре тысячи девятьсот</w:t>
            </w:r>
            <w:r>
              <w:rPr>
                <w:rFonts w:eastAsia="Times New Roman"/>
              </w:rPr>
              <w:t xml:space="preserve"> сорок шесть рублей 72 копейки)российский рубль с НДС </w:t>
            </w:r>
            <w:r>
              <w:rPr>
                <w:rFonts w:eastAsia="Times New Roman"/>
              </w:rPr>
              <w:br/>
              <w:t>Квалификация участника: Опыт Участника подтверждается предоставленной Участником закупки справкой об опыте выполнения договоров, копиями завершенных договоров и актов выполненных работ</w:t>
            </w:r>
          </w:p>
        </w:tc>
      </w:tr>
    </w:tbl>
    <w:p w:rsidR="00000000" w:rsidRDefault="000F03D7" w:rsidP="00B118B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</w:t>
      </w:r>
      <w:r>
        <w:rPr>
          <w:rFonts w:eastAsia="Times New Roman"/>
        </w:rPr>
        <w:t xml:space="preserve">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0F03D7" w:rsidP="00B118B4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документа</w:t>
      </w:r>
      <w:r>
        <w:rPr>
          <w:rFonts w:eastAsia="Times New Roman"/>
        </w:rPr>
        <w:t xml:space="preserve">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0F03D7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"Техника-1"</w:t>
      </w:r>
      <w:r>
        <w:rPr>
          <w:rFonts w:eastAsia="Times New Roman"/>
        </w:rPr>
        <w:br/>
        <w:t xml:space="preserve">Основная заявка: ООО "Техника-1" </w:t>
      </w:r>
    </w:p>
    <w:p w:rsidR="00000000" w:rsidRDefault="000F03D7" w:rsidP="00B118B4">
      <w:pPr>
        <w:pStyle w:val="a3"/>
        <w:ind w:firstLine="708"/>
        <w:jc w:val="both"/>
      </w:pPr>
      <w:r>
        <w:t>В связи с тем, что по резуль</w:t>
      </w:r>
      <w:r>
        <w:t xml:space="preserve">татам рассмотрения заявок только один участник запроса </w:t>
      </w:r>
      <w:r>
        <w:t xml:space="preserve">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</w:t>
      </w:r>
      <w:r>
        <w:t xml:space="preserve">предложений признан несостоявшимся. </w:t>
      </w:r>
    </w:p>
    <w:p w:rsidR="00000000" w:rsidRDefault="00B118B4" w:rsidP="00B118B4">
      <w:pPr>
        <w:pStyle w:val="a3"/>
        <w:ind w:firstLine="708"/>
        <w:jc w:val="both"/>
      </w:pPr>
      <w:r>
        <w:rPr>
          <w:rFonts w:eastAsia="Times New Roman"/>
        </w:rPr>
        <w:t>Закупочная комиссия рекомендует</w:t>
      </w:r>
      <w:r>
        <w:t>  Заказчику Открытое акционерное общество «Сибирский химический комбинат» заключить</w:t>
      </w:r>
      <w:r w:rsidR="000F03D7">
        <w:t xml:space="preserve"> договор</w:t>
      </w:r>
      <w:r w:rsidR="000F03D7">
        <w:t xml:space="preserve"> с участником запроса предложений Общество с ограниченной ответственностью "Техника-1" на условиях, указанных в заявке на участие в запросе предл</w:t>
      </w:r>
      <w:r w:rsidR="000F03D7">
        <w:t xml:space="preserve">ожений. </w:t>
      </w:r>
    </w:p>
    <w:p w:rsidR="00000000" w:rsidRDefault="000F03D7" w:rsidP="00B118B4">
      <w:pPr>
        <w:pStyle w:val="a3"/>
        <w:ind w:firstLine="708"/>
        <w:jc w:val="both"/>
      </w:pPr>
      <w:r>
        <w:t xml:space="preserve">В случае принятия Открытое акционерное общество «Сибирский химический комбинат» решения о заключении договора с Общество с ограниченной ответственностью "Техника-1" </w:t>
      </w:r>
      <w:r w:rsidR="00B118B4">
        <w:rPr>
          <w:rFonts w:eastAsia="Times New Roman"/>
        </w:rPr>
        <w:t>Закупочная комиссия рекомендует</w:t>
      </w:r>
      <w:r w:rsidR="00B118B4">
        <w:t xml:space="preserve">  </w:t>
      </w:r>
      <w:r>
        <w:t>Открытое акционерное общество «Сибирский химический комбинат» провес</w:t>
      </w:r>
      <w:r>
        <w:t>ти с Общество с ограниченной ответственностью "Техника-1" преддоговорные переговоры.</w:t>
      </w:r>
      <w:r>
        <w:t xml:space="preserve"> </w:t>
      </w:r>
    </w:p>
    <w:p w:rsidR="00000000" w:rsidRDefault="000F03D7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47"/>
        <w:gridCol w:w="110"/>
        <w:gridCol w:w="2555"/>
      </w:tblGrid>
      <w:tr w:rsidR="00000000" w:rsidTr="00B118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1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B118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</w:p>
        </w:tc>
        <w:tc>
          <w:tcPr>
            <w:tcW w:w="1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B118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В.Е. Ажель</w:t>
            </w:r>
          </w:p>
        </w:tc>
        <w:tc>
          <w:tcPr>
            <w:tcW w:w="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</w:p>
        </w:tc>
        <w:tc>
          <w:tcPr>
            <w:tcW w:w="1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</w:p>
        </w:tc>
      </w:tr>
      <w:tr w:rsidR="00000000" w:rsidTr="00B118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</w:p>
        </w:tc>
        <w:tc>
          <w:tcPr>
            <w:tcW w:w="1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</w:p>
        </w:tc>
      </w:tr>
      <w:tr w:rsidR="00000000" w:rsidTr="00B118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</w:p>
        </w:tc>
        <w:tc>
          <w:tcPr>
            <w:tcW w:w="1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</w:p>
        </w:tc>
      </w:tr>
      <w:tr w:rsidR="00000000" w:rsidTr="00B118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</w:p>
        </w:tc>
        <w:tc>
          <w:tcPr>
            <w:tcW w:w="1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F03D7">
            <w:pPr>
              <w:rPr>
                <w:rFonts w:eastAsia="Times New Roman"/>
              </w:rPr>
            </w:pPr>
          </w:p>
        </w:tc>
      </w:tr>
      <w:tr w:rsidR="00B118B4" w:rsidTr="00B118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18B4" w:rsidRPr="00B118B4" w:rsidRDefault="00B118B4" w:rsidP="00853C4D">
            <w:pPr>
              <w:rPr>
                <w:rFonts w:eastAsia="Times New Roman"/>
                <w:b/>
              </w:rPr>
            </w:pPr>
            <w:r w:rsidRPr="00B118B4">
              <w:rPr>
                <w:rFonts w:eastAsia="Times New Roman"/>
                <w:b/>
              </w:rPr>
              <w:t>Секретарь без права голоса</w:t>
            </w:r>
          </w:p>
        </w:tc>
        <w:tc>
          <w:tcPr>
            <w:tcW w:w="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18B4" w:rsidRDefault="00B118B4">
            <w:pPr>
              <w:rPr>
                <w:rFonts w:eastAsia="Times New Roman"/>
              </w:rPr>
            </w:pPr>
          </w:p>
        </w:tc>
        <w:tc>
          <w:tcPr>
            <w:tcW w:w="1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18B4" w:rsidRDefault="00B118B4">
            <w:pPr>
              <w:rPr>
                <w:rFonts w:eastAsia="Times New Roman"/>
              </w:rPr>
            </w:pPr>
          </w:p>
        </w:tc>
      </w:tr>
      <w:tr w:rsidR="00B118B4" w:rsidTr="00B118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18B4" w:rsidRDefault="00B118B4" w:rsidP="00853C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Е.С. Курнинов</w:t>
            </w:r>
          </w:p>
        </w:tc>
        <w:tc>
          <w:tcPr>
            <w:tcW w:w="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18B4" w:rsidRDefault="00B118B4">
            <w:pPr>
              <w:rPr>
                <w:rFonts w:eastAsia="Times New Roman"/>
              </w:rPr>
            </w:pPr>
          </w:p>
        </w:tc>
        <w:tc>
          <w:tcPr>
            <w:tcW w:w="1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18B4" w:rsidRDefault="00B118B4">
            <w:pPr>
              <w:rPr>
                <w:rFonts w:eastAsia="Times New Roman"/>
              </w:rPr>
            </w:pPr>
          </w:p>
        </w:tc>
      </w:tr>
    </w:tbl>
    <w:p w:rsidR="00000000" w:rsidRDefault="000F03D7">
      <w:pPr>
        <w:rPr>
          <w:rFonts w:eastAsia="Times New Roman"/>
        </w:rPr>
      </w:pPr>
    </w:p>
    <w:sectPr w:rsidR="00000000" w:rsidSect="00B118B4">
      <w:headerReference w:type="default" r:id="rId10"/>
      <w:pgSz w:w="11906" w:h="16838"/>
      <w:pgMar w:top="264" w:right="850" w:bottom="567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8B4" w:rsidRDefault="00B118B4" w:rsidP="00B118B4">
      <w:r>
        <w:separator/>
      </w:r>
    </w:p>
  </w:endnote>
  <w:endnote w:type="continuationSeparator" w:id="0">
    <w:p w:rsidR="00B118B4" w:rsidRDefault="00B118B4" w:rsidP="00B118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8B4" w:rsidRDefault="00B118B4" w:rsidP="00B118B4">
      <w:r>
        <w:separator/>
      </w:r>
    </w:p>
  </w:footnote>
  <w:footnote w:type="continuationSeparator" w:id="0">
    <w:p w:rsidR="00B118B4" w:rsidRDefault="00B118B4" w:rsidP="00B118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272827"/>
      <w:docPartObj>
        <w:docPartGallery w:val="Page Numbers (Top of Page)"/>
        <w:docPartUnique/>
      </w:docPartObj>
    </w:sdtPr>
    <w:sdtContent>
      <w:p w:rsidR="00B118B4" w:rsidRDefault="00B118B4">
        <w:pPr>
          <w:pStyle w:val="a6"/>
          <w:jc w:val="center"/>
        </w:pPr>
        <w:fldSimple w:instr=" PAGE   \* MERGEFORMAT ">
          <w:r w:rsidR="000F03D7">
            <w:rPr>
              <w:noProof/>
            </w:rPr>
            <w:t>3</w:t>
          </w:r>
        </w:fldSimple>
      </w:p>
    </w:sdtContent>
  </w:sdt>
  <w:p w:rsidR="00B118B4" w:rsidRDefault="00B118B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3539E"/>
    <w:multiLevelType w:val="multilevel"/>
    <w:tmpl w:val="2E0A7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18B4"/>
    <w:rsid w:val="000F03D7"/>
    <w:rsid w:val="00B11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B118B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118B4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118B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118B4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5050656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2013-08-29T03:08:00Z</dcterms:created>
  <dcterms:modified xsi:type="dcterms:W3CDTF">2013-08-29T03:08:00Z</dcterms:modified>
</cp:coreProperties>
</file>