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020BA" w:rsidRDefault="005020BA">
      <w:pPr>
        <w:rPr>
          <w:lang w:val="ru-RU"/>
        </w:rPr>
      </w:pPr>
    </w:p>
    <w:p w:rsidR="005020BA" w:rsidRPr="005020BA" w:rsidRDefault="005020BA" w:rsidP="00AC0B8A">
      <w:pPr>
        <w:ind w:left="4678"/>
        <w:rPr>
          <w:rFonts w:ascii="Times New Roman" w:hAnsi="Times New Roman"/>
          <w:b/>
          <w:lang w:val="ru-RU"/>
        </w:rPr>
      </w:pPr>
      <w:r w:rsidRPr="005020BA">
        <w:rPr>
          <w:rFonts w:ascii="Times New Roman" w:hAnsi="Times New Roman"/>
          <w:lang w:val="ru-RU" w:eastAsia="ru-RU"/>
        </w:rPr>
        <w:t xml:space="preserve">Приложение № </w:t>
      </w:r>
      <w:r>
        <w:rPr>
          <w:rFonts w:ascii="Times New Roman" w:hAnsi="Times New Roman"/>
          <w:lang w:val="ru-RU" w:eastAsia="ru-RU"/>
        </w:rPr>
        <w:t>1</w:t>
      </w:r>
    </w:p>
    <w:p w:rsidR="005020BA" w:rsidRPr="005020BA" w:rsidRDefault="005020BA" w:rsidP="00AC0B8A">
      <w:pPr>
        <w:ind w:left="4678"/>
        <w:rPr>
          <w:rFonts w:ascii="Times New Roman" w:hAnsi="Times New Roman"/>
          <w:lang w:val="ru-RU" w:eastAsia="ru-RU"/>
        </w:rPr>
      </w:pPr>
      <w:r w:rsidRPr="005020BA">
        <w:rPr>
          <w:rFonts w:ascii="Times New Roman" w:hAnsi="Times New Roman"/>
          <w:lang w:val="ru-RU" w:eastAsia="ru-RU"/>
        </w:rPr>
        <w:t xml:space="preserve">к Договору подряда </w:t>
      </w:r>
    </w:p>
    <w:p w:rsidR="005020BA" w:rsidRPr="005020BA" w:rsidRDefault="005020BA" w:rsidP="00AC0B8A">
      <w:pPr>
        <w:ind w:left="4678"/>
        <w:rPr>
          <w:rFonts w:ascii="Times New Roman" w:hAnsi="Times New Roman"/>
          <w:lang w:val="ru-RU" w:eastAsia="ru-RU"/>
        </w:rPr>
      </w:pPr>
      <w:r w:rsidRPr="005020BA">
        <w:rPr>
          <w:rFonts w:ascii="Times New Roman" w:hAnsi="Times New Roman"/>
          <w:lang w:val="ru-RU" w:eastAsia="ru-RU"/>
        </w:rPr>
        <w:t>от «___»__________201__ г. №_______________</w:t>
      </w:r>
    </w:p>
    <w:p w:rsidR="005020BA" w:rsidRPr="005020BA" w:rsidRDefault="005020BA" w:rsidP="00AC0B8A">
      <w:pPr>
        <w:keepNext/>
        <w:ind w:left="4678"/>
        <w:outlineLvl w:val="0"/>
        <w:rPr>
          <w:rFonts w:ascii="Times New Roman" w:hAnsi="Times New Roman"/>
          <w:bCs/>
          <w:kern w:val="36"/>
          <w:lang w:val="ru-RU"/>
        </w:rPr>
      </w:pPr>
      <w:r w:rsidRPr="005020BA">
        <w:rPr>
          <w:rFonts w:ascii="Times New Roman" w:hAnsi="Times New Roman"/>
          <w:bCs/>
          <w:kern w:val="36"/>
          <w:lang w:val="ru-RU"/>
        </w:rPr>
        <w:t>по диагностике, мониторингу и обеспечению работоспособности (техническому обслуживанию и эксплуатации) системы АИИС КУЭ ЗАО «Далур»</w:t>
      </w:r>
    </w:p>
    <w:p w:rsidR="005020BA" w:rsidRPr="005020BA" w:rsidRDefault="005020BA" w:rsidP="00AC0B8A">
      <w:pPr>
        <w:ind w:left="4678"/>
        <w:rPr>
          <w:lang w:val="ru-RU"/>
        </w:rPr>
      </w:pPr>
    </w:p>
    <w:tbl>
      <w:tblPr>
        <w:tblW w:w="9608" w:type="dxa"/>
        <w:tblLook w:val="01E0" w:firstRow="1" w:lastRow="1" w:firstColumn="1" w:lastColumn="1" w:noHBand="0" w:noVBand="0"/>
      </w:tblPr>
      <w:tblGrid>
        <w:gridCol w:w="4786"/>
        <w:gridCol w:w="4822"/>
      </w:tblGrid>
      <w:tr w:rsidR="007A6C97" w:rsidRPr="00AA3AAE" w:rsidTr="00AC0B8A">
        <w:tc>
          <w:tcPr>
            <w:tcW w:w="4786" w:type="dxa"/>
          </w:tcPr>
          <w:p w:rsidR="007A6C97" w:rsidRPr="005020BA" w:rsidRDefault="007A6C97" w:rsidP="00AC0B8A">
            <w:pPr>
              <w:ind w:left="4678"/>
              <w:rPr>
                <w:rFonts w:ascii="Times New Roman" w:hAnsi="Times New Roman"/>
                <w:lang w:val="ru-RU"/>
              </w:rPr>
            </w:pPr>
          </w:p>
        </w:tc>
        <w:tc>
          <w:tcPr>
            <w:tcW w:w="4822" w:type="dxa"/>
          </w:tcPr>
          <w:p w:rsidR="007A6C97" w:rsidRPr="00AA3AAE" w:rsidRDefault="007A6C97" w:rsidP="00AC0B8A">
            <w:pPr>
              <w:ind w:left="-108"/>
              <w:rPr>
                <w:rFonts w:ascii="Times New Roman" w:hAnsi="Times New Roman"/>
              </w:rPr>
            </w:pPr>
            <w:r w:rsidRPr="00AA3AAE">
              <w:rPr>
                <w:rFonts w:ascii="Times New Roman" w:hAnsi="Times New Roman"/>
              </w:rPr>
              <w:t>УТВЕРЖДАЮ:</w:t>
            </w:r>
          </w:p>
        </w:tc>
      </w:tr>
      <w:tr w:rsidR="007A6C97" w:rsidRPr="00AA3AAE" w:rsidTr="00AC0B8A">
        <w:tc>
          <w:tcPr>
            <w:tcW w:w="4786" w:type="dxa"/>
          </w:tcPr>
          <w:p w:rsidR="007A6C97" w:rsidRPr="00AA3AAE" w:rsidRDefault="007A6C97" w:rsidP="00AC0B8A">
            <w:pPr>
              <w:ind w:left="4678"/>
              <w:rPr>
                <w:rFonts w:ascii="Times New Roman" w:hAnsi="Times New Roman"/>
              </w:rPr>
            </w:pPr>
          </w:p>
        </w:tc>
        <w:tc>
          <w:tcPr>
            <w:tcW w:w="4822" w:type="dxa"/>
          </w:tcPr>
          <w:p w:rsidR="007A6C97" w:rsidRPr="00AA3AAE" w:rsidRDefault="007A6C97" w:rsidP="00AC0B8A">
            <w:pPr>
              <w:ind w:left="-108"/>
              <w:rPr>
                <w:rFonts w:ascii="Times New Roman" w:hAnsi="Times New Roman"/>
              </w:rPr>
            </w:pPr>
            <w:proofErr w:type="spellStart"/>
            <w:r w:rsidRPr="00AA3AAE">
              <w:rPr>
                <w:rFonts w:ascii="Times New Roman" w:hAnsi="Times New Roman"/>
              </w:rPr>
              <w:t>Генеральный</w:t>
            </w:r>
            <w:proofErr w:type="spellEnd"/>
            <w:r w:rsidR="00D827A3">
              <w:rPr>
                <w:rFonts w:ascii="Times New Roman" w:hAnsi="Times New Roman"/>
                <w:lang w:val="ru-RU"/>
              </w:rPr>
              <w:t xml:space="preserve"> </w:t>
            </w:r>
            <w:proofErr w:type="spellStart"/>
            <w:r w:rsidRPr="00AA3AAE">
              <w:rPr>
                <w:rFonts w:ascii="Times New Roman" w:hAnsi="Times New Roman"/>
              </w:rPr>
              <w:t>директор</w:t>
            </w:r>
            <w:proofErr w:type="spellEnd"/>
            <w:r w:rsidR="00D827A3">
              <w:rPr>
                <w:rFonts w:ascii="Times New Roman" w:hAnsi="Times New Roman"/>
                <w:lang w:val="ru-RU"/>
              </w:rPr>
              <w:t xml:space="preserve"> </w:t>
            </w:r>
            <w:r>
              <w:rPr>
                <w:rFonts w:ascii="Times New Roman" w:hAnsi="Times New Roman"/>
              </w:rPr>
              <w:t>ЗАО «Далур»</w:t>
            </w:r>
          </w:p>
        </w:tc>
      </w:tr>
      <w:tr w:rsidR="007A6C97" w:rsidRPr="00AA3AAE" w:rsidTr="00AC0B8A">
        <w:trPr>
          <w:trHeight w:val="814"/>
        </w:trPr>
        <w:tc>
          <w:tcPr>
            <w:tcW w:w="4786" w:type="dxa"/>
            <w:vAlign w:val="bottom"/>
          </w:tcPr>
          <w:p w:rsidR="007A6C97" w:rsidRPr="00AA3AAE" w:rsidRDefault="007A6C97" w:rsidP="00AC0B8A">
            <w:pPr>
              <w:ind w:left="4678"/>
              <w:rPr>
                <w:rFonts w:ascii="Times New Roman" w:hAnsi="Times New Roman"/>
              </w:rPr>
            </w:pPr>
          </w:p>
        </w:tc>
        <w:tc>
          <w:tcPr>
            <w:tcW w:w="4822" w:type="dxa"/>
            <w:vAlign w:val="bottom"/>
          </w:tcPr>
          <w:p w:rsidR="007A6C97" w:rsidRPr="00AA3AAE" w:rsidRDefault="007A6C97" w:rsidP="00AC0B8A">
            <w:pPr>
              <w:ind w:left="-108"/>
              <w:rPr>
                <w:rFonts w:ascii="Times New Roman" w:hAnsi="Times New Roman"/>
                <w:lang w:val="ru-RU"/>
              </w:rPr>
            </w:pPr>
            <w:r w:rsidRPr="00AA3AAE">
              <w:rPr>
                <w:rFonts w:ascii="Times New Roman" w:hAnsi="Times New Roman"/>
              </w:rPr>
              <w:t>_________________</w:t>
            </w:r>
            <w:proofErr w:type="spellStart"/>
            <w:r w:rsidRPr="00AA3AAE">
              <w:rPr>
                <w:rFonts w:ascii="Times New Roman" w:hAnsi="Times New Roman"/>
                <w:bCs/>
              </w:rPr>
              <w:t>А.А.Дементьев</w:t>
            </w:r>
            <w:proofErr w:type="spellEnd"/>
          </w:p>
        </w:tc>
      </w:tr>
      <w:tr w:rsidR="007A6C97" w:rsidRPr="00AA3AAE" w:rsidTr="00AC0B8A">
        <w:tc>
          <w:tcPr>
            <w:tcW w:w="4786" w:type="dxa"/>
          </w:tcPr>
          <w:p w:rsidR="007A6C97" w:rsidRPr="00AA3AAE" w:rsidRDefault="007A6C97" w:rsidP="00AC0B8A">
            <w:pPr>
              <w:ind w:left="4678"/>
              <w:rPr>
                <w:rFonts w:ascii="Times New Roman" w:hAnsi="Times New Roman"/>
              </w:rPr>
            </w:pPr>
          </w:p>
        </w:tc>
        <w:tc>
          <w:tcPr>
            <w:tcW w:w="4822" w:type="dxa"/>
          </w:tcPr>
          <w:p w:rsidR="007A6C97" w:rsidRPr="00AA3AAE" w:rsidRDefault="007A6C97" w:rsidP="00AC0B8A">
            <w:pPr>
              <w:ind w:left="-108"/>
              <w:rPr>
                <w:rFonts w:ascii="Times New Roman" w:hAnsi="Times New Roman"/>
              </w:rPr>
            </w:pPr>
            <w:r w:rsidRPr="00AA3AAE">
              <w:rPr>
                <w:rFonts w:ascii="Times New Roman" w:hAnsi="Times New Roman"/>
              </w:rPr>
              <w:t>«________»___________________201</w:t>
            </w:r>
            <w:r w:rsidRPr="00AA3AAE">
              <w:rPr>
                <w:rFonts w:ascii="Times New Roman" w:hAnsi="Times New Roman"/>
                <w:lang w:val="ru-RU"/>
              </w:rPr>
              <w:t xml:space="preserve">__ </w:t>
            </w:r>
            <w:r w:rsidRPr="00AA3AAE">
              <w:rPr>
                <w:rFonts w:ascii="Times New Roman" w:hAnsi="Times New Roman"/>
              </w:rPr>
              <w:t>г.</w:t>
            </w:r>
          </w:p>
        </w:tc>
      </w:tr>
    </w:tbl>
    <w:p w:rsidR="007A6C97" w:rsidRPr="00AA3AAE" w:rsidRDefault="007A6C97" w:rsidP="00D846A2">
      <w:pPr>
        <w:keepNext/>
        <w:keepLines/>
        <w:suppressAutoHyphens/>
        <w:spacing w:before="3600" w:after="100" w:afterAutospacing="1"/>
        <w:jc w:val="center"/>
        <w:rPr>
          <w:rFonts w:ascii="Times New Roman" w:hAnsi="Times New Roman"/>
          <w:b/>
          <w:sz w:val="28"/>
          <w:szCs w:val="28"/>
        </w:rPr>
      </w:pPr>
      <w:r w:rsidRPr="00AA3AAE">
        <w:rPr>
          <w:rFonts w:ascii="Times New Roman" w:hAnsi="Times New Roman"/>
          <w:b/>
          <w:sz w:val="28"/>
          <w:szCs w:val="28"/>
        </w:rPr>
        <w:t>ТЕХНИЧЕСКОЕ ЗАДАНИЕ</w:t>
      </w:r>
    </w:p>
    <w:p w:rsidR="007A6C97" w:rsidRPr="00AA3AAE" w:rsidRDefault="007A6C97" w:rsidP="00D6658B">
      <w:pPr>
        <w:spacing w:before="120" w:after="120"/>
        <w:ind w:right="57"/>
        <w:jc w:val="center"/>
        <w:outlineLvl w:val="8"/>
        <w:rPr>
          <w:rFonts w:ascii="Times New Roman" w:hAnsi="Times New Roman"/>
          <w:lang w:val="ru-RU"/>
        </w:rPr>
      </w:pPr>
      <w:r w:rsidRPr="00AA3AAE">
        <w:rPr>
          <w:rFonts w:ascii="Times New Roman" w:hAnsi="Times New Roman"/>
          <w:lang w:val="ru-RU"/>
        </w:rPr>
        <w:t>НА ТЕХНИЧЕСКОЕ ОБСЛУЖИВАНИЕ</w:t>
      </w:r>
      <w:r w:rsidRPr="00AA3AAE">
        <w:rPr>
          <w:rFonts w:ascii="Times New Roman" w:hAnsi="Times New Roman"/>
          <w:lang w:val="ru-RU"/>
        </w:rPr>
        <w:br/>
        <w:t>И ЭКСПЛУАТАЦИЮ СИСТЕМ</w:t>
      </w:r>
      <w:r w:rsidR="004A0168">
        <w:rPr>
          <w:rFonts w:ascii="Times New Roman" w:hAnsi="Times New Roman"/>
          <w:lang w:val="ru-RU"/>
        </w:rPr>
        <w:t>Ы</w:t>
      </w:r>
      <w:r w:rsidRPr="00AA3AAE">
        <w:rPr>
          <w:rFonts w:ascii="Times New Roman" w:hAnsi="Times New Roman"/>
          <w:lang w:val="ru-RU"/>
        </w:rPr>
        <w:t xml:space="preserve"> АИИС КУЭ </w:t>
      </w:r>
      <w:r>
        <w:rPr>
          <w:rFonts w:ascii="Times New Roman" w:hAnsi="Times New Roman"/>
          <w:lang w:val="ru-RU"/>
        </w:rPr>
        <w:t>З</w:t>
      </w:r>
      <w:r w:rsidRPr="00AA3AAE">
        <w:rPr>
          <w:rFonts w:ascii="Times New Roman" w:hAnsi="Times New Roman"/>
          <w:lang w:val="ru-RU"/>
        </w:rPr>
        <w:t>АО «ДАЛУР»</w:t>
      </w:r>
    </w:p>
    <w:p w:rsidR="007A6C97" w:rsidRPr="007B0624" w:rsidRDefault="007A6C97" w:rsidP="007B0624">
      <w:pPr>
        <w:pageBreakBefore/>
        <w:jc w:val="center"/>
        <w:rPr>
          <w:rFonts w:ascii="Times New Roman" w:hAnsi="Times New Roman"/>
          <w:b/>
          <w:sz w:val="28"/>
          <w:szCs w:val="28"/>
          <w:lang w:val="ru-RU"/>
        </w:rPr>
      </w:pPr>
      <w:r w:rsidRPr="007B0624">
        <w:rPr>
          <w:rFonts w:ascii="Times New Roman" w:hAnsi="Times New Roman"/>
          <w:b/>
          <w:sz w:val="28"/>
          <w:szCs w:val="28"/>
          <w:lang w:val="ru-RU"/>
        </w:rPr>
        <w:lastRenderedPageBreak/>
        <w:t>СОДЕРЖАНИЕ</w:t>
      </w:r>
    </w:p>
    <w:p w:rsidR="007B0624" w:rsidRPr="007B0624" w:rsidRDefault="00B65D39">
      <w:pPr>
        <w:pStyle w:val="13"/>
        <w:tabs>
          <w:tab w:val="left" w:pos="480"/>
          <w:tab w:val="right" w:leader="dot" w:pos="9628"/>
        </w:tabs>
        <w:rPr>
          <w:rFonts w:ascii="Times New Roman" w:hAnsi="Times New Roman"/>
          <w:noProof/>
          <w:sz w:val="22"/>
          <w:szCs w:val="22"/>
          <w:lang w:val="ru-RU" w:eastAsia="ru-RU"/>
        </w:rPr>
      </w:pPr>
      <w:r w:rsidRPr="007B0624">
        <w:rPr>
          <w:rFonts w:ascii="Times New Roman" w:hAnsi="Times New Roman"/>
          <w:lang w:val="ru-RU"/>
        </w:rPr>
        <w:fldChar w:fldCharType="begin"/>
      </w:r>
      <w:r w:rsidR="007B0624" w:rsidRPr="007B0624">
        <w:rPr>
          <w:rFonts w:ascii="Times New Roman" w:hAnsi="Times New Roman"/>
          <w:lang w:val="ru-RU"/>
        </w:rPr>
        <w:instrText xml:space="preserve"> TOC \o "1-1" \h \z \u </w:instrText>
      </w:r>
      <w:r w:rsidRPr="007B0624">
        <w:rPr>
          <w:rFonts w:ascii="Times New Roman" w:hAnsi="Times New Roman"/>
          <w:lang w:val="ru-RU"/>
        </w:rPr>
        <w:fldChar w:fldCharType="separate"/>
      </w:r>
      <w:hyperlink w:anchor="_Toc306099144" w:history="1">
        <w:r w:rsidR="007B0624" w:rsidRPr="007B0624">
          <w:rPr>
            <w:rStyle w:val="afff"/>
            <w:rFonts w:ascii="Times New Roman" w:hAnsi="Times New Roman"/>
            <w:noProof/>
          </w:rPr>
          <w:t>1</w:t>
        </w:r>
        <w:r w:rsidR="007B0624" w:rsidRPr="007B0624">
          <w:rPr>
            <w:rFonts w:ascii="Times New Roman" w:hAnsi="Times New Roman"/>
            <w:noProof/>
            <w:sz w:val="22"/>
            <w:szCs w:val="22"/>
            <w:lang w:val="ru-RU" w:eastAsia="ru-RU"/>
          </w:rPr>
          <w:tab/>
        </w:r>
        <w:r w:rsidR="007B0624" w:rsidRPr="007B0624">
          <w:rPr>
            <w:rStyle w:val="afff"/>
            <w:rFonts w:ascii="Times New Roman" w:hAnsi="Times New Roman"/>
            <w:noProof/>
          </w:rPr>
          <w:t>ТЕРМИНЫ И ОПРЕДЕЛЕНИЯ</w:t>
        </w:r>
        <w:r w:rsidR="007B0624" w:rsidRPr="007B0624">
          <w:rPr>
            <w:rFonts w:ascii="Times New Roman" w:hAnsi="Times New Roman"/>
            <w:noProof/>
            <w:webHidden/>
          </w:rPr>
          <w:tab/>
        </w:r>
        <w:r w:rsidRPr="007B0624">
          <w:rPr>
            <w:rFonts w:ascii="Times New Roman" w:hAnsi="Times New Roman"/>
            <w:noProof/>
            <w:webHidden/>
          </w:rPr>
          <w:fldChar w:fldCharType="begin"/>
        </w:r>
        <w:r w:rsidR="007B0624" w:rsidRPr="007B0624">
          <w:rPr>
            <w:rFonts w:ascii="Times New Roman" w:hAnsi="Times New Roman"/>
            <w:noProof/>
            <w:webHidden/>
          </w:rPr>
          <w:instrText xml:space="preserve"> PAGEREF _Toc306099144 \h </w:instrText>
        </w:r>
        <w:r w:rsidRPr="007B0624">
          <w:rPr>
            <w:rFonts w:ascii="Times New Roman" w:hAnsi="Times New Roman"/>
            <w:noProof/>
            <w:webHidden/>
          </w:rPr>
        </w:r>
        <w:r w:rsidRPr="007B0624">
          <w:rPr>
            <w:rFonts w:ascii="Times New Roman" w:hAnsi="Times New Roman"/>
            <w:noProof/>
            <w:webHidden/>
          </w:rPr>
          <w:fldChar w:fldCharType="separate"/>
        </w:r>
        <w:r w:rsidR="00672025">
          <w:rPr>
            <w:rFonts w:ascii="Times New Roman" w:hAnsi="Times New Roman"/>
            <w:noProof/>
            <w:webHidden/>
          </w:rPr>
          <w:t>3</w:t>
        </w:r>
        <w:r w:rsidRPr="007B0624">
          <w:rPr>
            <w:rFonts w:ascii="Times New Roman" w:hAnsi="Times New Roman"/>
            <w:noProof/>
            <w:webHidden/>
          </w:rPr>
          <w:fldChar w:fldCharType="end"/>
        </w:r>
      </w:hyperlink>
    </w:p>
    <w:p w:rsidR="007B0624" w:rsidRPr="007B0624" w:rsidRDefault="001111C4">
      <w:pPr>
        <w:pStyle w:val="13"/>
        <w:tabs>
          <w:tab w:val="left" w:pos="480"/>
          <w:tab w:val="right" w:leader="dot" w:pos="9628"/>
        </w:tabs>
        <w:rPr>
          <w:rFonts w:ascii="Times New Roman" w:hAnsi="Times New Roman"/>
          <w:noProof/>
          <w:sz w:val="22"/>
          <w:szCs w:val="22"/>
          <w:lang w:val="ru-RU" w:eastAsia="ru-RU"/>
        </w:rPr>
      </w:pPr>
      <w:hyperlink w:anchor="_Toc306099145" w:history="1">
        <w:r w:rsidR="007B0624" w:rsidRPr="007B0624">
          <w:rPr>
            <w:rStyle w:val="afff"/>
            <w:rFonts w:ascii="Times New Roman" w:hAnsi="Times New Roman"/>
            <w:noProof/>
          </w:rPr>
          <w:t>2</w:t>
        </w:r>
        <w:r w:rsidR="007B0624" w:rsidRPr="007B0624">
          <w:rPr>
            <w:rFonts w:ascii="Times New Roman" w:hAnsi="Times New Roman"/>
            <w:noProof/>
            <w:sz w:val="22"/>
            <w:szCs w:val="22"/>
            <w:lang w:val="ru-RU" w:eastAsia="ru-RU"/>
          </w:rPr>
          <w:tab/>
        </w:r>
        <w:r w:rsidR="007B0624" w:rsidRPr="007B0624">
          <w:rPr>
            <w:rStyle w:val="afff"/>
            <w:rFonts w:ascii="Times New Roman" w:hAnsi="Times New Roman"/>
            <w:noProof/>
          </w:rPr>
          <w:t>ОБЩИЕ СВЕДЕНИЯ</w:t>
        </w:r>
        <w:r w:rsidR="007B0624" w:rsidRPr="007B0624">
          <w:rPr>
            <w:rFonts w:ascii="Times New Roman" w:hAnsi="Times New Roman"/>
            <w:noProof/>
            <w:webHidden/>
          </w:rPr>
          <w:tab/>
        </w:r>
        <w:r w:rsidR="00B65D39" w:rsidRPr="007B0624">
          <w:rPr>
            <w:rFonts w:ascii="Times New Roman" w:hAnsi="Times New Roman"/>
            <w:noProof/>
            <w:webHidden/>
          </w:rPr>
          <w:fldChar w:fldCharType="begin"/>
        </w:r>
        <w:r w:rsidR="007B0624" w:rsidRPr="007B0624">
          <w:rPr>
            <w:rFonts w:ascii="Times New Roman" w:hAnsi="Times New Roman"/>
            <w:noProof/>
            <w:webHidden/>
          </w:rPr>
          <w:instrText xml:space="preserve"> PAGEREF _Toc306099145 \h </w:instrText>
        </w:r>
        <w:r w:rsidR="00B65D39" w:rsidRPr="007B0624">
          <w:rPr>
            <w:rFonts w:ascii="Times New Roman" w:hAnsi="Times New Roman"/>
            <w:noProof/>
            <w:webHidden/>
          </w:rPr>
        </w:r>
        <w:r w:rsidR="00B65D39" w:rsidRPr="007B0624">
          <w:rPr>
            <w:rFonts w:ascii="Times New Roman" w:hAnsi="Times New Roman"/>
            <w:noProof/>
            <w:webHidden/>
          </w:rPr>
          <w:fldChar w:fldCharType="separate"/>
        </w:r>
        <w:r w:rsidR="00672025">
          <w:rPr>
            <w:rFonts w:ascii="Times New Roman" w:hAnsi="Times New Roman"/>
            <w:noProof/>
            <w:webHidden/>
          </w:rPr>
          <w:t>6</w:t>
        </w:r>
        <w:r w:rsidR="00B65D39" w:rsidRPr="007B0624">
          <w:rPr>
            <w:rFonts w:ascii="Times New Roman" w:hAnsi="Times New Roman"/>
            <w:noProof/>
            <w:webHidden/>
          </w:rPr>
          <w:fldChar w:fldCharType="end"/>
        </w:r>
      </w:hyperlink>
    </w:p>
    <w:p w:rsidR="007B0624" w:rsidRPr="007B0624" w:rsidRDefault="001111C4">
      <w:pPr>
        <w:pStyle w:val="13"/>
        <w:tabs>
          <w:tab w:val="left" w:pos="480"/>
          <w:tab w:val="right" w:leader="dot" w:pos="9628"/>
        </w:tabs>
        <w:rPr>
          <w:rFonts w:ascii="Times New Roman" w:hAnsi="Times New Roman"/>
          <w:noProof/>
          <w:sz w:val="22"/>
          <w:szCs w:val="22"/>
          <w:lang w:val="ru-RU" w:eastAsia="ru-RU"/>
        </w:rPr>
      </w:pPr>
      <w:hyperlink w:anchor="_Toc306099146" w:history="1">
        <w:r w:rsidR="007B0624" w:rsidRPr="007B0624">
          <w:rPr>
            <w:rStyle w:val="afff"/>
            <w:rFonts w:ascii="Times New Roman" w:hAnsi="Times New Roman"/>
            <w:noProof/>
          </w:rPr>
          <w:t>3</w:t>
        </w:r>
        <w:r w:rsidR="007B0624" w:rsidRPr="007B0624">
          <w:rPr>
            <w:rFonts w:ascii="Times New Roman" w:hAnsi="Times New Roman"/>
            <w:noProof/>
            <w:sz w:val="22"/>
            <w:szCs w:val="22"/>
            <w:lang w:val="ru-RU" w:eastAsia="ru-RU"/>
          </w:rPr>
          <w:tab/>
        </w:r>
        <w:r w:rsidR="007B0624" w:rsidRPr="007B0624">
          <w:rPr>
            <w:rStyle w:val="afff"/>
            <w:rFonts w:ascii="Times New Roman" w:hAnsi="Times New Roman"/>
            <w:noProof/>
          </w:rPr>
          <w:t>ЦЕЛИ ТЕХНИЧЕСКОГО ОБСЛУЖИВАНИЯ АИИС КУЭ</w:t>
        </w:r>
        <w:r w:rsidR="007B0624" w:rsidRPr="007B0624">
          <w:rPr>
            <w:rFonts w:ascii="Times New Roman" w:hAnsi="Times New Roman"/>
            <w:noProof/>
            <w:webHidden/>
          </w:rPr>
          <w:tab/>
        </w:r>
        <w:r w:rsidR="00B65D39" w:rsidRPr="007B0624">
          <w:rPr>
            <w:rFonts w:ascii="Times New Roman" w:hAnsi="Times New Roman"/>
            <w:noProof/>
            <w:webHidden/>
          </w:rPr>
          <w:fldChar w:fldCharType="begin"/>
        </w:r>
        <w:r w:rsidR="007B0624" w:rsidRPr="007B0624">
          <w:rPr>
            <w:rFonts w:ascii="Times New Roman" w:hAnsi="Times New Roman"/>
            <w:noProof/>
            <w:webHidden/>
          </w:rPr>
          <w:instrText xml:space="preserve"> PAGEREF _Toc306099146 \h </w:instrText>
        </w:r>
        <w:r w:rsidR="00B65D39" w:rsidRPr="007B0624">
          <w:rPr>
            <w:rFonts w:ascii="Times New Roman" w:hAnsi="Times New Roman"/>
            <w:noProof/>
            <w:webHidden/>
          </w:rPr>
        </w:r>
        <w:r w:rsidR="00B65D39" w:rsidRPr="007B0624">
          <w:rPr>
            <w:rFonts w:ascii="Times New Roman" w:hAnsi="Times New Roman"/>
            <w:noProof/>
            <w:webHidden/>
          </w:rPr>
          <w:fldChar w:fldCharType="separate"/>
        </w:r>
        <w:r w:rsidR="00672025">
          <w:rPr>
            <w:rFonts w:ascii="Times New Roman" w:hAnsi="Times New Roman"/>
            <w:noProof/>
            <w:webHidden/>
          </w:rPr>
          <w:t>8</w:t>
        </w:r>
        <w:r w:rsidR="00B65D39" w:rsidRPr="007B0624">
          <w:rPr>
            <w:rFonts w:ascii="Times New Roman" w:hAnsi="Times New Roman"/>
            <w:noProof/>
            <w:webHidden/>
          </w:rPr>
          <w:fldChar w:fldCharType="end"/>
        </w:r>
      </w:hyperlink>
    </w:p>
    <w:p w:rsidR="007B0624" w:rsidRPr="007B0624" w:rsidRDefault="001111C4">
      <w:pPr>
        <w:pStyle w:val="13"/>
        <w:tabs>
          <w:tab w:val="left" w:pos="480"/>
          <w:tab w:val="right" w:leader="dot" w:pos="9628"/>
        </w:tabs>
        <w:rPr>
          <w:rFonts w:ascii="Times New Roman" w:hAnsi="Times New Roman"/>
          <w:noProof/>
          <w:sz w:val="22"/>
          <w:szCs w:val="22"/>
          <w:lang w:val="ru-RU" w:eastAsia="ru-RU"/>
        </w:rPr>
      </w:pPr>
      <w:hyperlink w:anchor="_Toc306099147" w:history="1">
        <w:r w:rsidR="007B0624" w:rsidRPr="007B0624">
          <w:rPr>
            <w:rStyle w:val="afff"/>
            <w:rFonts w:ascii="Times New Roman" w:hAnsi="Times New Roman"/>
            <w:noProof/>
          </w:rPr>
          <w:t>4</w:t>
        </w:r>
        <w:r w:rsidR="007B0624" w:rsidRPr="007B0624">
          <w:rPr>
            <w:rFonts w:ascii="Times New Roman" w:hAnsi="Times New Roman"/>
            <w:noProof/>
            <w:sz w:val="22"/>
            <w:szCs w:val="22"/>
            <w:lang w:val="ru-RU" w:eastAsia="ru-RU"/>
          </w:rPr>
          <w:tab/>
        </w:r>
        <w:r w:rsidR="007B0624" w:rsidRPr="007B0624">
          <w:rPr>
            <w:rStyle w:val="afff"/>
            <w:rFonts w:ascii="Times New Roman" w:hAnsi="Times New Roman"/>
            <w:noProof/>
          </w:rPr>
          <w:t>ХАРАКТЕРИСТИКА ОБЪЕКТОВ ТЕХНИЧЕСКОГО ОБСЛУЖИВАНИЯ</w:t>
        </w:r>
        <w:r w:rsidR="007B0624" w:rsidRPr="007B0624">
          <w:rPr>
            <w:rFonts w:ascii="Times New Roman" w:hAnsi="Times New Roman"/>
            <w:noProof/>
            <w:webHidden/>
          </w:rPr>
          <w:tab/>
        </w:r>
        <w:r w:rsidR="00B65D39" w:rsidRPr="007B0624">
          <w:rPr>
            <w:rFonts w:ascii="Times New Roman" w:hAnsi="Times New Roman"/>
            <w:noProof/>
            <w:webHidden/>
          </w:rPr>
          <w:fldChar w:fldCharType="begin"/>
        </w:r>
        <w:r w:rsidR="007B0624" w:rsidRPr="007B0624">
          <w:rPr>
            <w:rFonts w:ascii="Times New Roman" w:hAnsi="Times New Roman"/>
            <w:noProof/>
            <w:webHidden/>
          </w:rPr>
          <w:instrText xml:space="preserve"> PAGEREF _Toc306099147 \h </w:instrText>
        </w:r>
        <w:r w:rsidR="00B65D39" w:rsidRPr="007B0624">
          <w:rPr>
            <w:rFonts w:ascii="Times New Roman" w:hAnsi="Times New Roman"/>
            <w:noProof/>
            <w:webHidden/>
          </w:rPr>
        </w:r>
        <w:r w:rsidR="00B65D39" w:rsidRPr="007B0624">
          <w:rPr>
            <w:rFonts w:ascii="Times New Roman" w:hAnsi="Times New Roman"/>
            <w:noProof/>
            <w:webHidden/>
          </w:rPr>
          <w:fldChar w:fldCharType="separate"/>
        </w:r>
        <w:r w:rsidR="00672025">
          <w:rPr>
            <w:rFonts w:ascii="Times New Roman" w:hAnsi="Times New Roman"/>
            <w:noProof/>
            <w:webHidden/>
          </w:rPr>
          <w:t>9</w:t>
        </w:r>
        <w:r w:rsidR="00B65D39" w:rsidRPr="007B0624">
          <w:rPr>
            <w:rFonts w:ascii="Times New Roman" w:hAnsi="Times New Roman"/>
            <w:noProof/>
            <w:webHidden/>
          </w:rPr>
          <w:fldChar w:fldCharType="end"/>
        </w:r>
      </w:hyperlink>
    </w:p>
    <w:p w:rsidR="007B0624" w:rsidRPr="007B0624" w:rsidRDefault="001111C4">
      <w:pPr>
        <w:pStyle w:val="13"/>
        <w:tabs>
          <w:tab w:val="left" w:pos="480"/>
          <w:tab w:val="right" w:leader="dot" w:pos="9628"/>
        </w:tabs>
        <w:rPr>
          <w:rFonts w:ascii="Times New Roman" w:hAnsi="Times New Roman"/>
          <w:noProof/>
          <w:sz w:val="22"/>
          <w:szCs w:val="22"/>
          <w:lang w:val="ru-RU" w:eastAsia="ru-RU"/>
        </w:rPr>
      </w:pPr>
      <w:hyperlink w:anchor="_Toc306099148" w:history="1">
        <w:r w:rsidR="007B0624" w:rsidRPr="007B0624">
          <w:rPr>
            <w:rStyle w:val="afff"/>
            <w:rFonts w:ascii="Times New Roman" w:hAnsi="Times New Roman"/>
            <w:noProof/>
          </w:rPr>
          <w:t>5</w:t>
        </w:r>
        <w:r w:rsidR="007B0624" w:rsidRPr="007B0624">
          <w:rPr>
            <w:rFonts w:ascii="Times New Roman" w:hAnsi="Times New Roman"/>
            <w:noProof/>
            <w:sz w:val="22"/>
            <w:szCs w:val="22"/>
            <w:lang w:val="ru-RU" w:eastAsia="ru-RU"/>
          </w:rPr>
          <w:tab/>
        </w:r>
        <w:r w:rsidR="007B0624" w:rsidRPr="007B0624">
          <w:rPr>
            <w:rStyle w:val="afff"/>
            <w:rFonts w:ascii="Times New Roman" w:hAnsi="Times New Roman"/>
            <w:bCs/>
            <w:noProof/>
          </w:rPr>
          <w:t xml:space="preserve">ОСНОВНЫЕ </w:t>
        </w:r>
        <w:r w:rsidR="007B0624" w:rsidRPr="007B0624">
          <w:rPr>
            <w:rStyle w:val="afff"/>
            <w:rFonts w:ascii="Times New Roman" w:hAnsi="Times New Roman"/>
            <w:noProof/>
          </w:rPr>
          <w:t>ТРЕБОВАНИЯ К ТЕХНИЧЕСКОМУ ОБСЛУЖИВАНИЮ И ЭКСПЛУАТАЦИИ АИИС КУЭ</w:t>
        </w:r>
        <w:r w:rsidR="007B0624" w:rsidRPr="007B0624">
          <w:rPr>
            <w:rFonts w:ascii="Times New Roman" w:hAnsi="Times New Roman"/>
            <w:noProof/>
            <w:webHidden/>
          </w:rPr>
          <w:tab/>
        </w:r>
        <w:r w:rsidR="00B65D39" w:rsidRPr="007B0624">
          <w:rPr>
            <w:rFonts w:ascii="Times New Roman" w:hAnsi="Times New Roman"/>
            <w:noProof/>
            <w:webHidden/>
          </w:rPr>
          <w:fldChar w:fldCharType="begin"/>
        </w:r>
        <w:r w:rsidR="007B0624" w:rsidRPr="007B0624">
          <w:rPr>
            <w:rFonts w:ascii="Times New Roman" w:hAnsi="Times New Roman"/>
            <w:noProof/>
            <w:webHidden/>
          </w:rPr>
          <w:instrText xml:space="preserve"> PAGEREF _Toc306099148 \h </w:instrText>
        </w:r>
        <w:r w:rsidR="00B65D39" w:rsidRPr="007B0624">
          <w:rPr>
            <w:rFonts w:ascii="Times New Roman" w:hAnsi="Times New Roman"/>
            <w:noProof/>
            <w:webHidden/>
          </w:rPr>
        </w:r>
        <w:r w:rsidR="00B65D39" w:rsidRPr="007B0624">
          <w:rPr>
            <w:rFonts w:ascii="Times New Roman" w:hAnsi="Times New Roman"/>
            <w:noProof/>
            <w:webHidden/>
          </w:rPr>
          <w:fldChar w:fldCharType="separate"/>
        </w:r>
        <w:r w:rsidR="00672025">
          <w:rPr>
            <w:rFonts w:ascii="Times New Roman" w:hAnsi="Times New Roman"/>
            <w:noProof/>
            <w:webHidden/>
          </w:rPr>
          <w:t>10</w:t>
        </w:r>
        <w:r w:rsidR="00B65D39" w:rsidRPr="007B0624">
          <w:rPr>
            <w:rFonts w:ascii="Times New Roman" w:hAnsi="Times New Roman"/>
            <w:noProof/>
            <w:webHidden/>
          </w:rPr>
          <w:fldChar w:fldCharType="end"/>
        </w:r>
      </w:hyperlink>
    </w:p>
    <w:p w:rsidR="007B0624" w:rsidRPr="007B0624" w:rsidRDefault="001111C4">
      <w:pPr>
        <w:pStyle w:val="13"/>
        <w:tabs>
          <w:tab w:val="left" w:pos="480"/>
          <w:tab w:val="right" w:leader="dot" w:pos="9628"/>
        </w:tabs>
        <w:rPr>
          <w:rFonts w:ascii="Times New Roman" w:hAnsi="Times New Roman"/>
          <w:noProof/>
          <w:sz w:val="22"/>
          <w:szCs w:val="22"/>
          <w:lang w:val="ru-RU" w:eastAsia="ru-RU"/>
        </w:rPr>
      </w:pPr>
      <w:hyperlink w:anchor="_Toc306099149" w:history="1">
        <w:r w:rsidR="007B0624" w:rsidRPr="007B0624">
          <w:rPr>
            <w:rStyle w:val="afff"/>
            <w:rFonts w:ascii="Times New Roman" w:hAnsi="Times New Roman"/>
            <w:noProof/>
          </w:rPr>
          <w:t>6</w:t>
        </w:r>
        <w:r w:rsidR="007B0624" w:rsidRPr="007B0624">
          <w:rPr>
            <w:rFonts w:ascii="Times New Roman" w:hAnsi="Times New Roman"/>
            <w:noProof/>
            <w:sz w:val="22"/>
            <w:szCs w:val="22"/>
            <w:lang w:val="ru-RU" w:eastAsia="ru-RU"/>
          </w:rPr>
          <w:tab/>
        </w:r>
        <w:r w:rsidR="007B0624" w:rsidRPr="007B0624">
          <w:rPr>
            <w:rStyle w:val="afff"/>
            <w:rFonts w:ascii="Times New Roman" w:hAnsi="Times New Roman"/>
            <w:noProof/>
          </w:rPr>
          <w:t>СОСТАВ И СОДЕРЖАНИЕ РАБОТ ПО ТЕХНИЧЕСКОМУ ОБСЛУЖИВАНИЮ АИИС КУЭ ЗАО «Далур»</w:t>
        </w:r>
        <w:r w:rsidR="007B0624" w:rsidRPr="007B0624">
          <w:rPr>
            <w:rFonts w:ascii="Times New Roman" w:hAnsi="Times New Roman"/>
            <w:noProof/>
            <w:webHidden/>
          </w:rPr>
          <w:tab/>
        </w:r>
        <w:r w:rsidR="00B65D39" w:rsidRPr="007B0624">
          <w:rPr>
            <w:rFonts w:ascii="Times New Roman" w:hAnsi="Times New Roman"/>
            <w:noProof/>
            <w:webHidden/>
          </w:rPr>
          <w:fldChar w:fldCharType="begin"/>
        </w:r>
        <w:r w:rsidR="007B0624" w:rsidRPr="007B0624">
          <w:rPr>
            <w:rFonts w:ascii="Times New Roman" w:hAnsi="Times New Roman"/>
            <w:noProof/>
            <w:webHidden/>
          </w:rPr>
          <w:instrText xml:space="preserve"> PAGEREF _Toc306099149 \h </w:instrText>
        </w:r>
        <w:r w:rsidR="00B65D39" w:rsidRPr="007B0624">
          <w:rPr>
            <w:rFonts w:ascii="Times New Roman" w:hAnsi="Times New Roman"/>
            <w:noProof/>
            <w:webHidden/>
          </w:rPr>
        </w:r>
        <w:r w:rsidR="00B65D39" w:rsidRPr="007B0624">
          <w:rPr>
            <w:rFonts w:ascii="Times New Roman" w:hAnsi="Times New Roman"/>
            <w:noProof/>
            <w:webHidden/>
          </w:rPr>
          <w:fldChar w:fldCharType="separate"/>
        </w:r>
        <w:r w:rsidR="00672025">
          <w:rPr>
            <w:rFonts w:ascii="Times New Roman" w:hAnsi="Times New Roman"/>
            <w:noProof/>
            <w:webHidden/>
          </w:rPr>
          <w:t>14</w:t>
        </w:r>
        <w:r w:rsidR="00B65D39" w:rsidRPr="007B0624">
          <w:rPr>
            <w:rFonts w:ascii="Times New Roman" w:hAnsi="Times New Roman"/>
            <w:noProof/>
            <w:webHidden/>
          </w:rPr>
          <w:fldChar w:fldCharType="end"/>
        </w:r>
      </w:hyperlink>
    </w:p>
    <w:p w:rsidR="007B0624" w:rsidRPr="007B0624" w:rsidRDefault="001111C4">
      <w:pPr>
        <w:pStyle w:val="13"/>
        <w:tabs>
          <w:tab w:val="left" w:pos="480"/>
          <w:tab w:val="right" w:leader="dot" w:pos="9628"/>
        </w:tabs>
        <w:rPr>
          <w:rFonts w:ascii="Times New Roman" w:hAnsi="Times New Roman"/>
          <w:noProof/>
          <w:sz w:val="22"/>
          <w:szCs w:val="22"/>
          <w:lang w:val="ru-RU" w:eastAsia="ru-RU"/>
        </w:rPr>
      </w:pPr>
      <w:hyperlink w:anchor="_Toc306099150" w:history="1">
        <w:r w:rsidR="007B0624" w:rsidRPr="007B0624">
          <w:rPr>
            <w:rStyle w:val="afff"/>
            <w:rFonts w:ascii="Times New Roman" w:hAnsi="Times New Roman"/>
            <w:noProof/>
          </w:rPr>
          <w:t>7</w:t>
        </w:r>
        <w:r w:rsidR="007B0624" w:rsidRPr="007B0624">
          <w:rPr>
            <w:rFonts w:ascii="Times New Roman" w:hAnsi="Times New Roman"/>
            <w:noProof/>
            <w:sz w:val="22"/>
            <w:szCs w:val="22"/>
            <w:lang w:val="ru-RU" w:eastAsia="ru-RU"/>
          </w:rPr>
          <w:tab/>
        </w:r>
        <w:r w:rsidR="007B0624" w:rsidRPr="007B0624">
          <w:rPr>
            <w:rStyle w:val="afff"/>
            <w:rFonts w:ascii="Times New Roman" w:hAnsi="Times New Roman"/>
            <w:noProof/>
          </w:rPr>
          <w:t>ТРЕБОВАНИЯ К ДОКУМЕНТИРОВАНИЮ</w:t>
        </w:r>
        <w:r w:rsidR="007B0624" w:rsidRPr="007B0624">
          <w:rPr>
            <w:rFonts w:ascii="Times New Roman" w:hAnsi="Times New Roman"/>
            <w:noProof/>
            <w:webHidden/>
          </w:rPr>
          <w:tab/>
        </w:r>
        <w:r w:rsidR="00B65D39" w:rsidRPr="007B0624">
          <w:rPr>
            <w:rFonts w:ascii="Times New Roman" w:hAnsi="Times New Roman"/>
            <w:noProof/>
            <w:webHidden/>
          </w:rPr>
          <w:fldChar w:fldCharType="begin"/>
        </w:r>
        <w:r w:rsidR="007B0624" w:rsidRPr="007B0624">
          <w:rPr>
            <w:rFonts w:ascii="Times New Roman" w:hAnsi="Times New Roman"/>
            <w:noProof/>
            <w:webHidden/>
          </w:rPr>
          <w:instrText xml:space="preserve"> PAGEREF _Toc306099150 \h </w:instrText>
        </w:r>
        <w:r w:rsidR="00B65D39" w:rsidRPr="007B0624">
          <w:rPr>
            <w:rFonts w:ascii="Times New Roman" w:hAnsi="Times New Roman"/>
            <w:noProof/>
            <w:webHidden/>
          </w:rPr>
        </w:r>
        <w:r w:rsidR="00B65D39" w:rsidRPr="007B0624">
          <w:rPr>
            <w:rFonts w:ascii="Times New Roman" w:hAnsi="Times New Roman"/>
            <w:noProof/>
            <w:webHidden/>
          </w:rPr>
          <w:fldChar w:fldCharType="separate"/>
        </w:r>
        <w:r w:rsidR="00672025">
          <w:rPr>
            <w:rFonts w:ascii="Times New Roman" w:hAnsi="Times New Roman"/>
            <w:noProof/>
            <w:webHidden/>
          </w:rPr>
          <w:t>16</w:t>
        </w:r>
        <w:r w:rsidR="00B65D39" w:rsidRPr="007B0624">
          <w:rPr>
            <w:rFonts w:ascii="Times New Roman" w:hAnsi="Times New Roman"/>
            <w:noProof/>
            <w:webHidden/>
          </w:rPr>
          <w:fldChar w:fldCharType="end"/>
        </w:r>
      </w:hyperlink>
    </w:p>
    <w:p w:rsidR="007B0624" w:rsidRPr="007B0624" w:rsidRDefault="001111C4">
      <w:pPr>
        <w:pStyle w:val="13"/>
        <w:tabs>
          <w:tab w:val="left" w:pos="480"/>
          <w:tab w:val="right" w:leader="dot" w:pos="9628"/>
        </w:tabs>
        <w:rPr>
          <w:rFonts w:ascii="Times New Roman" w:hAnsi="Times New Roman"/>
          <w:noProof/>
          <w:sz w:val="22"/>
          <w:szCs w:val="22"/>
          <w:lang w:val="ru-RU" w:eastAsia="ru-RU"/>
        </w:rPr>
      </w:pPr>
      <w:hyperlink w:anchor="_Toc306099151" w:history="1">
        <w:r w:rsidR="007B0624" w:rsidRPr="007B0624">
          <w:rPr>
            <w:rStyle w:val="afff"/>
            <w:rFonts w:ascii="Times New Roman" w:hAnsi="Times New Roman"/>
            <w:noProof/>
          </w:rPr>
          <w:t>8</w:t>
        </w:r>
        <w:r w:rsidR="007B0624" w:rsidRPr="007B0624">
          <w:rPr>
            <w:rFonts w:ascii="Times New Roman" w:hAnsi="Times New Roman"/>
            <w:noProof/>
            <w:sz w:val="22"/>
            <w:szCs w:val="22"/>
            <w:lang w:val="ru-RU" w:eastAsia="ru-RU"/>
          </w:rPr>
          <w:tab/>
        </w:r>
        <w:r w:rsidR="007B0624" w:rsidRPr="007B0624">
          <w:rPr>
            <w:rStyle w:val="afff"/>
            <w:rFonts w:ascii="Times New Roman" w:hAnsi="Times New Roman"/>
            <w:noProof/>
          </w:rPr>
          <w:t>ИСТОЧНИКИ РАЗРАБОТКИ</w:t>
        </w:r>
        <w:r w:rsidR="007B0624" w:rsidRPr="007B0624">
          <w:rPr>
            <w:rFonts w:ascii="Times New Roman" w:hAnsi="Times New Roman"/>
            <w:noProof/>
            <w:webHidden/>
          </w:rPr>
          <w:tab/>
        </w:r>
        <w:r w:rsidR="00B65D39" w:rsidRPr="007B0624">
          <w:rPr>
            <w:rFonts w:ascii="Times New Roman" w:hAnsi="Times New Roman"/>
            <w:noProof/>
            <w:webHidden/>
          </w:rPr>
          <w:fldChar w:fldCharType="begin"/>
        </w:r>
        <w:r w:rsidR="007B0624" w:rsidRPr="007B0624">
          <w:rPr>
            <w:rFonts w:ascii="Times New Roman" w:hAnsi="Times New Roman"/>
            <w:noProof/>
            <w:webHidden/>
          </w:rPr>
          <w:instrText xml:space="preserve"> PAGEREF _Toc306099151 \h </w:instrText>
        </w:r>
        <w:r w:rsidR="00B65D39" w:rsidRPr="007B0624">
          <w:rPr>
            <w:rFonts w:ascii="Times New Roman" w:hAnsi="Times New Roman"/>
            <w:noProof/>
            <w:webHidden/>
          </w:rPr>
        </w:r>
        <w:r w:rsidR="00B65D39" w:rsidRPr="007B0624">
          <w:rPr>
            <w:rFonts w:ascii="Times New Roman" w:hAnsi="Times New Roman"/>
            <w:noProof/>
            <w:webHidden/>
          </w:rPr>
          <w:fldChar w:fldCharType="separate"/>
        </w:r>
        <w:r w:rsidR="00672025">
          <w:rPr>
            <w:rFonts w:ascii="Times New Roman" w:hAnsi="Times New Roman"/>
            <w:noProof/>
            <w:webHidden/>
          </w:rPr>
          <w:t>17</w:t>
        </w:r>
        <w:r w:rsidR="00B65D39" w:rsidRPr="007B0624">
          <w:rPr>
            <w:rFonts w:ascii="Times New Roman" w:hAnsi="Times New Roman"/>
            <w:noProof/>
            <w:webHidden/>
          </w:rPr>
          <w:fldChar w:fldCharType="end"/>
        </w:r>
      </w:hyperlink>
    </w:p>
    <w:p w:rsidR="007B0624" w:rsidRPr="007B0624" w:rsidRDefault="001111C4">
      <w:pPr>
        <w:pStyle w:val="13"/>
        <w:tabs>
          <w:tab w:val="left" w:pos="480"/>
          <w:tab w:val="right" w:leader="dot" w:pos="9628"/>
        </w:tabs>
        <w:rPr>
          <w:rFonts w:ascii="Times New Roman" w:hAnsi="Times New Roman"/>
          <w:noProof/>
          <w:sz w:val="22"/>
          <w:szCs w:val="22"/>
          <w:lang w:val="ru-RU" w:eastAsia="ru-RU"/>
        </w:rPr>
      </w:pPr>
      <w:hyperlink w:anchor="_Toc306099152" w:history="1">
        <w:r w:rsidR="007B0624" w:rsidRPr="007B0624">
          <w:rPr>
            <w:rStyle w:val="afff"/>
            <w:rFonts w:ascii="Times New Roman" w:hAnsi="Times New Roman"/>
            <w:noProof/>
          </w:rPr>
          <w:t>9</w:t>
        </w:r>
        <w:r w:rsidR="007B0624" w:rsidRPr="007B0624">
          <w:rPr>
            <w:rFonts w:ascii="Times New Roman" w:hAnsi="Times New Roman"/>
            <w:noProof/>
            <w:sz w:val="22"/>
            <w:szCs w:val="22"/>
            <w:lang w:val="ru-RU" w:eastAsia="ru-RU"/>
          </w:rPr>
          <w:tab/>
        </w:r>
        <w:r w:rsidR="007B0624" w:rsidRPr="007B0624">
          <w:rPr>
            <w:rStyle w:val="afff"/>
            <w:rFonts w:ascii="Times New Roman" w:hAnsi="Times New Roman"/>
            <w:noProof/>
          </w:rPr>
          <w:t>ЛИСТ СОГЛАСОВАНИЯ ИЗМЕНЕИЙ</w:t>
        </w:r>
        <w:r w:rsidR="007B0624" w:rsidRPr="007B0624">
          <w:rPr>
            <w:rFonts w:ascii="Times New Roman" w:hAnsi="Times New Roman"/>
            <w:noProof/>
            <w:webHidden/>
          </w:rPr>
          <w:tab/>
        </w:r>
        <w:r w:rsidR="00B65D39" w:rsidRPr="007B0624">
          <w:rPr>
            <w:rFonts w:ascii="Times New Roman" w:hAnsi="Times New Roman"/>
            <w:noProof/>
            <w:webHidden/>
          </w:rPr>
          <w:fldChar w:fldCharType="begin"/>
        </w:r>
        <w:r w:rsidR="007B0624" w:rsidRPr="007B0624">
          <w:rPr>
            <w:rFonts w:ascii="Times New Roman" w:hAnsi="Times New Roman"/>
            <w:noProof/>
            <w:webHidden/>
          </w:rPr>
          <w:instrText xml:space="preserve"> PAGEREF _Toc306099152 \h </w:instrText>
        </w:r>
        <w:r w:rsidR="00B65D39" w:rsidRPr="007B0624">
          <w:rPr>
            <w:rFonts w:ascii="Times New Roman" w:hAnsi="Times New Roman"/>
            <w:noProof/>
            <w:webHidden/>
          </w:rPr>
        </w:r>
        <w:r w:rsidR="00B65D39" w:rsidRPr="007B0624">
          <w:rPr>
            <w:rFonts w:ascii="Times New Roman" w:hAnsi="Times New Roman"/>
            <w:noProof/>
            <w:webHidden/>
          </w:rPr>
          <w:fldChar w:fldCharType="separate"/>
        </w:r>
        <w:r w:rsidR="00672025">
          <w:rPr>
            <w:rFonts w:ascii="Times New Roman" w:hAnsi="Times New Roman"/>
            <w:noProof/>
            <w:webHidden/>
          </w:rPr>
          <w:t>18</w:t>
        </w:r>
        <w:r w:rsidR="00B65D39" w:rsidRPr="007B0624">
          <w:rPr>
            <w:rFonts w:ascii="Times New Roman" w:hAnsi="Times New Roman"/>
            <w:noProof/>
            <w:webHidden/>
          </w:rPr>
          <w:fldChar w:fldCharType="end"/>
        </w:r>
      </w:hyperlink>
    </w:p>
    <w:p w:rsidR="007B0624" w:rsidRPr="007B0624" w:rsidRDefault="00B65D39" w:rsidP="007B0624">
      <w:pPr>
        <w:rPr>
          <w:lang w:val="ru-RU"/>
        </w:rPr>
      </w:pPr>
      <w:r w:rsidRPr="007B0624">
        <w:rPr>
          <w:rFonts w:ascii="Times New Roman" w:hAnsi="Times New Roman"/>
          <w:lang w:val="ru-RU"/>
        </w:rPr>
        <w:fldChar w:fldCharType="end"/>
      </w:r>
    </w:p>
    <w:p w:rsidR="007A6C97" w:rsidRPr="00D846A2" w:rsidRDefault="007A6C97" w:rsidP="00E3729C">
      <w:pPr>
        <w:pStyle w:val="12"/>
        <w:numPr>
          <w:ilvl w:val="0"/>
          <w:numId w:val="27"/>
        </w:numPr>
      </w:pPr>
      <w:bookmarkStart w:id="0" w:name="_Toc63176850"/>
      <w:bookmarkStart w:id="1" w:name="_Toc306099144"/>
      <w:r w:rsidRPr="00D846A2">
        <w:lastRenderedPageBreak/>
        <w:t>ТЕ</w:t>
      </w:r>
      <w:smartTag w:uri="urn:schemas-microsoft-com:office:smarttags" w:element="PersonName">
        <w:r w:rsidRPr="00D846A2">
          <w:t>РМ</w:t>
        </w:r>
      </w:smartTag>
      <w:r w:rsidRPr="00D846A2">
        <w:t>ИНЫ И ОПРЕДЕЛЕНИЯ</w:t>
      </w:r>
      <w:bookmarkEnd w:id="0"/>
      <w:bookmarkEnd w:id="1"/>
    </w:p>
    <w:p w:rsidR="007A6C97" w:rsidRDefault="007A6C97" w:rsidP="0085736B">
      <w:pPr>
        <w:pStyle w:val="affe"/>
      </w:pPr>
      <w:r>
        <w:t xml:space="preserve">В </w:t>
      </w:r>
      <w:r w:rsidRPr="00D846A2">
        <w:t>техническомзаданиииспользуются</w:t>
      </w:r>
      <w:r>
        <w:t xml:space="preserve"> следующие термины с соответствующими определениями:</w:t>
      </w:r>
    </w:p>
    <w:p w:rsidR="007A6C97" w:rsidRDefault="007A6C97" w:rsidP="0085736B">
      <w:pPr>
        <w:pStyle w:val="affe"/>
      </w:pPr>
      <w:proofErr w:type="gramStart"/>
      <w:r>
        <w:rPr>
          <w:b/>
          <w:bCs/>
        </w:rPr>
        <w:t xml:space="preserve">автоматизированная информационно измерительная система </w:t>
      </w:r>
      <w:r w:rsidR="004A0168">
        <w:rPr>
          <w:b/>
          <w:bCs/>
        </w:rPr>
        <w:t>коммерческого</w:t>
      </w:r>
      <w:r>
        <w:rPr>
          <w:b/>
          <w:bCs/>
        </w:rPr>
        <w:t xml:space="preserve"> учета электроэнергии (АИИС </w:t>
      </w:r>
      <w:r w:rsidR="004A0168">
        <w:rPr>
          <w:b/>
          <w:bCs/>
        </w:rPr>
        <w:t>К</w:t>
      </w:r>
      <w:r>
        <w:rPr>
          <w:b/>
          <w:bCs/>
        </w:rPr>
        <w:t>УЭ)</w:t>
      </w:r>
      <w:r>
        <w:t xml:space="preserve"> – иерархическая система, представляющая собой техническое устройство, функционально объединяющее совокупность измерительно-информационных комплексов точек учета, информационно-вычислительных комплексов и систему обеспечения единого времени, выполняющее функции проведения измерений, сбора, обработки и хранения результатов измерений, информации о состоянии объектов и средств измерений, а также передачи полученной информации заинтересованным организациям в автоматизированном режиме (термин используется в основном</w:t>
      </w:r>
      <w:proofErr w:type="gramEnd"/>
      <w:r>
        <w:t xml:space="preserve"> для оптового рынка электроэнергии);</w:t>
      </w:r>
    </w:p>
    <w:p w:rsidR="007A6C97" w:rsidRPr="00D846A2" w:rsidRDefault="007A6C97" w:rsidP="0085736B">
      <w:pPr>
        <w:pStyle w:val="affe"/>
        <w:rPr>
          <w:b/>
          <w:snapToGrid w:val="0"/>
        </w:rPr>
      </w:pPr>
      <w:r w:rsidRPr="00D846A2">
        <w:rPr>
          <w:b/>
          <w:snapToGrid w:val="0"/>
        </w:rPr>
        <w:t xml:space="preserve">техническое обслуживание (ТО) </w:t>
      </w:r>
      <w:r w:rsidRPr="00D846A2">
        <w:rPr>
          <w:snapToGrid w:val="0"/>
        </w:rPr>
        <w:t>–</w:t>
      </w:r>
      <w:r w:rsidR="00AC0B8A">
        <w:rPr>
          <w:snapToGrid w:val="0"/>
        </w:rPr>
        <w:t xml:space="preserve"> </w:t>
      </w:r>
      <w:r w:rsidRPr="00D846A2">
        <w:rPr>
          <w:snapToGrid w:val="0"/>
        </w:rPr>
        <w:t xml:space="preserve">комплекс мероприятий и работ, производимых </w:t>
      </w:r>
      <w:r w:rsidRPr="00D846A2">
        <w:rPr>
          <w:b/>
          <w:snapToGrid w:val="0"/>
        </w:rPr>
        <w:t>Исполнителем</w:t>
      </w:r>
      <w:r w:rsidRPr="00D846A2">
        <w:rPr>
          <w:snapToGrid w:val="0"/>
        </w:rPr>
        <w:t xml:space="preserve"> по поручению </w:t>
      </w:r>
      <w:r w:rsidRPr="00D846A2">
        <w:rPr>
          <w:b/>
          <w:snapToGrid w:val="0"/>
        </w:rPr>
        <w:t>Заказчика</w:t>
      </w:r>
      <w:r w:rsidRPr="00D846A2">
        <w:rPr>
          <w:snapToGrid w:val="0"/>
        </w:rPr>
        <w:t xml:space="preserve"> с целью обеспечения долговременной, безаварийной и бесперебойной работы </w:t>
      </w:r>
      <w:r w:rsidRPr="00D846A2">
        <w:rPr>
          <w:b/>
          <w:snapToGrid w:val="0"/>
        </w:rPr>
        <w:t xml:space="preserve">АИИС </w:t>
      </w:r>
      <w:r w:rsidR="004A0168">
        <w:rPr>
          <w:b/>
          <w:snapToGrid w:val="0"/>
        </w:rPr>
        <w:t>К</w:t>
      </w:r>
      <w:r w:rsidRPr="00D846A2">
        <w:rPr>
          <w:b/>
          <w:snapToGrid w:val="0"/>
        </w:rPr>
        <w:t>УЭ</w:t>
      </w:r>
      <w:r w:rsidRPr="00D846A2">
        <w:rPr>
          <w:snapToGrid w:val="0"/>
        </w:rPr>
        <w:t>, обеспечению восстановления работоспособности при выявленных отказах, замене, ремонту и</w:t>
      </w:r>
      <w:r>
        <w:rPr>
          <w:snapToGrid w:val="0"/>
        </w:rPr>
        <w:t xml:space="preserve"> поверке оборудования;</w:t>
      </w:r>
    </w:p>
    <w:p w:rsidR="007A6C97" w:rsidRPr="00D846A2" w:rsidRDefault="007A6C97" w:rsidP="0085736B">
      <w:pPr>
        <w:pStyle w:val="affe"/>
        <w:rPr>
          <w:spacing w:val="7"/>
        </w:rPr>
      </w:pPr>
      <w:r w:rsidRPr="00D846A2">
        <w:rPr>
          <w:b/>
          <w:snapToGrid w:val="0"/>
        </w:rPr>
        <w:t xml:space="preserve">измерительный </w:t>
      </w:r>
      <w:r>
        <w:rPr>
          <w:b/>
          <w:snapToGrid w:val="0"/>
        </w:rPr>
        <w:t>канал</w:t>
      </w:r>
      <w:r>
        <w:rPr>
          <w:rStyle w:val="af3"/>
          <w:b/>
          <w:bCs/>
          <w:snapToGrid w:val="0"/>
        </w:rPr>
        <w:footnoteReference w:id="1"/>
      </w:r>
      <w:r w:rsidRPr="00DF14D5">
        <w:t xml:space="preserve">– </w:t>
      </w:r>
      <w:r w:rsidRPr="00D846A2">
        <w:rPr>
          <w:snapToGrid w:val="0"/>
        </w:rPr>
        <w:t>к</w:t>
      </w:r>
      <w:r w:rsidRPr="00D846A2">
        <w:rPr>
          <w:spacing w:val="-1"/>
        </w:rPr>
        <w:t xml:space="preserve">онструктивно </w:t>
      </w:r>
      <w:r w:rsidRPr="00D846A2">
        <w:rPr>
          <w:spacing w:val="11"/>
        </w:rPr>
        <w:t>или функционально выделяемая часть А</w:t>
      </w:r>
      <w:r w:rsidR="004A0168">
        <w:rPr>
          <w:spacing w:val="11"/>
        </w:rPr>
        <w:t>ИИС</w:t>
      </w:r>
      <w:r w:rsidRPr="00D846A2">
        <w:rPr>
          <w:spacing w:val="11"/>
        </w:rPr>
        <w:t xml:space="preserve">, выполняющая законченную функцию от </w:t>
      </w:r>
      <w:r w:rsidRPr="00D846A2">
        <w:rPr>
          <w:spacing w:val="7"/>
        </w:rPr>
        <w:t>измерения требуемого параметра до получения результата его измерений, выражаемого числом или соответст</w:t>
      </w:r>
      <w:r w:rsidRPr="00D846A2">
        <w:rPr>
          <w:spacing w:val="4"/>
        </w:rPr>
        <w:t xml:space="preserve">вующим ему кодом, или до получения аналогового сигнала, один из параметров которого </w:t>
      </w:r>
      <w:r w:rsidRPr="00DF14D5">
        <w:t xml:space="preserve">– </w:t>
      </w:r>
      <w:r w:rsidRPr="00D846A2">
        <w:rPr>
          <w:spacing w:val="4"/>
        </w:rPr>
        <w:t xml:space="preserve">функция </w:t>
      </w:r>
      <w:r w:rsidRPr="00D846A2">
        <w:rPr>
          <w:spacing w:val="7"/>
        </w:rPr>
        <w:t>измеряемой величины.</w:t>
      </w:r>
    </w:p>
    <w:p w:rsidR="007A6C97" w:rsidRPr="00FA63CB" w:rsidRDefault="007A6C97" w:rsidP="0085736B">
      <w:pPr>
        <w:pStyle w:val="affe"/>
      </w:pPr>
      <w:r w:rsidRPr="00EB6042">
        <w:rPr>
          <w:b/>
        </w:rPr>
        <w:t>измерительно-информационный комплекс точки учета (ИИК</w:t>
      </w:r>
      <w:r>
        <w:rPr>
          <w:b/>
        </w:rPr>
        <w:t xml:space="preserve"> ТУ</w:t>
      </w:r>
      <w:r w:rsidRPr="00EB6042">
        <w:rPr>
          <w:b/>
        </w:rPr>
        <w:t>)</w:t>
      </w:r>
      <w:r w:rsidRPr="00EB6042">
        <w:t xml:space="preserve"> – функционально объединенная и территориально локализованная совокупность технологических и программно-технических средств учета электроэнергии по данной точке измерений, в которой формируются и последовательно преобразуются сигналы, содержащие количественную информацию об измеряемых физических величинах, завершающие измерительные преобразования, вычислительные и логические операции, предусмотренные процессом измерений и алгоритмами обработки результатов измерений в иных целях, а также интерфейс доступа к информации по данной точке измерений</w:t>
      </w:r>
      <w:r>
        <w:t xml:space="preserve">. </w:t>
      </w:r>
      <w:r w:rsidRPr="00FA63CB">
        <w:t>И</w:t>
      </w:r>
      <w:r>
        <w:t>ИК ТУ</w:t>
      </w:r>
      <w:r w:rsidRPr="00FA63CB">
        <w:t xml:space="preserve"> является сложным измерительным каналом, представляющим собой совокупность нескольких простых измерительных каналов, сигналы, с выхода которых используются для получения результата измерений по данной точке измерений, выражаемого числом;</w:t>
      </w:r>
    </w:p>
    <w:p w:rsidR="007A6C97" w:rsidRPr="00EB6042" w:rsidRDefault="007A6C97" w:rsidP="0085736B">
      <w:pPr>
        <w:pStyle w:val="affe"/>
        <w:rPr>
          <w:spacing w:val="8"/>
        </w:rPr>
      </w:pPr>
      <w:r w:rsidRPr="00EB6042">
        <w:rPr>
          <w:b/>
          <w:snapToGrid w:val="0"/>
        </w:rPr>
        <w:t>информационно измерительный комплекс электроустановки (ИВКЭ) или измерительная система</w:t>
      </w:r>
      <w:r w:rsidRPr="00EB6042">
        <w:rPr>
          <w:b/>
        </w:rPr>
        <w:t xml:space="preserve"> (ИС</w:t>
      </w:r>
      <w:r w:rsidRPr="00EB6042">
        <w:rPr>
          <w:b/>
          <w:snapToGrid w:val="0"/>
        </w:rPr>
        <w:t>)</w:t>
      </w:r>
      <w:r>
        <w:rPr>
          <w:rStyle w:val="af3"/>
          <w:b/>
          <w:bCs/>
          <w:snapToGrid w:val="0"/>
        </w:rPr>
        <w:footnoteReference w:id="2"/>
      </w:r>
      <w:r w:rsidRPr="00EB6042">
        <w:t xml:space="preserve"> – совокупность измерительных, связующих, вычислительных </w:t>
      </w:r>
      <w:r w:rsidRPr="00EB6042">
        <w:rPr>
          <w:spacing w:val="10"/>
        </w:rPr>
        <w:t xml:space="preserve">компонентов, образующих измерительные каналы, и вспомогательных устройств (компонентов </w:t>
      </w:r>
      <w:r w:rsidRPr="00EB6042">
        <w:rPr>
          <w:spacing w:val="8"/>
        </w:rPr>
        <w:t>измерительной системы), функционирующих как единое целое на объекте автоматизации, предназначенная для:</w:t>
      </w:r>
    </w:p>
    <w:p w:rsidR="007A6C97" w:rsidRPr="00FA63CB" w:rsidRDefault="007A6C97" w:rsidP="0085736B">
      <w:pPr>
        <w:pStyle w:val="affe"/>
        <w:rPr>
          <w:spacing w:val="6"/>
        </w:rPr>
      </w:pPr>
      <w:r w:rsidRPr="00FA63CB">
        <w:lastRenderedPageBreak/>
        <w:t>- получения информации о состоянии объекта с помощью измерительных преобра</w:t>
      </w:r>
      <w:r>
        <w:t>з</w:t>
      </w:r>
      <w:r w:rsidRPr="00FA63CB">
        <w:t xml:space="preserve">ований, в общем случае, </w:t>
      </w:r>
      <w:r w:rsidRPr="00FA63CB">
        <w:rPr>
          <w:spacing w:val="10"/>
        </w:rPr>
        <w:t xml:space="preserve">множества изменяющихся во времени и распределенных в пространстве величин, </w:t>
      </w:r>
      <w:r w:rsidRPr="00FA63CB">
        <w:rPr>
          <w:spacing w:val="6"/>
        </w:rPr>
        <w:t>характеризующих это состояние;</w:t>
      </w:r>
    </w:p>
    <w:p w:rsidR="007A6C97" w:rsidRPr="00FA63CB" w:rsidRDefault="007A6C97" w:rsidP="0085736B">
      <w:pPr>
        <w:pStyle w:val="affe"/>
        <w:rPr>
          <w:spacing w:val="7"/>
        </w:rPr>
      </w:pPr>
      <w:r w:rsidRPr="00FA63CB">
        <w:rPr>
          <w:spacing w:val="8"/>
        </w:rPr>
        <w:t>- регистрации, хранения и индикации результатов измерений и результатов их машинной обработки;</w:t>
      </w:r>
    </w:p>
    <w:p w:rsidR="007A6C97" w:rsidRDefault="007A6C97" w:rsidP="0085736B">
      <w:pPr>
        <w:pStyle w:val="affe"/>
        <w:rPr>
          <w:spacing w:val="7"/>
        </w:rPr>
      </w:pPr>
      <w:r>
        <w:rPr>
          <w:spacing w:val="7"/>
        </w:rPr>
        <w:t xml:space="preserve">- </w:t>
      </w:r>
      <w:r w:rsidRPr="00F022BB">
        <w:rPr>
          <w:spacing w:val="7"/>
        </w:rPr>
        <w:t>преобразования</w:t>
      </w:r>
      <w:r w:rsidR="00AC0B8A">
        <w:rPr>
          <w:spacing w:val="7"/>
        </w:rPr>
        <w:t xml:space="preserve"> </w:t>
      </w:r>
      <w:r w:rsidRPr="00F022BB">
        <w:rPr>
          <w:spacing w:val="7"/>
        </w:rPr>
        <w:t>этих</w:t>
      </w:r>
      <w:r w:rsidR="00AC0B8A">
        <w:rPr>
          <w:spacing w:val="7"/>
        </w:rPr>
        <w:t xml:space="preserve"> </w:t>
      </w:r>
      <w:r w:rsidRPr="00F022BB">
        <w:rPr>
          <w:spacing w:val="7"/>
        </w:rPr>
        <w:t>данных</w:t>
      </w:r>
      <w:r>
        <w:rPr>
          <w:spacing w:val="7"/>
        </w:rPr>
        <w:t xml:space="preserve"> в выходные сигналы системы в разных целях.</w:t>
      </w:r>
    </w:p>
    <w:p w:rsidR="007A6C97" w:rsidRDefault="007A6C97" w:rsidP="0085736B">
      <w:pPr>
        <w:pStyle w:val="affe"/>
      </w:pPr>
      <w:r w:rsidRPr="00EB6042">
        <w:rPr>
          <w:b/>
          <w:bCs/>
        </w:rPr>
        <w:t>информационно-вычислительный комплекс (ИВК)</w:t>
      </w:r>
      <w:r w:rsidRPr="00EB6042">
        <w:t xml:space="preserve"> – совокупность функционально объединенных программных, информационных и технических средств, предназначенных для решения задач диагностики состояний средств и объектов измерений, сбора,  обработки и хранения результатов измерений, поступающих от  ИИК, ИС и ИКВЭ объекта автоматизации, их агрегирования, а также обеспечения интерфейсов доступа к этой информации;</w:t>
      </w:r>
    </w:p>
    <w:p w:rsidR="007A6C97" w:rsidRPr="00EB6042" w:rsidRDefault="007A6C97" w:rsidP="0085736B">
      <w:pPr>
        <w:pStyle w:val="affe"/>
      </w:pPr>
      <w:r w:rsidRPr="008C540D">
        <w:rPr>
          <w:b/>
          <w:sz w:val="24"/>
        </w:rPr>
        <w:t>регистратор аварийных событий (РАС)</w:t>
      </w:r>
      <w:r w:rsidR="00AC0B8A">
        <w:rPr>
          <w:b/>
          <w:sz w:val="24"/>
        </w:rPr>
        <w:t xml:space="preserve"> </w:t>
      </w:r>
      <w:r w:rsidRPr="00EB6042">
        <w:t xml:space="preserve">– </w:t>
      </w:r>
      <w:r w:rsidRPr="00981208">
        <w:rPr>
          <w:sz w:val="24"/>
        </w:rPr>
        <w:t>иерархическая (многоуровневая) распределенная система, представляющая собой техническое устройство</w:t>
      </w:r>
      <w:r w:rsidRPr="00BD2FA7">
        <w:rPr>
          <w:sz w:val="24"/>
        </w:rPr>
        <w:t xml:space="preserve">, </w:t>
      </w:r>
      <w:r w:rsidRPr="00981208">
        <w:rPr>
          <w:sz w:val="24"/>
        </w:rPr>
        <w:t>функционально объединяющее совокупность измерительно-информационных комплексов точек измерений (ИИК),</w:t>
      </w:r>
      <w:r w:rsidR="00AC0B8A">
        <w:rPr>
          <w:sz w:val="24"/>
        </w:rPr>
        <w:t xml:space="preserve"> </w:t>
      </w:r>
      <w:r w:rsidRPr="00981208">
        <w:rPr>
          <w:sz w:val="24"/>
        </w:rPr>
        <w:t>информационно-измерительного комплекса (ИВК)</w:t>
      </w:r>
      <w:r>
        <w:rPr>
          <w:sz w:val="24"/>
        </w:rPr>
        <w:t>, позволяющая создать</w:t>
      </w:r>
      <w:r w:rsidRPr="00BD2FA7">
        <w:rPr>
          <w:sz w:val="24"/>
        </w:rPr>
        <w:t xml:space="preserve"> условия для анализа работы релейных защит и устрой</w:t>
      </w:r>
      <w:proofErr w:type="gramStart"/>
      <w:r w:rsidRPr="00BD2FA7">
        <w:rPr>
          <w:sz w:val="24"/>
        </w:rPr>
        <w:t>ств пр</w:t>
      </w:r>
      <w:proofErr w:type="gramEnd"/>
      <w:r w:rsidRPr="00BD2FA7">
        <w:rPr>
          <w:sz w:val="24"/>
        </w:rPr>
        <w:t>отивоаварийной автоматики</w:t>
      </w:r>
      <w:r>
        <w:rPr>
          <w:sz w:val="24"/>
        </w:rPr>
        <w:t>;</w:t>
      </w:r>
    </w:p>
    <w:p w:rsidR="007A6C97" w:rsidRPr="00CE5C64" w:rsidRDefault="007A6C97" w:rsidP="0085736B">
      <w:pPr>
        <w:pStyle w:val="affe"/>
      </w:pPr>
      <w:r w:rsidRPr="000410A4">
        <w:rPr>
          <w:b/>
          <w:bCs/>
          <w:snapToGrid w:val="0"/>
        </w:rPr>
        <w:t>компонент</w:t>
      </w:r>
      <w:r w:rsidRPr="00CE5C64">
        <w:rPr>
          <w:b/>
          <w:bCs/>
          <w:snapToGrid w:val="0"/>
        </w:rPr>
        <w:t xml:space="preserve"> ИС</w:t>
      </w:r>
      <w:r w:rsidR="00AC0B8A">
        <w:rPr>
          <w:b/>
          <w:bCs/>
          <w:snapToGrid w:val="0"/>
        </w:rPr>
        <w:t xml:space="preserve"> </w:t>
      </w:r>
      <w:r w:rsidRPr="00EB6042">
        <w:t xml:space="preserve">– </w:t>
      </w:r>
      <w:r w:rsidRPr="000410A4">
        <w:rPr>
          <w:snapToGrid w:val="0"/>
        </w:rPr>
        <w:t>входящее</w:t>
      </w:r>
      <w:r w:rsidRPr="00CE5C64">
        <w:rPr>
          <w:snapToGrid w:val="0"/>
        </w:rPr>
        <w:t xml:space="preserve"> в состав ИС техническое устройство, выполняющее одну из функций, предусмотренных процессом измерений. В соответствии с этими функциями компоненты подразделяют на измерительные, связующие, вычислительные, комплексные и </w:t>
      </w:r>
      <w:r w:rsidRPr="000410A4">
        <w:rPr>
          <w:snapToGrid w:val="0"/>
        </w:rPr>
        <w:t>вспомогательные</w:t>
      </w:r>
      <w:r w:rsidR="00AC0B8A">
        <w:rPr>
          <w:snapToGrid w:val="0"/>
        </w:rPr>
        <w:t xml:space="preserve"> </w:t>
      </w:r>
      <w:r w:rsidRPr="00CE5C64">
        <w:t xml:space="preserve">[ГОСТ </w:t>
      </w:r>
      <w:proofErr w:type="gramStart"/>
      <w:r w:rsidRPr="00CE5C64">
        <w:t>Р</w:t>
      </w:r>
      <w:proofErr w:type="gramEnd"/>
      <w:r w:rsidRPr="00CE5C64">
        <w:t xml:space="preserve"> 8.596, термин 3.3];</w:t>
      </w:r>
    </w:p>
    <w:p w:rsidR="007A6C97" w:rsidRDefault="007A6C97" w:rsidP="0085736B">
      <w:pPr>
        <w:pStyle w:val="affe"/>
      </w:pPr>
      <w:r w:rsidRPr="00CE5C64">
        <w:rPr>
          <w:b/>
          <w:bCs/>
        </w:rPr>
        <w:t>связующийкомпонентизмерительнойсистемы</w:t>
      </w:r>
      <w:r>
        <w:rPr>
          <w:b/>
          <w:bCs/>
        </w:rPr>
        <w:t xml:space="preserve"> (связующий компонент ИС)</w:t>
      </w:r>
      <w:r>
        <w:t xml:space="preserve"> – техническое устройство или часть окружающей среды, предназначенное или используемое для передачи с минимально возможными искажениями сигналов, несущих информацию об измеряемой величине от одного компонента ИС к другому (проводная линия связи, радиоканал, телефонная линия связи, высоковольтная линия электропередачи с соответствующей каналообразующей аппаратурой, а также переходные устройства – </w:t>
      </w:r>
      <w:proofErr w:type="spellStart"/>
      <w:r>
        <w:t>клеммные</w:t>
      </w:r>
      <w:proofErr w:type="spellEnd"/>
      <w:r>
        <w:t xml:space="preserve"> колодки, кабельные разъемы и т.п.) [ГОСТ Р 8.596, </w:t>
      </w:r>
      <w:r w:rsidRPr="00CE5C64">
        <w:t>термин</w:t>
      </w:r>
      <w:r>
        <w:t xml:space="preserve"> 3.3.2];</w:t>
      </w:r>
    </w:p>
    <w:p w:rsidR="007A6C97" w:rsidRPr="00CE5C64" w:rsidRDefault="007A6C97" w:rsidP="0085736B">
      <w:pPr>
        <w:pStyle w:val="affe"/>
      </w:pPr>
      <w:r w:rsidRPr="00CE5C64">
        <w:rPr>
          <w:b/>
          <w:bCs/>
        </w:rPr>
        <w:t>средство</w:t>
      </w:r>
      <w:r w:rsidR="00AC0B8A">
        <w:rPr>
          <w:b/>
          <w:bCs/>
        </w:rPr>
        <w:t xml:space="preserve"> </w:t>
      </w:r>
      <w:r w:rsidRPr="00CE5C64">
        <w:rPr>
          <w:b/>
          <w:bCs/>
        </w:rPr>
        <w:t>измерений</w:t>
      </w:r>
      <w:r>
        <w:rPr>
          <w:b/>
          <w:bCs/>
        </w:rPr>
        <w:t xml:space="preserve"> (СИ)</w:t>
      </w:r>
      <w:r w:rsidR="00AC0B8A">
        <w:rPr>
          <w:b/>
          <w:bCs/>
        </w:rPr>
        <w:t xml:space="preserve"> </w:t>
      </w:r>
      <w:r w:rsidRPr="00EB6042">
        <w:t xml:space="preserve">– </w:t>
      </w:r>
      <w:r w:rsidRPr="00CE5C64">
        <w:t>техническое</w:t>
      </w:r>
      <w:r w:rsidR="00AC0B8A">
        <w:t xml:space="preserve"> </w:t>
      </w:r>
      <w:r w:rsidRPr="00CE5C64">
        <w:t>устройство</w:t>
      </w:r>
      <w:r>
        <w:t xml:space="preserve">, </w:t>
      </w:r>
      <w:r w:rsidRPr="00CE5C64">
        <w:t>предназначенное</w:t>
      </w:r>
      <w:r w:rsidR="00AC0B8A">
        <w:t xml:space="preserve"> </w:t>
      </w:r>
      <w:r w:rsidRPr="00CE5C64">
        <w:t>для</w:t>
      </w:r>
      <w:r w:rsidR="00AC0B8A">
        <w:t xml:space="preserve"> </w:t>
      </w:r>
      <w:r w:rsidRPr="00CE5C64">
        <w:t>измерений;</w:t>
      </w:r>
    </w:p>
    <w:p w:rsidR="007A6C97" w:rsidRPr="00975C8C" w:rsidRDefault="007A6C97" w:rsidP="0085736B">
      <w:pPr>
        <w:pStyle w:val="affe"/>
      </w:pPr>
      <w:r w:rsidRPr="00CE5C64">
        <w:rPr>
          <w:b/>
          <w:bCs/>
        </w:rPr>
        <w:t xml:space="preserve">система </w:t>
      </w:r>
      <w:r>
        <w:rPr>
          <w:b/>
          <w:bCs/>
        </w:rPr>
        <w:t xml:space="preserve">обеспечения </w:t>
      </w:r>
      <w:r w:rsidRPr="00CE5C64">
        <w:rPr>
          <w:b/>
          <w:bCs/>
        </w:rPr>
        <w:t>единого времени (С</w:t>
      </w:r>
      <w:r>
        <w:rPr>
          <w:b/>
          <w:bCs/>
        </w:rPr>
        <w:t>О</w:t>
      </w:r>
      <w:r w:rsidRPr="00CE5C64">
        <w:rPr>
          <w:b/>
          <w:bCs/>
        </w:rPr>
        <w:t>ЕВ)</w:t>
      </w:r>
      <w:r w:rsidRPr="00CE5C64">
        <w:t xml:space="preserve"> – функционально объединенная совокупность программно-технических средств измерений и синхронизации времени в данной автоматизированной системе, в которой формируются и последовательно преобразуются сигналы, содержащие количественную информацию об измеряемых величинах времени. </w:t>
      </w:r>
      <w:r w:rsidRPr="00975C8C">
        <w:t>С</w:t>
      </w:r>
      <w:r>
        <w:t>О</w:t>
      </w:r>
      <w:r w:rsidRPr="00975C8C">
        <w:t>ЕВ является средством измерени</w:t>
      </w:r>
      <w:r>
        <w:t>я</w:t>
      </w:r>
      <w:r w:rsidRPr="00975C8C">
        <w:t xml:space="preserve"> времени, котор</w:t>
      </w:r>
      <w:r>
        <w:t>ое</w:t>
      </w:r>
      <w:r w:rsidRPr="00975C8C">
        <w:t xml:space="preserve"> выполняет законченную функцию измерений времени и имеет нормированные метрологические характеристики;</w:t>
      </w:r>
    </w:p>
    <w:p w:rsidR="007A6C97" w:rsidRDefault="007A6C97" w:rsidP="0085736B">
      <w:pPr>
        <w:pStyle w:val="affe"/>
      </w:pPr>
      <w:r w:rsidRPr="00975C8C">
        <w:rPr>
          <w:b/>
          <w:bCs/>
        </w:rPr>
        <w:t>поверка</w:t>
      </w:r>
      <w:r w:rsidR="00AC0B8A">
        <w:rPr>
          <w:b/>
          <w:bCs/>
        </w:rPr>
        <w:t xml:space="preserve"> </w:t>
      </w:r>
      <w:r w:rsidRPr="00975C8C">
        <w:rPr>
          <w:b/>
          <w:bCs/>
        </w:rPr>
        <w:t>средства</w:t>
      </w:r>
      <w:r w:rsidR="00AC0B8A">
        <w:rPr>
          <w:b/>
          <w:bCs/>
        </w:rPr>
        <w:t xml:space="preserve"> </w:t>
      </w:r>
      <w:r w:rsidRPr="00975C8C">
        <w:rPr>
          <w:b/>
          <w:bCs/>
        </w:rPr>
        <w:t>измерений</w:t>
      </w:r>
      <w:r>
        <w:t xml:space="preserve"> – совокупность операций, выполняемых органами государственной метрологической службы (другими уполномоченными на то органами, организациями) с целью определения и подтверждения соответствия средства измерений установленным техническим требованиям;</w:t>
      </w:r>
    </w:p>
    <w:p w:rsidR="007A6C97" w:rsidRPr="0062106D" w:rsidRDefault="007A6C97" w:rsidP="0085736B">
      <w:pPr>
        <w:pStyle w:val="affe"/>
      </w:pPr>
      <w:r w:rsidRPr="0062106D">
        <w:rPr>
          <w:b/>
          <w:bCs/>
        </w:rPr>
        <w:t>точка учета</w:t>
      </w:r>
      <w:r w:rsidRPr="0062106D">
        <w:t xml:space="preserve"> – место расположения и подключения приборов учета на элементе электрической сети, значение измерений физической величины электроэнергии в котором используется в целях учета;</w:t>
      </w:r>
    </w:p>
    <w:p w:rsidR="007A6C97" w:rsidRDefault="007A6C97" w:rsidP="0085736B">
      <w:pPr>
        <w:pStyle w:val="affe"/>
      </w:pPr>
      <w:r w:rsidRPr="0062106D">
        <w:rPr>
          <w:b/>
          <w:bCs/>
        </w:rPr>
        <w:lastRenderedPageBreak/>
        <w:t>устройство синхронизации времени (УСВ)</w:t>
      </w:r>
      <w:r w:rsidRPr="0062106D">
        <w:t xml:space="preserve"> – многофункциональное устройство, работающее в автоматическом режиме, которое выполняет синхронизацию времени от внешнего эталонного источника времени, поддержание системного времени, синхронизацию времени программно-технических средств, входящих в Подсистему, имеющих с УСВ интерфейсы аппаратного и информационного взаимодействия по заданному регламенту;</w:t>
      </w:r>
    </w:p>
    <w:p w:rsidR="007A6C97" w:rsidRPr="0062106D" w:rsidRDefault="007A6C97" w:rsidP="0085736B">
      <w:pPr>
        <w:pStyle w:val="affe"/>
      </w:pPr>
    </w:p>
    <w:p w:rsidR="007A6C97" w:rsidRPr="00F022BB" w:rsidRDefault="007A6C97" w:rsidP="00B97F3E">
      <w:pPr>
        <w:pStyle w:val="affe"/>
      </w:pPr>
      <w:r w:rsidRPr="00F022BB">
        <w:t>В техническом задании использованы следующие сокращения:</w:t>
      </w:r>
    </w:p>
    <w:p w:rsidR="007A6C97" w:rsidRPr="001A0275" w:rsidRDefault="007A6C97" w:rsidP="0085736B">
      <w:pPr>
        <w:pStyle w:val="affe"/>
      </w:pPr>
      <w:r w:rsidRPr="0085736B">
        <w:rPr>
          <w:b/>
        </w:rPr>
        <w:t>А</w:t>
      </w:r>
      <w:smartTag w:uri="urn:schemas-microsoft-com:office:smarttags" w:element="PersonName">
        <w:r w:rsidRPr="0085736B">
          <w:rPr>
            <w:b/>
          </w:rPr>
          <w:t>РМ</w:t>
        </w:r>
      </w:smartTag>
      <w:r w:rsidRPr="0062106D">
        <w:t xml:space="preserve">– </w:t>
      </w:r>
      <w:r>
        <w:t>а</w:t>
      </w:r>
      <w:r w:rsidRPr="001A0275">
        <w:t>втоматизированное рабочее место</w:t>
      </w:r>
    </w:p>
    <w:p w:rsidR="007A6C97" w:rsidRDefault="007A6C97" w:rsidP="0085736B">
      <w:pPr>
        <w:pStyle w:val="affe"/>
      </w:pPr>
      <w:r w:rsidRPr="0085736B">
        <w:rPr>
          <w:b/>
        </w:rPr>
        <w:t>АИИС</w:t>
      </w:r>
      <w:r w:rsidRPr="0085736B">
        <w:rPr>
          <w:b/>
          <w:lang w:val="en-US"/>
        </w:rPr>
        <w:t> </w:t>
      </w:r>
      <w:r w:rsidR="004A0168">
        <w:rPr>
          <w:b/>
        </w:rPr>
        <w:t>К</w:t>
      </w:r>
      <w:r w:rsidRPr="0085736B">
        <w:rPr>
          <w:b/>
        </w:rPr>
        <w:t>УЭ</w:t>
      </w:r>
      <w:r>
        <w:rPr>
          <w:lang w:val="en-US"/>
        </w:rPr>
        <w:t> </w:t>
      </w:r>
      <w:r w:rsidRPr="0062106D">
        <w:t>–</w:t>
      </w:r>
      <w:r>
        <w:rPr>
          <w:lang w:val="en-US"/>
        </w:rPr>
        <w:t> </w:t>
      </w:r>
      <w:r>
        <w:t>а</w:t>
      </w:r>
      <w:r w:rsidRPr="001A0275">
        <w:t xml:space="preserve">втоматизированная информационно-измерительная система </w:t>
      </w:r>
      <w:r w:rsidR="004A0168">
        <w:t>коммерческого</w:t>
      </w:r>
      <w:r w:rsidRPr="001A0275">
        <w:t xml:space="preserve"> учета электроэнергии</w:t>
      </w:r>
    </w:p>
    <w:p w:rsidR="007A6C97" w:rsidRPr="00977951" w:rsidRDefault="007A6C97" w:rsidP="0085736B">
      <w:pPr>
        <w:pStyle w:val="affe"/>
      </w:pPr>
      <w:r w:rsidRPr="00AC3EB3">
        <w:rPr>
          <w:b/>
        </w:rPr>
        <w:t>ВОЛС</w:t>
      </w:r>
      <w:r>
        <w:t xml:space="preserve"> – волоконно-оптические линии связи</w:t>
      </w:r>
    </w:p>
    <w:p w:rsidR="007A6C97" w:rsidRPr="0085736B" w:rsidRDefault="007A6C97" w:rsidP="0085736B">
      <w:pPr>
        <w:pStyle w:val="affe"/>
      </w:pPr>
      <w:r w:rsidRPr="0085736B">
        <w:rPr>
          <w:b/>
        </w:rPr>
        <w:t>СУБД</w:t>
      </w:r>
      <w:r>
        <w:t xml:space="preserve"> – сервер управления базами данных</w:t>
      </w:r>
    </w:p>
    <w:p w:rsidR="007A6C97" w:rsidRPr="001A0275" w:rsidRDefault="007A6C97" w:rsidP="0085736B">
      <w:pPr>
        <w:pStyle w:val="affe"/>
      </w:pPr>
      <w:r w:rsidRPr="0085736B">
        <w:rPr>
          <w:b/>
        </w:rPr>
        <w:t xml:space="preserve">ИВК </w:t>
      </w:r>
      <w:r w:rsidRPr="0062106D">
        <w:t xml:space="preserve">– </w:t>
      </w:r>
      <w:r>
        <w:t>и</w:t>
      </w:r>
      <w:r w:rsidRPr="001A0275">
        <w:t>нформационно-вычислительный комплекс</w:t>
      </w:r>
    </w:p>
    <w:p w:rsidR="007A6C97" w:rsidRPr="001A0275" w:rsidRDefault="007A6C97" w:rsidP="0085736B">
      <w:pPr>
        <w:pStyle w:val="affe"/>
      </w:pPr>
      <w:r w:rsidRPr="0085736B">
        <w:rPr>
          <w:b/>
        </w:rPr>
        <w:t>ИИК</w:t>
      </w:r>
      <w:r w:rsidRPr="0062106D">
        <w:t xml:space="preserve">– </w:t>
      </w:r>
      <w:r>
        <w:t>и</w:t>
      </w:r>
      <w:r w:rsidRPr="001A0275">
        <w:t>змерительно-информационный комплекс</w:t>
      </w:r>
    </w:p>
    <w:p w:rsidR="007A6C97" w:rsidRPr="001A0275" w:rsidRDefault="007A6C97" w:rsidP="0085736B">
      <w:pPr>
        <w:pStyle w:val="affe"/>
      </w:pPr>
      <w:r w:rsidRPr="0085736B">
        <w:rPr>
          <w:b/>
        </w:rPr>
        <w:t>ИКУ</w:t>
      </w:r>
      <w:r w:rsidRPr="0062106D">
        <w:t xml:space="preserve">– </w:t>
      </w:r>
      <w:r>
        <w:t>и</w:t>
      </w:r>
      <w:r w:rsidRPr="001A0275">
        <w:t>змерительный канал учета</w:t>
      </w:r>
    </w:p>
    <w:p w:rsidR="007A6C97" w:rsidRPr="001A0275" w:rsidRDefault="007A6C97" w:rsidP="0085736B">
      <w:pPr>
        <w:pStyle w:val="affe"/>
      </w:pPr>
      <w:r w:rsidRPr="0085736B">
        <w:rPr>
          <w:b/>
        </w:rPr>
        <w:t>ИВКЭ</w:t>
      </w:r>
      <w:r w:rsidRPr="0062106D">
        <w:t xml:space="preserve">– </w:t>
      </w:r>
      <w:r>
        <w:t>и</w:t>
      </w:r>
      <w:r w:rsidRPr="001A0275">
        <w:t>нформационно-вычислительный комплекс электроустановки</w:t>
      </w:r>
    </w:p>
    <w:p w:rsidR="007A6C97" w:rsidRPr="001A0275" w:rsidRDefault="007A6C97" w:rsidP="0085736B">
      <w:pPr>
        <w:pStyle w:val="affe"/>
      </w:pPr>
      <w:r w:rsidRPr="0085736B">
        <w:rPr>
          <w:b/>
        </w:rPr>
        <w:t>ИС</w:t>
      </w:r>
      <w:r w:rsidRPr="0062106D">
        <w:t xml:space="preserve">– </w:t>
      </w:r>
      <w:r>
        <w:t>и</w:t>
      </w:r>
      <w:r w:rsidRPr="001A0275">
        <w:t xml:space="preserve">змерительная система </w:t>
      </w:r>
    </w:p>
    <w:p w:rsidR="007A6C97" w:rsidRPr="001A0275" w:rsidRDefault="007A6C97" w:rsidP="0085736B">
      <w:pPr>
        <w:pStyle w:val="affe"/>
      </w:pPr>
      <w:r w:rsidRPr="0085736B">
        <w:rPr>
          <w:b/>
        </w:rPr>
        <w:t>МО</w:t>
      </w:r>
      <w:r w:rsidRPr="0062106D">
        <w:t xml:space="preserve">– </w:t>
      </w:r>
      <w:r>
        <w:t>м</w:t>
      </w:r>
      <w:r w:rsidRPr="001A0275">
        <w:t>етрологическое обеспечение</w:t>
      </w:r>
    </w:p>
    <w:p w:rsidR="007A6C97" w:rsidRPr="001A0275" w:rsidRDefault="007A6C97" w:rsidP="0085736B">
      <w:pPr>
        <w:pStyle w:val="affe"/>
      </w:pPr>
      <w:r w:rsidRPr="0085736B">
        <w:rPr>
          <w:b/>
          <w:lang w:eastAsia="ru-RU"/>
        </w:rPr>
        <w:t>НСИ</w:t>
      </w:r>
      <w:r w:rsidRPr="0062106D">
        <w:t xml:space="preserve">– </w:t>
      </w:r>
      <w:r>
        <w:t>н</w:t>
      </w:r>
      <w:r w:rsidRPr="001A0275">
        <w:t>ормативно-справочная информация</w:t>
      </w:r>
    </w:p>
    <w:p w:rsidR="007A6C97" w:rsidRPr="001A0275" w:rsidRDefault="007A6C97" w:rsidP="0085736B">
      <w:pPr>
        <w:pStyle w:val="affe"/>
      </w:pPr>
      <w:r w:rsidRPr="0085736B">
        <w:rPr>
          <w:b/>
        </w:rPr>
        <w:t>ПО</w:t>
      </w:r>
      <w:r w:rsidRPr="0062106D">
        <w:t xml:space="preserve">– </w:t>
      </w:r>
      <w:r>
        <w:t>п</w:t>
      </w:r>
      <w:r w:rsidRPr="001A0275">
        <w:t>рограммное обеспечение</w:t>
      </w:r>
    </w:p>
    <w:p w:rsidR="007A6C97" w:rsidRPr="001A0275" w:rsidRDefault="007A6C97" w:rsidP="0085736B">
      <w:pPr>
        <w:pStyle w:val="affe"/>
      </w:pPr>
      <w:r w:rsidRPr="0085736B">
        <w:rPr>
          <w:b/>
        </w:rPr>
        <w:t>ПУЭ</w:t>
      </w:r>
      <w:r w:rsidRPr="0062106D">
        <w:t xml:space="preserve">– </w:t>
      </w:r>
      <w:r>
        <w:t>п</w:t>
      </w:r>
      <w:r w:rsidRPr="001A0275">
        <w:t>равила устройства электроустановок</w:t>
      </w:r>
    </w:p>
    <w:p w:rsidR="007A6C97" w:rsidRPr="001A0275" w:rsidRDefault="007A6C97" w:rsidP="0085736B">
      <w:pPr>
        <w:pStyle w:val="affe"/>
      </w:pPr>
      <w:r w:rsidRPr="0085736B">
        <w:rPr>
          <w:b/>
        </w:rPr>
        <w:t>РД</w:t>
      </w:r>
      <w:r w:rsidRPr="0062106D">
        <w:t xml:space="preserve">– </w:t>
      </w:r>
      <w:r>
        <w:t>р</w:t>
      </w:r>
      <w:r w:rsidRPr="001A0275">
        <w:t>уководящий документ</w:t>
      </w:r>
    </w:p>
    <w:p w:rsidR="007A6C97" w:rsidRPr="001A0275" w:rsidRDefault="007A6C97" w:rsidP="0085736B">
      <w:pPr>
        <w:pStyle w:val="affe"/>
      </w:pPr>
      <w:r w:rsidRPr="0085736B">
        <w:rPr>
          <w:b/>
        </w:rPr>
        <w:t>РФ</w:t>
      </w:r>
      <w:r w:rsidRPr="0062106D">
        <w:t xml:space="preserve">– </w:t>
      </w:r>
      <w:r w:rsidRPr="001A0275">
        <w:t>Российская Федерация</w:t>
      </w:r>
    </w:p>
    <w:p w:rsidR="007A6C97" w:rsidRPr="001A0275" w:rsidRDefault="007A6C97" w:rsidP="0085736B">
      <w:pPr>
        <w:pStyle w:val="affe"/>
      </w:pPr>
      <w:r w:rsidRPr="0085736B">
        <w:rPr>
          <w:b/>
        </w:rPr>
        <w:t>СИ</w:t>
      </w:r>
      <w:r w:rsidRPr="0062106D">
        <w:t xml:space="preserve">– </w:t>
      </w:r>
      <w:r>
        <w:t>с</w:t>
      </w:r>
      <w:r w:rsidRPr="001A0275">
        <w:t>редства измерений</w:t>
      </w:r>
    </w:p>
    <w:p w:rsidR="007A6C97" w:rsidRPr="001A0275" w:rsidRDefault="007A6C97" w:rsidP="0085736B">
      <w:pPr>
        <w:pStyle w:val="affe"/>
      </w:pPr>
      <w:r w:rsidRPr="0085736B">
        <w:rPr>
          <w:b/>
        </w:rPr>
        <w:t>СОЕВ</w:t>
      </w:r>
      <w:r w:rsidRPr="0062106D">
        <w:t xml:space="preserve">– </w:t>
      </w:r>
      <w:r>
        <w:t>с</w:t>
      </w:r>
      <w:r w:rsidRPr="001A0275">
        <w:t xml:space="preserve">истема </w:t>
      </w:r>
      <w:r>
        <w:t xml:space="preserve">обеспечения </w:t>
      </w:r>
      <w:r w:rsidRPr="001A0275">
        <w:t>единого времени</w:t>
      </w:r>
    </w:p>
    <w:p w:rsidR="007A6C97" w:rsidRPr="001A0275" w:rsidRDefault="007A6C97" w:rsidP="0085736B">
      <w:pPr>
        <w:pStyle w:val="affe"/>
      </w:pPr>
      <w:r w:rsidRPr="0085736B">
        <w:rPr>
          <w:b/>
        </w:rPr>
        <w:t>УСПД</w:t>
      </w:r>
      <w:r w:rsidRPr="0062106D">
        <w:t xml:space="preserve">– </w:t>
      </w:r>
      <w:r>
        <w:t>у</w:t>
      </w:r>
      <w:r w:rsidRPr="001A0275">
        <w:t>стройство сбора и передачи данных</w:t>
      </w:r>
    </w:p>
    <w:p w:rsidR="007A6C97" w:rsidRPr="001A0275" w:rsidRDefault="007A6C97" w:rsidP="0085736B">
      <w:pPr>
        <w:pStyle w:val="affe"/>
      </w:pPr>
      <w:r w:rsidRPr="0085736B">
        <w:rPr>
          <w:b/>
        </w:rPr>
        <w:t>ТЗ</w:t>
      </w:r>
      <w:r w:rsidRPr="0062106D">
        <w:t xml:space="preserve">– </w:t>
      </w:r>
      <w:r>
        <w:t>т</w:t>
      </w:r>
      <w:r w:rsidRPr="001A0275">
        <w:t>ехническое задание</w:t>
      </w:r>
    </w:p>
    <w:p w:rsidR="007A6C97" w:rsidRDefault="007A6C97" w:rsidP="0085736B">
      <w:pPr>
        <w:pStyle w:val="affe"/>
      </w:pPr>
      <w:r w:rsidRPr="0085736B">
        <w:rPr>
          <w:b/>
        </w:rPr>
        <w:t>ТТ</w:t>
      </w:r>
      <w:r w:rsidRPr="0062106D">
        <w:t xml:space="preserve">– </w:t>
      </w:r>
      <w:r>
        <w:t>т</w:t>
      </w:r>
      <w:r w:rsidRPr="001A0275">
        <w:t>рансформатор тока</w:t>
      </w:r>
    </w:p>
    <w:p w:rsidR="007A6C97" w:rsidRPr="001A0275" w:rsidRDefault="007A6C97" w:rsidP="0085736B">
      <w:pPr>
        <w:pStyle w:val="affe"/>
      </w:pPr>
      <w:r w:rsidRPr="0085736B">
        <w:rPr>
          <w:b/>
        </w:rPr>
        <w:t>ТН</w:t>
      </w:r>
      <w:r>
        <w:t xml:space="preserve"> – трансформатор напряжения</w:t>
      </w:r>
    </w:p>
    <w:p w:rsidR="007A6C97" w:rsidRPr="001A0275" w:rsidRDefault="007A6C97" w:rsidP="0085736B">
      <w:pPr>
        <w:pStyle w:val="affe"/>
      </w:pPr>
      <w:r w:rsidRPr="0085736B">
        <w:rPr>
          <w:b/>
        </w:rPr>
        <w:t>ТП</w:t>
      </w:r>
      <w:r w:rsidRPr="0062106D">
        <w:t xml:space="preserve">– </w:t>
      </w:r>
      <w:r>
        <w:t>т</w:t>
      </w:r>
      <w:r w:rsidRPr="001A0275">
        <w:t>рансформаторная подстанция</w:t>
      </w:r>
    </w:p>
    <w:p w:rsidR="007A6C97" w:rsidRPr="001A0275" w:rsidRDefault="007A6C97" w:rsidP="0085736B">
      <w:pPr>
        <w:pStyle w:val="affe"/>
      </w:pPr>
      <w:r w:rsidRPr="0085736B">
        <w:rPr>
          <w:b/>
        </w:rPr>
        <w:t xml:space="preserve">РП (РТП) </w:t>
      </w:r>
      <w:r w:rsidRPr="0062106D">
        <w:t xml:space="preserve">– </w:t>
      </w:r>
      <w:r>
        <w:t>р</w:t>
      </w:r>
      <w:r w:rsidRPr="001A0275">
        <w:t>аспределительная (</w:t>
      </w:r>
      <w:r>
        <w:t>т</w:t>
      </w:r>
      <w:r w:rsidRPr="001A0275">
        <w:t>рансформаторная) подстанция</w:t>
      </w:r>
    </w:p>
    <w:p w:rsidR="007A6C97" w:rsidRPr="001A0275" w:rsidRDefault="007A6C97" w:rsidP="0085736B">
      <w:pPr>
        <w:pStyle w:val="affe"/>
      </w:pPr>
      <w:r w:rsidRPr="0085736B">
        <w:rPr>
          <w:b/>
        </w:rPr>
        <w:t>ЭВМ</w:t>
      </w:r>
      <w:r w:rsidRPr="0062106D">
        <w:t xml:space="preserve">– </w:t>
      </w:r>
      <w:r>
        <w:t>э</w:t>
      </w:r>
      <w:r w:rsidRPr="001A0275">
        <w:t>лектронная вычислительная машина</w:t>
      </w:r>
    </w:p>
    <w:p w:rsidR="007A6C97" w:rsidRDefault="007A6C97" w:rsidP="00E3729C">
      <w:pPr>
        <w:pStyle w:val="12"/>
        <w:numPr>
          <w:ilvl w:val="0"/>
          <w:numId w:val="27"/>
        </w:numPr>
      </w:pPr>
      <w:bookmarkStart w:id="2" w:name="_Toc306099145"/>
      <w:r w:rsidRPr="001A0275">
        <w:lastRenderedPageBreak/>
        <w:t>О</w:t>
      </w:r>
      <w:r>
        <w:t>БЩИЕ</w:t>
      </w:r>
      <w:r w:rsidR="00D827A3">
        <w:t xml:space="preserve"> </w:t>
      </w:r>
      <w:r>
        <w:t>СВЕДЕНИЯ</w:t>
      </w:r>
      <w:bookmarkStart w:id="3" w:name="_GoBack"/>
      <w:bookmarkEnd w:id="2"/>
      <w:bookmarkEnd w:id="3"/>
    </w:p>
    <w:p w:rsidR="007A6C97" w:rsidRPr="00C34C10" w:rsidRDefault="007A6C97" w:rsidP="00E3729C">
      <w:pPr>
        <w:pStyle w:val="2b"/>
        <w:numPr>
          <w:ilvl w:val="1"/>
          <w:numId w:val="27"/>
        </w:numPr>
        <w:rPr>
          <w:lang w:val="ru-RU"/>
        </w:rPr>
      </w:pPr>
      <w:r w:rsidRPr="00C34C10">
        <w:rPr>
          <w:lang w:val="ru-RU"/>
        </w:rPr>
        <w:t>Наименование предприятий Заказчика и Исполнителя и их реквизиты</w:t>
      </w:r>
    </w:p>
    <w:p w:rsidR="007A6C97" w:rsidRPr="00744803" w:rsidRDefault="007A6C97" w:rsidP="00D05F60">
      <w:pPr>
        <w:pStyle w:val="affe"/>
        <w:rPr>
          <w:b/>
        </w:rPr>
      </w:pPr>
      <w:r w:rsidRPr="00744803">
        <w:rPr>
          <w:b/>
        </w:rPr>
        <w:t>Заказчик:</w:t>
      </w:r>
    </w:p>
    <w:p w:rsidR="007A6C97" w:rsidRPr="00744803" w:rsidRDefault="007A6C97" w:rsidP="00744803">
      <w:pPr>
        <w:pStyle w:val="affe"/>
        <w:rPr>
          <w:b/>
        </w:rPr>
      </w:pPr>
      <w:r>
        <w:rPr>
          <w:b/>
        </w:rPr>
        <w:t>ЗАО «Далур»</w:t>
      </w:r>
    </w:p>
    <w:p w:rsidR="007A6C97" w:rsidRPr="00744803" w:rsidRDefault="007A6C97" w:rsidP="00744803">
      <w:pPr>
        <w:pStyle w:val="affe"/>
        <w:rPr>
          <w:b/>
          <w:bCs/>
        </w:rPr>
      </w:pPr>
      <w:r w:rsidRPr="00744803">
        <w:rPr>
          <w:b/>
        </w:rPr>
        <w:t xml:space="preserve">Адрес юридический: </w:t>
      </w:r>
      <w:r w:rsidRPr="00744803">
        <w:t xml:space="preserve">641750, Курганская область, </w:t>
      </w:r>
      <w:proofErr w:type="spellStart"/>
      <w:r w:rsidRPr="00744803">
        <w:t>Далматовский</w:t>
      </w:r>
      <w:proofErr w:type="spellEnd"/>
      <w:r w:rsidRPr="00744803">
        <w:t xml:space="preserve"> район, село Уксянское, улица Ленина, дом 42</w:t>
      </w:r>
    </w:p>
    <w:p w:rsidR="007A6C97" w:rsidRPr="00744803" w:rsidRDefault="007A6C97" w:rsidP="00744803">
      <w:pPr>
        <w:pStyle w:val="affe"/>
        <w:rPr>
          <w:b/>
        </w:rPr>
      </w:pPr>
      <w:r w:rsidRPr="00744803">
        <w:rPr>
          <w:b/>
        </w:rPr>
        <w:t xml:space="preserve">Адрес фактический: </w:t>
      </w:r>
      <w:r w:rsidRPr="00744803">
        <w:t xml:space="preserve">641750, Курганская область, </w:t>
      </w:r>
      <w:proofErr w:type="spellStart"/>
      <w:r w:rsidRPr="00744803">
        <w:t>Далматовский</w:t>
      </w:r>
      <w:proofErr w:type="spellEnd"/>
      <w:r w:rsidRPr="00744803">
        <w:t xml:space="preserve"> район, село Уксянское, улица Ленина, дом 42</w:t>
      </w:r>
    </w:p>
    <w:p w:rsidR="007A6C97" w:rsidRPr="00744803" w:rsidRDefault="007A6C97" w:rsidP="00744803">
      <w:pPr>
        <w:pStyle w:val="affe"/>
        <w:rPr>
          <w:b/>
          <w:bCs/>
        </w:rPr>
      </w:pPr>
      <w:r w:rsidRPr="00744803">
        <w:rPr>
          <w:b/>
        </w:rPr>
        <w:t xml:space="preserve">Платежные реквизиты: </w:t>
      </w:r>
      <w:r w:rsidRPr="00744803">
        <w:t>р/с: 40702810932090100157</w:t>
      </w:r>
      <w:r w:rsidRPr="00744803">
        <w:rPr>
          <w:bCs/>
        </w:rPr>
        <w:t xml:space="preserve"> в </w:t>
      </w:r>
      <w:proofErr w:type="spellStart"/>
      <w:r w:rsidRPr="00744803">
        <w:t>в</w:t>
      </w:r>
      <w:proofErr w:type="spellEnd"/>
      <w:r w:rsidRPr="00744803">
        <w:t xml:space="preserve"> Курганском ОСБ №8599, г. Курган, к/с 30101810100000000650, БИК 043735650, ИНН 4506004751, КПП 450650001</w:t>
      </w:r>
    </w:p>
    <w:p w:rsidR="007A6C97" w:rsidRDefault="007A6C97" w:rsidP="00744803">
      <w:pPr>
        <w:pStyle w:val="affe"/>
      </w:pPr>
      <w:r>
        <w:rPr>
          <w:b/>
        </w:rPr>
        <w:t>Т</w:t>
      </w:r>
      <w:r w:rsidRPr="00744803">
        <w:rPr>
          <w:b/>
        </w:rPr>
        <w:t>ел</w:t>
      </w:r>
      <w:r>
        <w:rPr>
          <w:b/>
        </w:rPr>
        <w:t>ефон</w:t>
      </w:r>
      <w:r w:rsidRPr="00744803">
        <w:rPr>
          <w:b/>
        </w:rPr>
        <w:t>/ф</w:t>
      </w:r>
      <w:r>
        <w:rPr>
          <w:b/>
        </w:rPr>
        <w:t>акс:</w:t>
      </w:r>
      <w:r w:rsidR="009D5693">
        <w:t>8</w:t>
      </w:r>
      <w:r w:rsidRPr="00744803">
        <w:t xml:space="preserve"> (3522) 60-00-36</w:t>
      </w:r>
    </w:p>
    <w:p w:rsidR="007A6C97" w:rsidRPr="00744803" w:rsidRDefault="007A6C97" w:rsidP="00744803">
      <w:pPr>
        <w:pStyle w:val="affe"/>
        <w:rPr>
          <w:b/>
        </w:rPr>
      </w:pPr>
    </w:p>
    <w:p w:rsidR="007A6C97" w:rsidRDefault="007A6C97" w:rsidP="00D05F60">
      <w:pPr>
        <w:pStyle w:val="affe"/>
        <w:rPr>
          <w:b/>
        </w:rPr>
      </w:pPr>
      <w:r w:rsidRPr="00744803">
        <w:rPr>
          <w:b/>
        </w:rPr>
        <w:t>Исполнитель:</w:t>
      </w:r>
    </w:p>
    <w:p w:rsidR="007A6C97" w:rsidRPr="008C540D" w:rsidRDefault="00AA5F0F" w:rsidP="008C540D">
      <w:pPr>
        <w:pStyle w:val="affe"/>
        <w:rPr>
          <w:b/>
          <w:bCs/>
        </w:rPr>
      </w:pPr>
      <w:r>
        <w:rPr>
          <w:b/>
          <w:bCs/>
        </w:rPr>
        <w:t>__________________</w:t>
      </w:r>
    </w:p>
    <w:p w:rsidR="007A6C97" w:rsidRPr="008C540D" w:rsidRDefault="007A6C97" w:rsidP="008C540D">
      <w:pPr>
        <w:pStyle w:val="affe"/>
        <w:rPr>
          <w:bCs/>
        </w:rPr>
      </w:pPr>
      <w:r w:rsidRPr="008C540D">
        <w:t xml:space="preserve">Адрес юридический: </w:t>
      </w:r>
      <w:r w:rsidR="00AA5F0F">
        <w:t>__________________________________________________</w:t>
      </w:r>
    </w:p>
    <w:p w:rsidR="007A6C97" w:rsidRPr="008C540D" w:rsidRDefault="007A6C97" w:rsidP="008C540D">
      <w:pPr>
        <w:pStyle w:val="affe"/>
        <w:rPr>
          <w:b/>
        </w:rPr>
      </w:pPr>
      <w:r w:rsidRPr="008C540D">
        <w:t>Адрес фактический</w:t>
      </w:r>
      <w:r w:rsidR="00AA5F0F">
        <w:t>: __________________________________________________</w:t>
      </w:r>
    </w:p>
    <w:p w:rsidR="007A6C97" w:rsidRPr="008C540D" w:rsidRDefault="007A6C97" w:rsidP="008C540D">
      <w:pPr>
        <w:pStyle w:val="affe"/>
        <w:rPr>
          <w:bCs/>
        </w:rPr>
      </w:pPr>
      <w:r w:rsidRPr="008C540D">
        <w:rPr>
          <w:b/>
        </w:rPr>
        <w:t>Платежные реквизиты:</w:t>
      </w:r>
      <w:r w:rsidR="00D827A3">
        <w:rPr>
          <w:b/>
        </w:rPr>
        <w:t xml:space="preserve"> </w:t>
      </w:r>
      <w:proofErr w:type="gramStart"/>
      <w:r w:rsidRPr="008C540D">
        <w:t>р</w:t>
      </w:r>
      <w:proofErr w:type="gramEnd"/>
      <w:r w:rsidRPr="008C540D">
        <w:t xml:space="preserve">/с: </w:t>
      </w:r>
      <w:r w:rsidR="00AA5F0F">
        <w:t>_________________</w:t>
      </w:r>
      <w:r w:rsidRPr="008C540D">
        <w:t xml:space="preserve"> к/с </w:t>
      </w:r>
      <w:r w:rsidR="00AA5F0F">
        <w:t xml:space="preserve">_________________ </w:t>
      </w:r>
      <w:r w:rsidRPr="008C540D">
        <w:t xml:space="preserve">, БИК </w:t>
      </w:r>
      <w:r w:rsidR="00AA5F0F">
        <w:t>_________</w:t>
      </w:r>
      <w:r w:rsidRPr="008C540D">
        <w:t xml:space="preserve">, ИНН </w:t>
      </w:r>
      <w:r w:rsidR="00AA5F0F">
        <w:t>____________</w:t>
      </w:r>
      <w:r w:rsidRPr="008C540D">
        <w:t xml:space="preserve">, КПП </w:t>
      </w:r>
      <w:r w:rsidR="00AA5F0F">
        <w:t>____________</w:t>
      </w:r>
      <w:r w:rsidRPr="008C540D">
        <w:rPr>
          <w:bCs/>
        </w:rPr>
        <w:t>.</w:t>
      </w:r>
    </w:p>
    <w:p w:rsidR="007A6C97" w:rsidRPr="008C540D" w:rsidRDefault="007A6C97" w:rsidP="008C540D">
      <w:pPr>
        <w:pStyle w:val="affe"/>
      </w:pPr>
      <w:r>
        <w:rPr>
          <w:b/>
        </w:rPr>
        <w:t>Т</w:t>
      </w:r>
      <w:r w:rsidRPr="00744803">
        <w:rPr>
          <w:b/>
        </w:rPr>
        <w:t>ел</w:t>
      </w:r>
      <w:r>
        <w:rPr>
          <w:b/>
        </w:rPr>
        <w:t>ефон</w:t>
      </w:r>
      <w:r w:rsidRPr="00744803">
        <w:rPr>
          <w:b/>
        </w:rPr>
        <w:t>/ф</w:t>
      </w:r>
      <w:r>
        <w:rPr>
          <w:b/>
        </w:rPr>
        <w:t>акс:</w:t>
      </w:r>
      <w:r w:rsidR="00AA5F0F">
        <w:t>_______________</w:t>
      </w:r>
    </w:p>
    <w:p w:rsidR="007A6C97" w:rsidRPr="00C34C10" w:rsidRDefault="007A6C97" w:rsidP="00E3729C">
      <w:pPr>
        <w:pStyle w:val="2b"/>
        <w:numPr>
          <w:ilvl w:val="1"/>
          <w:numId w:val="27"/>
        </w:numPr>
        <w:rPr>
          <w:lang w:val="ru-RU"/>
        </w:rPr>
      </w:pPr>
      <w:r w:rsidRPr="00C34C10">
        <w:rPr>
          <w:lang w:val="ru-RU"/>
        </w:rPr>
        <w:t>Перечень документов, на основан</w:t>
      </w:r>
      <w:r w:rsidR="00AA5F0F">
        <w:rPr>
          <w:lang w:val="ru-RU"/>
        </w:rPr>
        <w:t>ии которых выполняется ТО АИИС К</w:t>
      </w:r>
      <w:r>
        <w:rPr>
          <w:lang w:val="ru-RU"/>
        </w:rPr>
        <w:t>УЭ</w:t>
      </w:r>
    </w:p>
    <w:p w:rsidR="007A6C97" w:rsidRPr="00F34130" w:rsidRDefault="007A6C97" w:rsidP="00D05F60">
      <w:pPr>
        <w:pStyle w:val="affe"/>
      </w:pPr>
      <w:r w:rsidRPr="00F34130">
        <w:t xml:space="preserve">ТО АИИС </w:t>
      </w:r>
      <w:r w:rsidR="004A0168">
        <w:t>К</w:t>
      </w:r>
      <w:r w:rsidRPr="00F34130">
        <w:t>УЭ выполняется на основании:</w:t>
      </w:r>
    </w:p>
    <w:p w:rsidR="007A6C97" w:rsidRPr="00F34130" w:rsidRDefault="007A6C97" w:rsidP="00D05F60">
      <w:pPr>
        <w:pStyle w:val="affe"/>
      </w:pPr>
      <w:r w:rsidRPr="00F34130">
        <w:t>Федерального Закона Российской Федерации от 26.03.2003</w:t>
      </w:r>
      <w:r>
        <w:rPr>
          <w:lang w:val="en-US"/>
        </w:rPr>
        <w:t> </w:t>
      </w:r>
      <w:r w:rsidRPr="00F34130">
        <w:t>г.</w:t>
      </w:r>
      <w:r w:rsidRPr="00D05F60">
        <w:br/>
      </w:r>
      <w:r w:rsidRPr="00F34130">
        <w:t>№ 35–Ф3 «Об электроэнергетике»;</w:t>
      </w:r>
    </w:p>
    <w:p w:rsidR="007A6C97" w:rsidRPr="00F34130" w:rsidRDefault="007A6C97" w:rsidP="00D05F60">
      <w:pPr>
        <w:pStyle w:val="affe"/>
      </w:pPr>
      <w:r w:rsidRPr="00F34130">
        <w:t>Федерального Закона Российской Федерации от 03.04.1996 г. № 28–Ф3 «Об энергосбережении»;</w:t>
      </w:r>
    </w:p>
    <w:p w:rsidR="007A6C97" w:rsidRPr="00F34130" w:rsidRDefault="007A6C97" w:rsidP="00D05F60">
      <w:pPr>
        <w:pStyle w:val="affe"/>
      </w:pPr>
      <w:r w:rsidRPr="00F34130">
        <w:t>Федерального Закона Российской Федерации от 27.12.2002 г. № 184–Ф3 «О техническом регулировании»;</w:t>
      </w:r>
    </w:p>
    <w:p w:rsidR="007A6C97" w:rsidRPr="00F34130" w:rsidRDefault="007A6C97" w:rsidP="00D05F60">
      <w:pPr>
        <w:pStyle w:val="affe"/>
      </w:pPr>
      <w:r w:rsidRPr="00F34130">
        <w:t>Федерального Закона Российской Федерации от 27.04.1993 г. № 4871-1 «Об обеспечении единства средств измерений»;</w:t>
      </w:r>
    </w:p>
    <w:p w:rsidR="007A6C97" w:rsidRDefault="007A6C97" w:rsidP="00D05F60">
      <w:pPr>
        <w:pStyle w:val="affe"/>
      </w:pPr>
      <w:r w:rsidRPr="00F34130">
        <w:t>Постановления Правительства РФ от 11.07.2001 г. № 526 «О реформировании электроэнергии РФ»;</w:t>
      </w:r>
    </w:p>
    <w:p w:rsidR="007A6C97" w:rsidRPr="008C540D" w:rsidRDefault="007A6C97" w:rsidP="00D05F60">
      <w:pPr>
        <w:pStyle w:val="affe"/>
        <w:rPr>
          <w:spacing w:val="-2"/>
        </w:rPr>
      </w:pPr>
      <w:proofErr w:type="spellStart"/>
      <w:r w:rsidRPr="008C540D">
        <w:rPr>
          <w:spacing w:val="-2"/>
        </w:rPr>
        <w:t>Технорабочий</w:t>
      </w:r>
      <w:proofErr w:type="spellEnd"/>
      <w:r w:rsidRPr="008C540D">
        <w:rPr>
          <w:spacing w:val="-2"/>
        </w:rPr>
        <w:t xml:space="preserve"> проект на создание АИИС КУЭ </w:t>
      </w:r>
      <w:r>
        <w:rPr>
          <w:spacing w:val="-2"/>
        </w:rPr>
        <w:t>ЗАО «Далур»</w:t>
      </w:r>
      <w:r w:rsidRPr="008C540D">
        <w:rPr>
          <w:spacing w:val="-2"/>
        </w:rPr>
        <w:t xml:space="preserve"> ЭНСТ.411711.301;</w:t>
      </w:r>
    </w:p>
    <w:p w:rsidR="007A6C97" w:rsidRPr="00F34130" w:rsidRDefault="007A6C97" w:rsidP="00D05F60">
      <w:pPr>
        <w:pStyle w:val="affe"/>
      </w:pPr>
    </w:p>
    <w:p w:rsidR="007A6C97" w:rsidRPr="00C34C10" w:rsidRDefault="007A6C97" w:rsidP="00E3729C">
      <w:pPr>
        <w:pStyle w:val="2b"/>
        <w:numPr>
          <w:ilvl w:val="1"/>
          <w:numId w:val="27"/>
        </w:numPr>
        <w:rPr>
          <w:lang w:val="ru-RU"/>
        </w:rPr>
      </w:pPr>
      <w:r w:rsidRPr="00C34C10">
        <w:rPr>
          <w:lang w:val="ru-RU"/>
        </w:rPr>
        <w:t>Сведения об источнике и порядке финансирования работ</w:t>
      </w:r>
    </w:p>
    <w:p w:rsidR="007A6C97" w:rsidRDefault="007A6C97" w:rsidP="00D05F60">
      <w:pPr>
        <w:pStyle w:val="affe"/>
      </w:pPr>
      <w:r w:rsidRPr="00F34130">
        <w:t>Источник</w:t>
      </w:r>
      <w:r w:rsidR="00AC0B8A">
        <w:t xml:space="preserve"> </w:t>
      </w:r>
      <w:r w:rsidRPr="00F34130">
        <w:t>финансирования</w:t>
      </w:r>
      <w:r>
        <w:t xml:space="preserve"> – </w:t>
      </w:r>
      <w:r w:rsidRPr="00F34130">
        <w:t>Договор</w:t>
      </w:r>
      <w:r>
        <w:t xml:space="preserve"> подряда.</w:t>
      </w:r>
    </w:p>
    <w:p w:rsidR="007A6C97" w:rsidRDefault="007A6C97" w:rsidP="00D05F60">
      <w:pPr>
        <w:pStyle w:val="affe"/>
      </w:pPr>
      <w:r>
        <w:t>Порядок финансирования работ определяется условиями Договора.</w:t>
      </w:r>
    </w:p>
    <w:p w:rsidR="007A6C97" w:rsidRPr="00F34130" w:rsidRDefault="007A6C97" w:rsidP="00D05F60">
      <w:pPr>
        <w:pStyle w:val="affe"/>
      </w:pPr>
      <w:r w:rsidRPr="00F34130">
        <w:t xml:space="preserve">Порядок оформления и предъявления Заказчику результатов работ по ТО и эксплуатации АИИС </w:t>
      </w:r>
      <w:r>
        <w:t xml:space="preserve">КУЭ (далее по тексту «АИИС») </w:t>
      </w:r>
      <w:r w:rsidRPr="00F34130">
        <w:t>по замене, ремонту и наладке отдельных средств (технических, программных, информационных) и программно-технических (программно-методических) комплексов</w:t>
      </w:r>
      <w:r>
        <w:t xml:space="preserve"> определяется т</w:t>
      </w:r>
      <w:r w:rsidRPr="00F34130">
        <w:t>ехническ</w:t>
      </w:r>
      <w:r>
        <w:t>ой</w:t>
      </w:r>
      <w:r w:rsidRPr="00F34130">
        <w:t xml:space="preserve"> документаци</w:t>
      </w:r>
      <w:r>
        <w:t>ей</w:t>
      </w:r>
      <w:r w:rsidRPr="00F34130">
        <w:t xml:space="preserve"> на ТО и эксплуатацию </w:t>
      </w:r>
      <w:r>
        <w:t xml:space="preserve">АИИС и </w:t>
      </w:r>
      <w:r w:rsidRPr="00F34130">
        <w:t>оформляется в соответствии с требованиями докуме</w:t>
      </w:r>
      <w:r>
        <w:t>нтов, перечисленных в Разделе 8.</w:t>
      </w:r>
    </w:p>
    <w:p w:rsidR="007A6C97" w:rsidRPr="00F34130" w:rsidRDefault="007A6C97" w:rsidP="00D05F60">
      <w:pPr>
        <w:pStyle w:val="affe"/>
      </w:pPr>
      <w:r w:rsidRPr="00F34130">
        <w:t xml:space="preserve">Монтаж и наладка осуществляется в соответствии с требованиями технической документации на </w:t>
      </w:r>
      <w:r>
        <w:t>АИИС</w:t>
      </w:r>
      <w:r w:rsidRPr="00F34130">
        <w:t>;</w:t>
      </w:r>
    </w:p>
    <w:p w:rsidR="007A6C97" w:rsidRPr="00F34130" w:rsidRDefault="007A6C97" w:rsidP="00D05F60">
      <w:pPr>
        <w:pStyle w:val="affe"/>
      </w:pPr>
      <w:r w:rsidRPr="00F34130">
        <w:lastRenderedPageBreak/>
        <w:t xml:space="preserve">Эксплуатация оборудования </w:t>
      </w:r>
      <w:r>
        <w:t xml:space="preserve">АИИС </w:t>
      </w:r>
      <w:r w:rsidRPr="00F34130">
        <w:t>осуществляется в соответствии с эксплуатационной документацией на данное оборудование;</w:t>
      </w:r>
    </w:p>
    <w:p w:rsidR="007A6C97" w:rsidRPr="00E31A00" w:rsidRDefault="007A6C97" w:rsidP="00D05F60">
      <w:pPr>
        <w:pStyle w:val="affe"/>
      </w:pPr>
      <w:r w:rsidRPr="00F34130">
        <w:t>Порядок</w:t>
      </w:r>
      <w:r w:rsidR="00AC0B8A">
        <w:t xml:space="preserve"> </w:t>
      </w:r>
      <w:r w:rsidRPr="00F34130">
        <w:t>оформления</w:t>
      </w:r>
      <w:r w:rsidRPr="00E31A00">
        <w:t xml:space="preserve"> и </w:t>
      </w:r>
      <w:r w:rsidRPr="00F34130">
        <w:t>предъявления</w:t>
      </w:r>
      <w:r w:rsidRPr="00E31A00">
        <w:t xml:space="preserve"> Заказчику результатов работ ТО и эксплуатации АИИС, по замене, ремонту и наладке отдельных средств (технических, программных, информационных) и программно-технических (программно-методических) комплексов систем оговаривается в Договоре и предусматривает оформление всей необходимой технической документации.</w:t>
      </w:r>
    </w:p>
    <w:p w:rsidR="007A6C97" w:rsidRPr="00F34130" w:rsidRDefault="007A6C97" w:rsidP="00E3729C">
      <w:pPr>
        <w:pStyle w:val="12"/>
        <w:numPr>
          <w:ilvl w:val="0"/>
          <w:numId w:val="27"/>
        </w:numPr>
      </w:pPr>
      <w:bookmarkStart w:id="4" w:name="_Toc306099146"/>
      <w:r>
        <w:lastRenderedPageBreak/>
        <w:t>ЦЕЛИ</w:t>
      </w:r>
      <w:r w:rsidRPr="00F34130">
        <w:t xml:space="preserve"> Т</w:t>
      </w:r>
      <w:r>
        <w:t xml:space="preserve">ЕХНИЧЕСКОГО </w:t>
      </w:r>
      <w:r w:rsidRPr="00F34130">
        <w:t>О</w:t>
      </w:r>
      <w:r>
        <w:t>БСЛУЖИВАНИЯ АИИС</w:t>
      </w:r>
      <w:r w:rsidR="004A0168">
        <w:t xml:space="preserve"> КУЭ</w:t>
      </w:r>
      <w:bookmarkEnd w:id="4"/>
    </w:p>
    <w:p w:rsidR="007A6C97" w:rsidRPr="00E31A00" w:rsidRDefault="007A6C97" w:rsidP="00AC0B8A">
      <w:pPr>
        <w:pStyle w:val="affe"/>
        <w:tabs>
          <w:tab w:val="left" w:pos="993"/>
        </w:tabs>
      </w:pPr>
      <w:r w:rsidRPr="00E31A00">
        <w:t>Основными целями ТО и эксплуатации АИИС</w:t>
      </w:r>
      <w:r w:rsidR="004A0168">
        <w:t xml:space="preserve"> КУЭ</w:t>
      </w:r>
      <w:r w:rsidR="00AC0B8A">
        <w:t xml:space="preserve"> </w:t>
      </w:r>
      <w:r>
        <w:t>ЗАО «Далур» является</w:t>
      </w:r>
      <w:r w:rsidRPr="00E31A00">
        <w:t>:</w:t>
      </w:r>
    </w:p>
    <w:p w:rsidR="007A6C97" w:rsidRPr="00E31A00" w:rsidRDefault="007A6C97" w:rsidP="00AC0B8A">
      <w:pPr>
        <w:pStyle w:val="affe"/>
        <w:numPr>
          <w:ilvl w:val="0"/>
          <w:numId w:val="26"/>
        </w:numPr>
        <w:tabs>
          <w:tab w:val="clear" w:pos="1789"/>
          <w:tab w:val="left" w:pos="993"/>
          <w:tab w:val="left" w:pos="1491"/>
        </w:tabs>
        <w:ind w:left="0" w:firstLine="709"/>
      </w:pPr>
      <w:r>
        <w:t>о</w:t>
      </w:r>
      <w:r w:rsidRPr="00E31A00">
        <w:t>беспечение работоспособности всех уровней АИИС;</w:t>
      </w:r>
    </w:p>
    <w:p w:rsidR="007A6C97" w:rsidRDefault="007A6C97" w:rsidP="00AC0B8A">
      <w:pPr>
        <w:pStyle w:val="affe"/>
        <w:numPr>
          <w:ilvl w:val="0"/>
          <w:numId w:val="26"/>
        </w:numPr>
        <w:tabs>
          <w:tab w:val="clear" w:pos="1789"/>
          <w:tab w:val="left" w:pos="993"/>
          <w:tab w:val="left" w:pos="1491"/>
        </w:tabs>
        <w:ind w:left="0" w:firstLine="709"/>
      </w:pPr>
      <w:r>
        <w:t>получение достоверной и легитимной информации о транспорте, отпуске и потреблении электроэнергии;</w:t>
      </w:r>
    </w:p>
    <w:p w:rsidR="007A6C97" w:rsidRDefault="007A6C97" w:rsidP="00AC0B8A">
      <w:pPr>
        <w:pStyle w:val="affe"/>
        <w:numPr>
          <w:ilvl w:val="0"/>
          <w:numId w:val="26"/>
        </w:numPr>
        <w:tabs>
          <w:tab w:val="clear" w:pos="1789"/>
          <w:tab w:val="left" w:pos="993"/>
          <w:tab w:val="left" w:pos="1491"/>
        </w:tabs>
        <w:ind w:left="0" w:firstLine="709"/>
      </w:pPr>
      <w:r>
        <w:t>развитие программ энергосбережения в части учета электроэнергии;</w:t>
      </w:r>
    </w:p>
    <w:p w:rsidR="007A6C97" w:rsidRPr="00E31A00" w:rsidRDefault="007A6C97" w:rsidP="00AC0B8A">
      <w:pPr>
        <w:pStyle w:val="affe"/>
        <w:numPr>
          <w:ilvl w:val="0"/>
          <w:numId w:val="26"/>
        </w:numPr>
        <w:tabs>
          <w:tab w:val="clear" w:pos="1789"/>
          <w:tab w:val="left" w:pos="993"/>
          <w:tab w:val="left" w:pos="1491"/>
        </w:tabs>
        <w:ind w:left="0" w:firstLine="709"/>
      </w:pPr>
      <w:r>
        <w:t>б</w:t>
      </w:r>
      <w:r w:rsidRPr="00E31A00">
        <w:t xml:space="preserve">олее эффективное управление и функционирование объектов электрохозяйства принадлежащих </w:t>
      </w:r>
      <w:r>
        <w:t>ЗАО «Далур»</w:t>
      </w:r>
      <w:r w:rsidRPr="00E31A00">
        <w:t>;</w:t>
      </w:r>
    </w:p>
    <w:p w:rsidR="007A6C97" w:rsidRDefault="007A6C97" w:rsidP="00AC0B8A">
      <w:pPr>
        <w:pStyle w:val="affe"/>
        <w:numPr>
          <w:ilvl w:val="0"/>
          <w:numId w:val="26"/>
        </w:numPr>
        <w:tabs>
          <w:tab w:val="clear" w:pos="1789"/>
          <w:tab w:val="left" w:pos="993"/>
          <w:tab w:val="left" w:pos="1491"/>
        </w:tabs>
        <w:ind w:left="0" w:firstLine="709"/>
      </w:pPr>
      <w:r>
        <w:t>п</w:t>
      </w:r>
      <w:r w:rsidRPr="00E31A00">
        <w:t>овышение</w:t>
      </w:r>
      <w:r w:rsidR="00AC0B8A">
        <w:t xml:space="preserve"> </w:t>
      </w:r>
      <w:r w:rsidRPr="00E31A00">
        <w:t>точности</w:t>
      </w:r>
      <w:r>
        <w:t xml:space="preserve"> и </w:t>
      </w:r>
      <w:r w:rsidRPr="00E31A00">
        <w:t>надежности</w:t>
      </w:r>
      <w:r>
        <w:t xml:space="preserve"> учета электроэнергии;</w:t>
      </w:r>
    </w:p>
    <w:p w:rsidR="007A6C97" w:rsidRDefault="007A6C97" w:rsidP="00AC0B8A">
      <w:pPr>
        <w:pStyle w:val="affe"/>
        <w:numPr>
          <w:ilvl w:val="0"/>
          <w:numId w:val="26"/>
        </w:numPr>
        <w:tabs>
          <w:tab w:val="clear" w:pos="1789"/>
          <w:tab w:val="left" w:pos="993"/>
          <w:tab w:val="left" w:pos="1491"/>
        </w:tabs>
        <w:ind w:left="0" w:firstLine="709"/>
      </w:pPr>
      <w:r>
        <w:t>расчет балансов электроэнергии (выявление и локализация потерь);</w:t>
      </w:r>
    </w:p>
    <w:p w:rsidR="007A6C97" w:rsidRDefault="007A6C97" w:rsidP="00AC0B8A">
      <w:pPr>
        <w:pStyle w:val="affe"/>
        <w:numPr>
          <w:ilvl w:val="0"/>
          <w:numId w:val="26"/>
        </w:numPr>
        <w:tabs>
          <w:tab w:val="clear" w:pos="1789"/>
          <w:tab w:val="left" w:pos="993"/>
          <w:tab w:val="left" w:pos="1491"/>
        </w:tabs>
        <w:ind w:left="0" w:firstLine="709"/>
      </w:pPr>
      <w:r>
        <w:t>повышение оперативности и достоверности расчетов за транспорт электроэнергии;</w:t>
      </w:r>
    </w:p>
    <w:p w:rsidR="007A6C97" w:rsidRPr="00E31A00" w:rsidRDefault="007A6C97" w:rsidP="00AC0B8A">
      <w:pPr>
        <w:pStyle w:val="affe"/>
        <w:numPr>
          <w:ilvl w:val="0"/>
          <w:numId w:val="26"/>
        </w:numPr>
        <w:tabs>
          <w:tab w:val="clear" w:pos="1789"/>
          <w:tab w:val="left" w:pos="993"/>
          <w:tab w:val="left" w:pos="1491"/>
        </w:tabs>
        <w:ind w:left="0" w:firstLine="709"/>
      </w:pPr>
      <w:r w:rsidRPr="00E31A00">
        <w:t xml:space="preserve">обеспечение руководства </w:t>
      </w:r>
      <w:r>
        <w:t xml:space="preserve">ЗАО «Далур» </w:t>
      </w:r>
      <w:r w:rsidRPr="00E31A00">
        <w:t>и других заинтересованных организаций</w:t>
      </w:r>
      <w:r w:rsidR="00AC0B8A">
        <w:t xml:space="preserve"> </w:t>
      </w:r>
      <w:r w:rsidRPr="00E31A00">
        <w:t>точной, привязанной к единому астрономическому времени, информацией о потребленной электроэнергии.</w:t>
      </w:r>
    </w:p>
    <w:p w:rsidR="007A6C97" w:rsidRPr="005700B4" w:rsidRDefault="007A6C97" w:rsidP="00DB1B84">
      <w:pPr>
        <w:pStyle w:val="12"/>
        <w:numPr>
          <w:ilvl w:val="0"/>
          <w:numId w:val="27"/>
        </w:numPr>
      </w:pPr>
      <w:bookmarkStart w:id="5" w:name="_Toc306099147"/>
      <w:r w:rsidRPr="005700B4">
        <w:lastRenderedPageBreak/>
        <w:t>ХАРАКТЕРИСТИКА ОБЪЕКТ</w:t>
      </w:r>
      <w:r>
        <w:t>ОВ</w:t>
      </w:r>
      <w:r w:rsidRPr="005700B4">
        <w:t xml:space="preserve"> ТЕХНИЧЕСКО</w:t>
      </w:r>
      <w:r>
        <w:t>Г</w:t>
      </w:r>
      <w:r w:rsidRPr="005700B4">
        <w:t>О ОБСЛУЖИВАНИЯ</w:t>
      </w:r>
      <w:bookmarkEnd w:id="5"/>
    </w:p>
    <w:p w:rsidR="007A6C97" w:rsidRPr="00C34C10" w:rsidRDefault="007A6C97" w:rsidP="00E3729C">
      <w:pPr>
        <w:pStyle w:val="2b"/>
        <w:numPr>
          <w:ilvl w:val="1"/>
          <w:numId w:val="27"/>
        </w:numPr>
        <w:rPr>
          <w:lang w:val="ru-RU"/>
        </w:rPr>
      </w:pPr>
      <w:r w:rsidRPr="00C34C10">
        <w:rPr>
          <w:lang w:val="ru-RU"/>
        </w:rPr>
        <w:t>Краткие сведения об объект</w:t>
      </w:r>
      <w:r>
        <w:rPr>
          <w:lang w:val="ru-RU"/>
        </w:rPr>
        <w:t>ахТО</w:t>
      </w:r>
    </w:p>
    <w:p w:rsidR="007A6C97" w:rsidRDefault="007A6C97" w:rsidP="00D05F60">
      <w:pPr>
        <w:pStyle w:val="affe"/>
      </w:pPr>
      <w:r w:rsidRPr="00F54C09">
        <w:t xml:space="preserve">АИИС </w:t>
      </w:r>
      <w:r>
        <w:t>К</w:t>
      </w:r>
      <w:r w:rsidRPr="00F54C09">
        <w:t xml:space="preserve">УЭ введена в промышленную эксплуатацию </w:t>
      </w:r>
      <w:r w:rsidRPr="00B078B9">
        <w:t>02 декабря 2010 г.</w:t>
      </w:r>
    </w:p>
    <w:p w:rsidR="007A6C97" w:rsidRDefault="007A6C97" w:rsidP="00D05F60">
      <w:pPr>
        <w:pStyle w:val="affe"/>
      </w:pPr>
      <w:r>
        <w:t>Проектная организация – ООО «</w:t>
      </w:r>
      <w:proofErr w:type="spellStart"/>
      <w:r>
        <w:t>ЭнергоСеть</w:t>
      </w:r>
      <w:proofErr w:type="spellEnd"/>
      <w:r>
        <w:t>».</w:t>
      </w:r>
    </w:p>
    <w:p w:rsidR="007A6C97" w:rsidRPr="00F54C09" w:rsidRDefault="007A6C97" w:rsidP="00D05F60">
      <w:pPr>
        <w:pStyle w:val="affe"/>
      </w:pPr>
      <w:r>
        <w:t>Монтажная организация – ООО «</w:t>
      </w:r>
      <w:proofErr w:type="spellStart"/>
      <w:r>
        <w:t>ЭнергоСеть</w:t>
      </w:r>
      <w:proofErr w:type="spellEnd"/>
      <w:r>
        <w:t>».</w:t>
      </w:r>
    </w:p>
    <w:p w:rsidR="007A6C97" w:rsidRDefault="007A6C97" w:rsidP="00D05F60">
      <w:pPr>
        <w:pStyle w:val="affe"/>
      </w:pPr>
      <w:r w:rsidRPr="006364BB">
        <w:t>Объект</w:t>
      </w:r>
      <w:r>
        <w:t>а</w:t>
      </w:r>
      <w:r w:rsidRPr="006364BB">
        <w:t>м</w:t>
      </w:r>
      <w:r>
        <w:t>и</w:t>
      </w:r>
      <w:r w:rsidRPr="006364BB">
        <w:t xml:space="preserve"> ТО и эксплуатации </w:t>
      </w:r>
      <w:r>
        <w:t>с</w:t>
      </w:r>
      <w:r w:rsidRPr="006364BB">
        <w:t xml:space="preserve">истемы </w:t>
      </w:r>
      <w:r>
        <w:t xml:space="preserve">АИИС КУЭ </w:t>
      </w:r>
      <w:r w:rsidRPr="006364BB">
        <w:t>явля</w:t>
      </w:r>
      <w:r>
        <w:t>ю</w:t>
      </w:r>
      <w:r w:rsidRPr="006364BB">
        <w:t xml:space="preserve">тся уровни </w:t>
      </w:r>
      <w:r w:rsidR="004A0168">
        <w:t xml:space="preserve">ИВК </w:t>
      </w:r>
      <w:r w:rsidRPr="006364BB">
        <w:t xml:space="preserve">и ИИК </w:t>
      </w:r>
      <w:r>
        <w:t>АИИС КУЭ ЗАО «Далур»</w:t>
      </w:r>
      <w:r w:rsidRPr="006364BB">
        <w:t>.</w:t>
      </w:r>
    </w:p>
    <w:p w:rsidR="007A6C97" w:rsidRDefault="007A6C97" w:rsidP="00D05F60">
      <w:pPr>
        <w:pStyle w:val="affe"/>
      </w:pPr>
      <w:r w:rsidRPr="006364BB">
        <w:t xml:space="preserve">В состав объекта эксплуатации входят средства учета, оборудование системы, компоненты ИС, каналообразующее оборудование и линии связи, входящие в состав АИИС </w:t>
      </w:r>
      <w:r>
        <w:t>К</w:t>
      </w:r>
      <w:r w:rsidRPr="006364BB">
        <w:t xml:space="preserve">УЭ </w:t>
      </w:r>
      <w:r>
        <w:t>ЗАО «Далур»</w:t>
      </w:r>
      <w:r w:rsidRPr="006364BB">
        <w:t>.</w:t>
      </w:r>
    </w:p>
    <w:p w:rsidR="007A6C97" w:rsidRPr="006364BB" w:rsidRDefault="007A6C97" w:rsidP="00D05F60">
      <w:pPr>
        <w:pStyle w:val="affe"/>
      </w:pPr>
      <w:r w:rsidRPr="006364BB">
        <w:t>Границы балансовой принадлежности и эксплуатационной ответственности определены в соответствии с «Актами разграничения балансовой принадлежности и эксплуатационной ответственности».</w:t>
      </w:r>
    </w:p>
    <w:p w:rsidR="007A6C97" w:rsidRPr="00583EFD" w:rsidRDefault="007A6C97" w:rsidP="00E3729C">
      <w:pPr>
        <w:pStyle w:val="2b"/>
        <w:numPr>
          <w:ilvl w:val="1"/>
          <w:numId w:val="27"/>
        </w:numPr>
      </w:pPr>
      <w:r w:rsidRPr="00B97F3E">
        <w:rPr>
          <w:lang w:val="ru-RU"/>
        </w:rPr>
        <w:t>Составсуществующихизмерительныхкомплексов</w:t>
      </w:r>
    </w:p>
    <w:p w:rsidR="007A6C97" w:rsidRDefault="007A6C97" w:rsidP="0056605A">
      <w:pPr>
        <w:pStyle w:val="affe"/>
      </w:pPr>
      <w:r w:rsidRPr="00583EFD">
        <w:t xml:space="preserve">Смонтированные измерительные комплексы состоят из уровней </w:t>
      </w:r>
      <w:r w:rsidR="004A0168">
        <w:t xml:space="preserve">ИВК </w:t>
      </w:r>
      <w:r w:rsidRPr="006364BB">
        <w:t>и ИИК</w:t>
      </w:r>
      <w:r w:rsidRPr="00583EFD">
        <w:t xml:space="preserve"> АИИС смонтированные на объектах электросетевого хозяйства </w:t>
      </w:r>
      <w:r>
        <w:t>ЗАО «Далур».</w:t>
      </w:r>
    </w:p>
    <w:p w:rsidR="007A6C97" w:rsidRDefault="007A6C97" w:rsidP="0056605A">
      <w:pPr>
        <w:pStyle w:val="affe"/>
      </w:pPr>
      <w:r w:rsidRPr="008F20FF">
        <w:t>В состав</w:t>
      </w:r>
      <w:r w:rsidR="00AC0B8A">
        <w:t xml:space="preserve"> </w:t>
      </w:r>
      <w:r w:rsidRPr="006364BB">
        <w:t>ИИК</w:t>
      </w:r>
      <w:r>
        <w:t xml:space="preserve"> входят:</w:t>
      </w:r>
    </w:p>
    <w:p w:rsidR="007A6C97" w:rsidRDefault="007A6C97" w:rsidP="008B7D3F">
      <w:pPr>
        <w:pStyle w:val="affe"/>
        <w:numPr>
          <w:ilvl w:val="0"/>
          <w:numId w:val="26"/>
        </w:numPr>
        <w:tabs>
          <w:tab w:val="clear" w:pos="1789"/>
          <w:tab w:val="left" w:pos="1491"/>
        </w:tabs>
        <w:ind w:left="1491" w:hanging="357"/>
      </w:pPr>
      <w:r>
        <w:t>Измерительные трансформаторы тока и напряжения;</w:t>
      </w:r>
    </w:p>
    <w:p w:rsidR="007A6C97" w:rsidRDefault="007A6C97" w:rsidP="008B7D3F">
      <w:pPr>
        <w:pStyle w:val="affe"/>
        <w:numPr>
          <w:ilvl w:val="0"/>
          <w:numId w:val="26"/>
        </w:numPr>
        <w:tabs>
          <w:tab w:val="clear" w:pos="1789"/>
          <w:tab w:val="left" w:pos="1491"/>
        </w:tabs>
        <w:ind w:left="1491" w:hanging="357"/>
      </w:pPr>
      <w:r>
        <w:t>Вторичные измерительные цепи;</w:t>
      </w:r>
    </w:p>
    <w:p w:rsidR="007A6C97" w:rsidRDefault="007A6C97" w:rsidP="008B7D3F">
      <w:pPr>
        <w:pStyle w:val="affe"/>
        <w:numPr>
          <w:ilvl w:val="0"/>
          <w:numId w:val="26"/>
        </w:numPr>
        <w:tabs>
          <w:tab w:val="clear" w:pos="1789"/>
          <w:tab w:val="left" w:pos="1491"/>
        </w:tabs>
        <w:ind w:left="1491" w:hanging="357"/>
      </w:pPr>
      <w:r>
        <w:t>Приборы учета электрической энергии и мощности.</w:t>
      </w:r>
    </w:p>
    <w:p w:rsidR="007A6C97" w:rsidRDefault="007A6C97" w:rsidP="008B7D3F">
      <w:pPr>
        <w:pStyle w:val="affe"/>
        <w:numPr>
          <w:ilvl w:val="0"/>
          <w:numId w:val="26"/>
        </w:numPr>
        <w:tabs>
          <w:tab w:val="clear" w:pos="1789"/>
          <w:tab w:val="left" w:pos="1491"/>
        </w:tabs>
        <w:ind w:left="1491" w:hanging="357"/>
      </w:pPr>
      <w:r>
        <w:t>Интерфейсные цепи и преобразователи интерфейса.</w:t>
      </w:r>
    </w:p>
    <w:p w:rsidR="007A6C97" w:rsidRDefault="007A6C97" w:rsidP="0056605A">
      <w:pPr>
        <w:pStyle w:val="affe"/>
      </w:pPr>
      <w:r>
        <w:t>В состав ИВК входят:</w:t>
      </w:r>
    </w:p>
    <w:p w:rsidR="007A6C97" w:rsidRDefault="007A6C97" w:rsidP="008B7D3F">
      <w:pPr>
        <w:pStyle w:val="affe"/>
        <w:numPr>
          <w:ilvl w:val="0"/>
          <w:numId w:val="26"/>
        </w:numPr>
        <w:tabs>
          <w:tab w:val="clear" w:pos="1789"/>
          <w:tab w:val="left" w:pos="1491"/>
        </w:tabs>
        <w:ind w:left="1491" w:hanging="357"/>
      </w:pPr>
      <w:r>
        <w:t>Каналообразующая аппаратура;</w:t>
      </w:r>
    </w:p>
    <w:p w:rsidR="007A6C97" w:rsidRDefault="007A6C97" w:rsidP="008B7D3F">
      <w:pPr>
        <w:pStyle w:val="affe"/>
        <w:numPr>
          <w:ilvl w:val="0"/>
          <w:numId w:val="26"/>
        </w:numPr>
        <w:tabs>
          <w:tab w:val="clear" w:pos="1789"/>
          <w:tab w:val="left" w:pos="1491"/>
        </w:tabs>
        <w:ind w:left="1491" w:hanging="357"/>
      </w:pPr>
      <w:r>
        <w:t>Серверное оборудование и программное обеспечение;</w:t>
      </w:r>
    </w:p>
    <w:p w:rsidR="007A6C97" w:rsidRPr="00583EFD" w:rsidRDefault="007A6C97" w:rsidP="008B7D3F">
      <w:pPr>
        <w:pStyle w:val="affe"/>
        <w:numPr>
          <w:ilvl w:val="0"/>
          <w:numId w:val="26"/>
        </w:numPr>
        <w:tabs>
          <w:tab w:val="clear" w:pos="1789"/>
          <w:tab w:val="left" w:pos="1491"/>
        </w:tabs>
        <w:ind w:left="1491" w:hanging="357"/>
      </w:pPr>
      <w:r>
        <w:t>СОЕВ.</w:t>
      </w:r>
    </w:p>
    <w:p w:rsidR="007A6C97" w:rsidRPr="008F20FF" w:rsidRDefault="007A6C97" w:rsidP="0056605A">
      <w:pPr>
        <w:pStyle w:val="affe"/>
      </w:pPr>
      <w:r>
        <w:t xml:space="preserve">Детальный состав и размещение технических средств измерительных комплексов указан в соответствующих разделах </w:t>
      </w:r>
      <w:proofErr w:type="spellStart"/>
      <w:r>
        <w:t>технорабоч</w:t>
      </w:r>
      <w:r w:rsidR="004A0168">
        <w:t>его</w:t>
      </w:r>
      <w:proofErr w:type="spellEnd"/>
      <w:r>
        <w:t xml:space="preserve"> проект</w:t>
      </w:r>
      <w:r w:rsidR="004A0168">
        <w:t>а</w:t>
      </w:r>
      <w:r>
        <w:t xml:space="preserve"> на АИИС</w:t>
      </w:r>
      <w:r w:rsidRPr="008F20FF">
        <w:t>.</w:t>
      </w:r>
    </w:p>
    <w:p w:rsidR="007A6C97" w:rsidRDefault="007A6C97" w:rsidP="00E3729C">
      <w:pPr>
        <w:pStyle w:val="2b"/>
        <w:numPr>
          <w:ilvl w:val="1"/>
          <w:numId w:val="27"/>
        </w:numPr>
      </w:pPr>
      <w:r w:rsidRPr="007B263D">
        <w:rPr>
          <w:lang w:val="ru-RU"/>
        </w:rPr>
        <w:t>Потребителиинформации</w:t>
      </w:r>
      <w:r>
        <w:t xml:space="preserve"> АИИС:</w:t>
      </w:r>
    </w:p>
    <w:p w:rsidR="007A6C97" w:rsidRDefault="007A6C97" w:rsidP="008B7D3F">
      <w:pPr>
        <w:pStyle w:val="affe"/>
        <w:numPr>
          <w:ilvl w:val="0"/>
          <w:numId w:val="26"/>
        </w:numPr>
        <w:tabs>
          <w:tab w:val="clear" w:pos="1789"/>
          <w:tab w:val="left" w:pos="1491"/>
        </w:tabs>
        <w:ind w:left="1491" w:hanging="357"/>
      </w:pPr>
      <w:r>
        <w:t>Административно-технический персонал ЗАО «Далур»;</w:t>
      </w:r>
    </w:p>
    <w:p w:rsidR="007A6C97" w:rsidRDefault="007A6C97" w:rsidP="008B7D3F">
      <w:pPr>
        <w:pStyle w:val="affe"/>
        <w:numPr>
          <w:ilvl w:val="0"/>
          <w:numId w:val="26"/>
        </w:numPr>
        <w:tabs>
          <w:tab w:val="clear" w:pos="1789"/>
          <w:tab w:val="left" w:pos="1491"/>
        </w:tabs>
        <w:ind w:left="1491" w:hanging="357"/>
      </w:pPr>
      <w:r>
        <w:t>ОАО «</w:t>
      </w:r>
      <w:proofErr w:type="spellStart"/>
      <w:r>
        <w:t>Атомэнергосбыт</w:t>
      </w:r>
      <w:proofErr w:type="spellEnd"/>
      <w:r>
        <w:t>»;</w:t>
      </w:r>
    </w:p>
    <w:p w:rsidR="007A6C97" w:rsidRPr="00C34C10" w:rsidRDefault="007A6C97" w:rsidP="00E3729C">
      <w:pPr>
        <w:pStyle w:val="2b"/>
        <w:numPr>
          <w:ilvl w:val="1"/>
          <w:numId w:val="27"/>
        </w:numPr>
        <w:rPr>
          <w:lang w:val="ru-RU"/>
        </w:rPr>
      </w:pPr>
      <w:r w:rsidRPr="00C34C10">
        <w:rPr>
          <w:lang w:val="ru-RU"/>
        </w:rPr>
        <w:t>Наличие инфраструктуры информационного взаимодействия (каналы связи, телекоммуникации, ЛВС)</w:t>
      </w:r>
    </w:p>
    <w:p w:rsidR="007A6C97" w:rsidRPr="00977951" w:rsidRDefault="007A6C97" w:rsidP="005F1267">
      <w:pPr>
        <w:pStyle w:val="affe"/>
      </w:pPr>
      <w:r w:rsidRPr="00977951">
        <w:t xml:space="preserve">Инфраструктура информационного взаимодействия на </w:t>
      </w:r>
      <w:r>
        <w:t>о</w:t>
      </w:r>
      <w:r w:rsidRPr="00977951">
        <w:t xml:space="preserve">бъектах </w:t>
      </w:r>
      <w:r>
        <w:t xml:space="preserve">АИИС </w:t>
      </w:r>
      <w:r w:rsidRPr="00977951">
        <w:t>включает в себя:</w:t>
      </w:r>
    </w:p>
    <w:p w:rsidR="007A6C97" w:rsidRPr="00AC3EB3" w:rsidRDefault="007A6C97" w:rsidP="008B7D3F">
      <w:pPr>
        <w:pStyle w:val="affe"/>
        <w:numPr>
          <w:ilvl w:val="0"/>
          <w:numId w:val="26"/>
        </w:numPr>
        <w:tabs>
          <w:tab w:val="clear" w:pos="1789"/>
          <w:tab w:val="left" w:pos="1491"/>
        </w:tabs>
        <w:ind w:left="1491" w:hanging="357"/>
      </w:pPr>
      <w:r w:rsidRPr="00AC3EB3">
        <w:t>Информационные линии связи приборов учета(RS-485);</w:t>
      </w:r>
    </w:p>
    <w:p w:rsidR="007A6C97" w:rsidRPr="00AC3EB3" w:rsidRDefault="007A6C97" w:rsidP="008B7D3F">
      <w:pPr>
        <w:pStyle w:val="affe"/>
        <w:numPr>
          <w:ilvl w:val="0"/>
          <w:numId w:val="26"/>
        </w:numPr>
        <w:tabs>
          <w:tab w:val="clear" w:pos="1789"/>
          <w:tab w:val="left" w:pos="1491"/>
        </w:tabs>
        <w:ind w:left="1491" w:hanging="357"/>
      </w:pPr>
      <w:r w:rsidRPr="00AC3EB3">
        <w:t>GSM – модемы;</w:t>
      </w:r>
    </w:p>
    <w:p w:rsidR="007A6C97" w:rsidRPr="00AC3EB3" w:rsidRDefault="007A6C97" w:rsidP="008B7D3F">
      <w:pPr>
        <w:pStyle w:val="affe"/>
        <w:numPr>
          <w:ilvl w:val="0"/>
          <w:numId w:val="26"/>
        </w:numPr>
        <w:tabs>
          <w:tab w:val="clear" w:pos="1789"/>
          <w:tab w:val="left" w:pos="1491"/>
        </w:tabs>
        <w:ind w:left="1491" w:hanging="357"/>
      </w:pPr>
      <w:r>
        <w:t>ВОЛС</w:t>
      </w:r>
      <w:r w:rsidR="00AC0B8A">
        <w:t>.</w:t>
      </w:r>
    </w:p>
    <w:p w:rsidR="007A6C97" w:rsidRDefault="007A6C97" w:rsidP="00AC3EB3">
      <w:pPr>
        <w:pStyle w:val="affe"/>
      </w:pPr>
      <w:r>
        <w:t>Организации, предоставляющие услуги связи:</w:t>
      </w:r>
    </w:p>
    <w:p w:rsidR="007A6C97" w:rsidRPr="00AC3EB3" w:rsidRDefault="007A6C97" w:rsidP="008B7D3F">
      <w:pPr>
        <w:pStyle w:val="affe"/>
        <w:numPr>
          <w:ilvl w:val="0"/>
          <w:numId w:val="26"/>
        </w:numPr>
        <w:tabs>
          <w:tab w:val="clear" w:pos="1789"/>
          <w:tab w:val="left" w:pos="1491"/>
        </w:tabs>
        <w:ind w:left="1491" w:hanging="357"/>
      </w:pPr>
      <w:r>
        <w:t>о</w:t>
      </w:r>
      <w:r w:rsidRPr="00AC3EB3">
        <w:t>ператоры сотовой связи</w:t>
      </w:r>
      <w:r>
        <w:t>: ОАО «Мегафон» и ОАО «МТС»</w:t>
      </w:r>
      <w:r w:rsidRPr="00AC3EB3">
        <w:t>;</w:t>
      </w:r>
    </w:p>
    <w:p w:rsidR="007A6C97" w:rsidRPr="00AC3EB3" w:rsidRDefault="007A6C97" w:rsidP="008B7D3F">
      <w:pPr>
        <w:pStyle w:val="affe"/>
        <w:numPr>
          <w:ilvl w:val="0"/>
          <w:numId w:val="26"/>
        </w:numPr>
        <w:tabs>
          <w:tab w:val="clear" w:pos="1789"/>
          <w:tab w:val="left" w:pos="1491"/>
        </w:tabs>
        <w:ind w:left="1491" w:hanging="357"/>
      </w:pPr>
      <w:r>
        <w:t>о</w:t>
      </w:r>
      <w:r w:rsidRPr="00AC3EB3">
        <w:t xml:space="preserve">рганизации – владельцы оптоволоконных сетей в городе </w:t>
      </w:r>
      <w:r>
        <w:t>Шадринск: ОАО «МТС»</w:t>
      </w:r>
      <w:r w:rsidRPr="00AC3EB3">
        <w:t>;</w:t>
      </w:r>
    </w:p>
    <w:p w:rsidR="007A6C97" w:rsidRPr="00AC3EB3" w:rsidRDefault="007A6C97" w:rsidP="008B7D3F">
      <w:pPr>
        <w:pStyle w:val="affe"/>
        <w:numPr>
          <w:ilvl w:val="0"/>
          <w:numId w:val="26"/>
        </w:numPr>
        <w:tabs>
          <w:tab w:val="clear" w:pos="1789"/>
          <w:tab w:val="left" w:pos="1491"/>
        </w:tabs>
        <w:ind w:left="1491" w:hanging="357"/>
      </w:pPr>
      <w:r>
        <w:t>и</w:t>
      </w:r>
      <w:r w:rsidRPr="00AC3EB3">
        <w:t>нтернет – провайдеры</w:t>
      </w:r>
      <w:r>
        <w:t>: ОАО «МТС».</w:t>
      </w:r>
    </w:p>
    <w:p w:rsidR="007A6C97" w:rsidRDefault="007A6C97" w:rsidP="00E3729C">
      <w:pPr>
        <w:pStyle w:val="12"/>
        <w:numPr>
          <w:ilvl w:val="0"/>
          <w:numId w:val="27"/>
        </w:numPr>
      </w:pPr>
      <w:bookmarkStart w:id="6" w:name="_Toc306099148"/>
      <w:r w:rsidRPr="00DB3F22">
        <w:rPr>
          <w:bCs/>
        </w:rPr>
        <w:lastRenderedPageBreak/>
        <w:t>ОС</w:t>
      </w:r>
      <w:r>
        <w:rPr>
          <w:bCs/>
        </w:rPr>
        <w:t>Н</w:t>
      </w:r>
      <w:r w:rsidRPr="00DB3F22">
        <w:rPr>
          <w:bCs/>
        </w:rPr>
        <w:t>ОВ</w:t>
      </w:r>
      <w:r>
        <w:rPr>
          <w:bCs/>
        </w:rPr>
        <w:t>Н</w:t>
      </w:r>
      <w:r w:rsidRPr="00DB3F22">
        <w:rPr>
          <w:bCs/>
        </w:rPr>
        <w:t xml:space="preserve">ЫЕ </w:t>
      </w:r>
      <w:r w:rsidRPr="00DB3F22">
        <w:t>ТРЕБОВАНИЯ К Т</w:t>
      </w:r>
      <w:r>
        <w:t xml:space="preserve">ЕХНИЧЕСКОМУ </w:t>
      </w:r>
      <w:r w:rsidRPr="00DB3F22">
        <w:t>О</w:t>
      </w:r>
      <w:r>
        <w:t>БСЛУЖИВАНИЮ</w:t>
      </w:r>
      <w:r w:rsidRPr="00DB3F22">
        <w:t xml:space="preserve"> И ЭКСПЛУАТАЦИИ АИИС </w:t>
      </w:r>
      <w:r w:rsidR="00EF79F3">
        <w:t>К</w:t>
      </w:r>
      <w:r w:rsidRPr="00DB3F22">
        <w:t>УЭ</w:t>
      </w:r>
      <w:bookmarkEnd w:id="6"/>
    </w:p>
    <w:p w:rsidR="007A6C97" w:rsidRPr="00301C05" w:rsidRDefault="007A6C97" w:rsidP="00301C05">
      <w:pPr>
        <w:pStyle w:val="2b"/>
        <w:numPr>
          <w:ilvl w:val="1"/>
          <w:numId w:val="27"/>
        </w:numPr>
      </w:pPr>
      <w:r w:rsidRPr="00301C05">
        <w:rPr>
          <w:lang w:val="ru-RU"/>
        </w:rPr>
        <w:t>Общиетребования</w:t>
      </w:r>
    </w:p>
    <w:p w:rsidR="007A6C97" w:rsidRDefault="007A6C97" w:rsidP="00440EFC">
      <w:pPr>
        <w:pStyle w:val="37"/>
        <w:numPr>
          <w:ilvl w:val="2"/>
          <w:numId w:val="27"/>
        </w:numPr>
        <w:rPr>
          <w:lang w:val="ru-RU"/>
        </w:rPr>
      </w:pPr>
      <w:r w:rsidRPr="00301C05">
        <w:rPr>
          <w:lang w:val="ru-RU"/>
        </w:rPr>
        <w:t xml:space="preserve">Техническая эксплуатация и техническое обслуживание </w:t>
      </w:r>
      <w:r>
        <w:rPr>
          <w:lang w:val="ru-RU"/>
        </w:rPr>
        <w:t>АИИС ЗАО «Далур»</w:t>
      </w:r>
      <w:r w:rsidRPr="00301C05">
        <w:rPr>
          <w:lang w:val="ru-RU"/>
        </w:rPr>
        <w:t xml:space="preserve"> должны быть организованы в соответствии с</w:t>
      </w:r>
      <w:r>
        <w:rPr>
          <w:lang w:val="ru-RU"/>
        </w:rPr>
        <w:t>:</w:t>
      </w:r>
    </w:p>
    <w:p w:rsidR="007A6C97" w:rsidRDefault="007A6C97" w:rsidP="008B7D3F">
      <w:pPr>
        <w:pStyle w:val="affe"/>
        <w:numPr>
          <w:ilvl w:val="0"/>
          <w:numId w:val="26"/>
        </w:numPr>
        <w:tabs>
          <w:tab w:val="clear" w:pos="1789"/>
          <w:tab w:val="left" w:pos="1491"/>
        </w:tabs>
        <w:ind w:left="1491" w:hanging="357"/>
      </w:pPr>
      <w:r>
        <w:t xml:space="preserve">«Регламентом технического обслуживания </w:t>
      </w:r>
      <w:r w:rsidRPr="00AA3AAE">
        <w:t>и эксплуатаци</w:t>
      </w:r>
      <w:r>
        <w:t>и</w:t>
      </w:r>
      <w:r w:rsidR="00AC0B8A">
        <w:t xml:space="preserve"> </w:t>
      </w:r>
      <w:r>
        <w:t>систем</w:t>
      </w:r>
      <w:r w:rsidR="00243562">
        <w:t>ы</w:t>
      </w:r>
      <w:r>
        <w:t xml:space="preserve"> АИИС </w:t>
      </w:r>
      <w:r w:rsidRPr="00AA3AAE">
        <w:t xml:space="preserve">КУЭ </w:t>
      </w:r>
      <w:r>
        <w:t>З</w:t>
      </w:r>
      <w:r w:rsidRPr="00AA3AAE">
        <w:t>АО «Д</w:t>
      </w:r>
      <w:r w:rsidR="00AC0B8A">
        <w:t>алур</w:t>
      </w:r>
      <w:r w:rsidRPr="00AA3AAE">
        <w:t>»</w:t>
      </w:r>
      <w:r>
        <w:t xml:space="preserve"> (Приложение №1);</w:t>
      </w:r>
    </w:p>
    <w:p w:rsidR="007A6C97" w:rsidRDefault="007A6C97" w:rsidP="008B7D3F">
      <w:pPr>
        <w:pStyle w:val="affe"/>
        <w:numPr>
          <w:ilvl w:val="0"/>
          <w:numId w:val="26"/>
        </w:numPr>
        <w:tabs>
          <w:tab w:val="clear" w:pos="1789"/>
          <w:tab w:val="left" w:pos="1491"/>
        </w:tabs>
        <w:ind w:left="1491" w:hanging="357"/>
      </w:pPr>
      <w:r w:rsidRPr="00301C05">
        <w:t xml:space="preserve">«Инструкцией по эксплуатации АИИС </w:t>
      </w:r>
      <w:r>
        <w:t>К</w:t>
      </w:r>
      <w:r w:rsidRPr="00301C05">
        <w:t xml:space="preserve">УЭ </w:t>
      </w:r>
      <w:r>
        <w:t>ЗАО «Далур»</w:t>
      </w:r>
      <w:r w:rsidRPr="00301C05">
        <w:t>» (ЭНСТ.411711.</w:t>
      </w:r>
      <w:r>
        <w:t>3</w:t>
      </w:r>
      <w:r w:rsidRPr="00301C05">
        <w:t>0</w:t>
      </w:r>
      <w:r>
        <w:t>1</w:t>
      </w:r>
      <w:r w:rsidRPr="00301C05">
        <w:t>.ИЭ)</w:t>
      </w:r>
      <w:r>
        <w:t>;</w:t>
      </w:r>
    </w:p>
    <w:p w:rsidR="007A6C97" w:rsidRDefault="007A6C97" w:rsidP="008B7D3F">
      <w:pPr>
        <w:pStyle w:val="affe"/>
        <w:numPr>
          <w:ilvl w:val="0"/>
          <w:numId w:val="26"/>
        </w:numPr>
        <w:tabs>
          <w:tab w:val="clear" w:pos="1789"/>
          <w:tab w:val="left" w:pos="1491"/>
        </w:tabs>
        <w:ind w:left="1491" w:hanging="357"/>
      </w:pPr>
      <w:r w:rsidRPr="00301C05">
        <w:t xml:space="preserve">«Технологической инструкцией АИИС </w:t>
      </w:r>
      <w:r>
        <w:t>К</w:t>
      </w:r>
      <w:r w:rsidRPr="00301C05">
        <w:t xml:space="preserve">УЭ </w:t>
      </w:r>
      <w:r>
        <w:t>ЗАО «Далур»</w:t>
      </w:r>
      <w:r w:rsidRPr="00301C05">
        <w:t>» (ЭНСТ.411711.</w:t>
      </w:r>
      <w:r>
        <w:t>3</w:t>
      </w:r>
      <w:r w:rsidRPr="00301C05">
        <w:t>01.И2)</w:t>
      </w:r>
      <w:r>
        <w:t>;</w:t>
      </w:r>
    </w:p>
    <w:p w:rsidR="007A6C97" w:rsidRPr="00301C05" w:rsidRDefault="007A6C97" w:rsidP="00FF3EB2">
      <w:pPr>
        <w:pStyle w:val="affe"/>
        <w:tabs>
          <w:tab w:val="left" w:pos="1491"/>
        </w:tabs>
      </w:pPr>
      <w:r>
        <w:t>а также с инструкциями по эксплуатации на отдельные компоненты АИИС.</w:t>
      </w:r>
    </w:p>
    <w:p w:rsidR="007A6C97" w:rsidRPr="00C34C10" w:rsidRDefault="00AC0B8A" w:rsidP="00440EFC">
      <w:pPr>
        <w:pStyle w:val="37"/>
        <w:numPr>
          <w:ilvl w:val="2"/>
          <w:numId w:val="27"/>
        </w:numPr>
        <w:rPr>
          <w:lang w:val="ru-RU"/>
        </w:rPr>
      </w:pPr>
      <w:r>
        <w:rPr>
          <w:lang w:val="ru-RU"/>
        </w:rPr>
        <w:t>Обслуживание</w:t>
      </w:r>
      <w:r w:rsidR="007A6C97" w:rsidRPr="00C34C10">
        <w:rPr>
          <w:lang w:val="ru-RU"/>
        </w:rPr>
        <w:t xml:space="preserve"> технических средств АИИС</w:t>
      </w:r>
      <w:r w:rsidR="00243562">
        <w:rPr>
          <w:lang w:val="ru-RU"/>
        </w:rPr>
        <w:t xml:space="preserve"> КУЭ</w:t>
      </w:r>
      <w:r>
        <w:rPr>
          <w:lang w:val="ru-RU"/>
        </w:rPr>
        <w:t xml:space="preserve"> </w:t>
      </w:r>
      <w:r w:rsidR="007A6C97">
        <w:rPr>
          <w:lang w:val="ru-RU"/>
        </w:rPr>
        <w:t>ЗАО «Далур»</w:t>
      </w:r>
      <w:r w:rsidR="007A6C97" w:rsidRPr="00C34C10">
        <w:rPr>
          <w:lang w:val="ru-RU"/>
        </w:rPr>
        <w:t xml:space="preserve"> должно заключаться в систематическом наблюдении за правильностью работы устройств, в регулярном техническом осмотре и устранении возникающих неисправностей допущенным к  этим работам персоналом.</w:t>
      </w:r>
    </w:p>
    <w:p w:rsidR="007A6C97" w:rsidRPr="00C34C10" w:rsidRDefault="007A6C97" w:rsidP="00525204">
      <w:pPr>
        <w:pStyle w:val="37"/>
        <w:numPr>
          <w:ilvl w:val="2"/>
          <w:numId w:val="27"/>
        </w:numPr>
        <w:rPr>
          <w:lang w:val="ru-RU"/>
        </w:rPr>
      </w:pPr>
      <w:r w:rsidRPr="00C34C10">
        <w:rPr>
          <w:lang w:val="ru-RU"/>
        </w:rPr>
        <w:t xml:space="preserve">Техническое обслуживание вычислительных средств, входящих в состав </w:t>
      </w:r>
      <w:r>
        <w:rPr>
          <w:lang w:val="ru-RU"/>
        </w:rPr>
        <w:t>АИИС</w:t>
      </w:r>
      <w:r w:rsidR="00243562">
        <w:rPr>
          <w:lang w:val="ru-RU"/>
        </w:rPr>
        <w:t xml:space="preserve"> КУЭ</w:t>
      </w:r>
      <w:r w:rsidR="00AC0B8A">
        <w:rPr>
          <w:lang w:val="ru-RU"/>
        </w:rPr>
        <w:t xml:space="preserve"> </w:t>
      </w:r>
      <w:r>
        <w:rPr>
          <w:lang w:val="ru-RU"/>
        </w:rPr>
        <w:t>ЗАО «Далур»</w:t>
      </w:r>
      <w:r w:rsidRPr="00C34C10">
        <w:rPr>
          <w:lang w:val="ru-RU"/>
        </w:rPr>
        <w:t>, определяется правилами обслуживания ЭВМ и должно проводиться только допущенным персоналом.</w:t>
      </w:r>
    </w:p>
    <w:p w:rsidR="007A6C97" w:rsidRPr="00C34C10" w:rsidRDefault="007A6C97" w:rsidP="00525204">
      <w:pPr>
        <w:pStyle w:val="37"/>
        <w:numPr>
          <w:ilvl w:val="2"/>
          <w:numId w:val="27"/>
        </w:numPr>
        <w:rPr>
          <w:color w:val="FF0000"/>
          <w:spacing w:val="-3"/>
          <w:szCs w:val="25"/>
          <w:lang w:val="ru-RU"/>
        </w:rPr>
      </w:pPr>
      <w:r w:rsidRPr="00C34C10">
        <w:rPr>
          <w:lang w:val="ru-RU"/>
        </w:rPr>
        <w:t xml:space="preserve">По завершению работ по техническому обслуживанию </w:t>
      </w:r>
      <w:r>
        <w:rPr>
          <w:lang w:val="ru-RU"/>
        </w:rPr>
        <w:t>АИИС</w:t>
      </w:r>
      <w:r w:rsidR="00243562">
        <w:rPr>
          <w:lang w:val="ru-RU"/>
        </w:rPr>
        <w:t xml:space="preserve"> КУЭ</w:t>
      </w:r>
      <w:r w:rsidR="00AC0B8A">
        <w:rPr>
          <w:lang w:val="ru-RU"/>
        </w:rPr>
        <w:t xml:space="preserve"> </w:t>
      </w:r>
      <w:r>
        <w:rPr>
          <w:lang w:val="ru-RU"/>
        </w:rPr>
        <w:t>ЗАО «Далур»</w:t>
      </w:r>
      <w:r w:rsidRPr="00C34C10">
        <w:rPr>
          <w:lang w:val="ru-RU"/>
        </w:rPr>
        <w:t xml:space="preserve"> все нарушенные в результате проведенных работ пломбы (специальные маркировочные знаки), пароли должны быть восстановлены. При необходимости должны быть внесены изменения в паспорта-протоколы на точки учета.</w:t>
      </w:r>
    </w:p>
    <w:p w:rsidR="007A6C97" w:rsidRPr="00C34C10" w:rsidRDefault="007A6C97" w:rsidP="00525204">
      <w:pPr>
        <w:pStyle w:val="37"/>
        <w:numPr>
          <w:ilvl w:val="2"/>
          <w:numId w:val="27"/>
        </w:numPr>
        <w:rPr>
          <w:lang w:val="ru-RU"/>
        </w:rPr>
      </w:pPr>
      <w:r w:rsidRPr="00C34C10">
        <w:rPr>
          <w:lang w:val="ru-RU"/>
        </w:rPr>
        <w:t xml:space="preserve">На случай выхода из строя элементов </w:t>
      </w:r>
      <w:r>
        <w:rPr>
          <w:lang w:val="ru-RU"/>
        </w:rPr>
        <w:t>АИИС</w:t>
      </w:r>
      <w:r w:rsidRPr="00C34C10">
        <w:rPr>
          <w:lang w:val="ru-RU"/>
        </w:rPr>
        <w:t xml:space="preserve"> для их замены необходимо предусмотреть складской резерв.</w:t>
      </w:r>
    </w:p>
    <w:p w:rsidR="007A6C97" w:rsidRPr="00C34C10" w:rsidRDefault="007A6C97" w:rsidP="00525204">
      <w:pPr>
        <w:pStyle w:val="37"/>
        <w:numPr>
          <w:ilvl w:val="2"/>
          <w:numId w:val="27"/>
        </w:numPr>
        <w:rPr>
          <w:lang w:val="ru-RU"/>
        </w:rPr>
      </w:pPr>
      <w:r w:rsidRPr="00C34C10">
        <w:rPr>
          <w:lang w:val="ru-RU"/>
        </w:rPr>
        <w:t xml:space="preserve">Для сокращения времени восстановления работоспособности </w:t>
      </w:r>
      <w:r>
        <w:rPr>
          <w:lang w:val="ru-RU"/>
        </w:rPr>
        <w:t>АИИС</w:t>
      </w:r>
      <w:r w:rsidRPr="00C34C10">
        <w:rPr>
          <w:lang w:val="ru-RU"/>
        </w:rPr>
        <w:t xml:space="preserve"> следует использовать рациональную последовательность выполнения всего комплекса операций, обеспечивающих восстановление системы. </w:t>
      </w:r>
    </w:p>
    <w:p w:rsidR="007A6C97" w:rsidRPr="00C34C10" w:rsidRDefault="007A6C97" w:rsidP="008E0C85">
      <w:pPr>
        <w:pStyle w:val="37"/>
        <w:numPr>
          <w:ilvl w:val="2"/>
          <w:numId w:val="27"/>
        </w:numPr>
        <w:spacing w:after="240"/>
        <w:rPr>
          <w:lang w:val="ru-RU"/>
        </w:rPr>
      </w:pPr>
      <w:r w:rsidRPr="00C34C10">
        <w:rPr>
          <w:lang w:val="ru-RU"/>
        </w:rPr>
        <w:t xml:space="preserve">При производстве плановых (профилактических) работ в цепях </w:t>
      </w:r>
      <w:r>
        <w:rPr>
          <w:lang w:val="ru-RU"/>
        </w:rPr>
        <w:t>АИИС</w:t>
      </w:r>
      <w:r w:rsidR="00AC0B8A">
        <w:rPr>
          <w:lang w:val="ru-RU"/>
        </w:rPr>
        <w:t xml:space="preserve"> </w:t>
      </w:r>
      <w:r>
        <w:rPr>
          <w:lang w:val="ru-RU"/>
        </w:rPr>
        <w:t>их</w:t>
      </w:r>
      <w:r w:rsidRPr="00C34C10">
        <w:rPr>
          <w:lang w:val="ru-RU"/>
        </w:rPr>
        <w:t xml:space="preserve"> надежность не должна снижаться.</w:t>
      </w:r>
    </w:p>
    <w:p w:rsidR="007A6C97" w:rsidRPr="00977951" w:rsidRDefault="007A6C97" w:rsidP="00E3729C">
      <w:pPr>
        <w:pStyle w:val="2b"/>
        <w:numPr>
          <w:ilvl w:val="1"/>
          <w:numId w:val="27"/>
        </w:numPr>
      </w:pPr>
      <w:r w:rsidRPr="00605186">
        <w:rPr>
          <w:lang w:val="ru-RU"/>
        </w:rPr>
        <w:t>Требования</w:t>
      </w:r>
      <w:r w:rsidRPr="00977951">
        <w:t xml:space="preserve"> к </w:t>
      </w:r>
      <w:r w:rsidRPr="00605186">
        <w:rPr>
          <w:lang w:val="ru-RU"/>
        </w:rPr>
        <w:t>организацииинформации</w:t>
      </w:r>
      <w:r w:rsidRPr="00977951">
        <w:t>:</w:t>
      </w:r>
    </w:p>
    <w:p w:rsidR="007A6C97" w:rsidRPr="00C34C10" w:rsidRDefault="007A6C97" w:rsidP="00525204">
      <w:pPr>
        <w:pStyle w:val="37"/>
        <w:numPr>
          <w:ilvl w:val="2"/>
          <w:numId w:val="27"/>
        </w:numPr>
        <w:rPr>
          <w:lang w:val="ru-RU"/>
        </w:rPr>
      </w:pPr>
      <w:r w:rsidRPr="00C34C10">
        <w:rPr>
          <w:lang w:val="ru-RU"/>
        </w:rPr>
        <w:t xml:space="preserve">Должна быть обеспечена организация хранения коммерческой и технологической информации в базе данных ИВК не менее 3,5 </w:t>
      </w:r>
      <w:r w:rsidRPr="00C34C10">
        <w:rPr>
          <w:spacing w:val="-9"/>
          <w:lang w:val="ru-RU"/>
        </w:rPr>
        <w:t>лет.</w:t>
      </w:r>
    </w:p>
    <w:p w:rsidR="007A6C97" w:rsidRPr="00C34C10" w:rsidRDefault="007A6C97" w:rsidP="00525204">
      <w:pPr>
        <w:pStyle w:val="37"/>
        <w:numPr>
          <w:ilvl w:val="2"/>
          <w:numId w:val="27"/>
        </w:numPr>
        <w:rPr>
          <w:lang w:val="ru-RU"/>
        </w:rPr>
      </w:pPr>
      <w:r w:rsidRPr="00C34C10">
        <w:rPr>
          <w:lang w:val="ru-RU"/>
        </w:rPr>
        <w:t>Системы управления базами данных должны иметь автоматический регламент копирования информации из баз данных на внешние долговременные носители.</w:t>
      </w:r>
    </w:p>
    <w:p w:rsidR="007A6C97" w:rsidRPr="00C34C10" w:rsidRDefault="007A6C97" w:rsidP="00525204">
      <w:pPr>
        <w:pStyle w:val="37"/>
        <w:numPr>
          <w:ilvl w:val="2"/>
          <w:numId w:val="27"/>
        </w:numPr>
        <w:rPr>
          <w:lang w:val="ru-RU"/>
        </w:rPr>
      </w:pPr>
      <w:r w:rsidRPr="00C34C10">
        <w:rPr>
          <w:lang w:val="ru-RU"/>
        </w:rPr>
        <w:t xml:space="preserve">Системы управления базами данных должны вести журналы регистрации событий с </w:t>
      </w:r>
      <w:r w:rsidRPr="00AC0B8A">
        <w:rPr>
          <w:lang w:val="ru-RU"/>
        </w:rPr>
        <w:t>фиксацией:</w:t>
      </w:r>
    </w:p>
    <w:p w:rsidR="007A6C97" w:rsidRPr="00977951" w:rsidRDefault="007A6C97" w:rsidP="008B7D3F">
      <w:pPr>
        <w:pStyle w:val="affe"/>
        <w:numPr>
          <w:ilvl w:val="0"/>
          <w:numId w:val="26"/>
        </w:numPr>
        <w:tabs>
          <w:tab w:val="clear" w:pos="1789"/>
          <w:tab w:val="left" w:pos="1491"/>
        </w:tabs>
        <w:ind w:left="1491" w:hanging="357"/>
      </w:pPr>
      <w:r w:rsidRPr="003B09F7">
        <w:t>идентификации пользователей базы данных;</w:t>
      </w:r>
    </w:p>
    <w:p w:rsidR="007A6C97" w:rsidRPr="00977951" w:rsidRDefault="007A6C97" w:rsidP="008B7D3F">
      <w:pPr>
        <w:pStyle w:val="affe"/>
        <w:numPr>
          <w:ilvl w:val="0"/>
          <w:numId w:val="26"/>
        </w:numPr>
        <w:tabs>
          <w:tab w:val="clear" w:pos="1789"/>
          <w:tab w:val="left" w:pos="1491"/>
        </w:tabs>
        <w:ind w:left="1491" w:hanging="357"/>
      </w:pPr>
      <w:r w:rsidRPr="003B09F7">
        <w:t>внесенных изменений с привязкой к системному времени и пользователю;</w:t>
      </w:r>
    </w:p>
    <w:p w:rsidR="007A6C97" w:rsidRPr="00977951" w:rsidRDefault="007A6C97" w:rsidP="008B7D3F">
      <w:pPr>
        <w:pStyle w:val="affe"/>
        <w:numPr>
          <w:ilvl w:val="0"/>
          <w:numId w:val="26"/>
        </w:numPr>
        <w:tabs>
          <w:tab w:val="clear" w:pos="1789"/>
          <w:tab w:val="left" w:pos="1491"/>
        </w:tabs>
        <w:ind w:left="1491" w:hanging="357"/>
      </w:pPr>
      <w:r w:rsidRPr="003B09F7">
        <w:t>список сформированных отчетных документов.</w:t>
      </w:r>
    </w:p>
    <w:p w:rsidR="007A6C97" w:rsidRPr="00C34C10" w:rsidRDefault="007A6C97" w:rsidP="00E3729C">
      <w:pPr>
        <w:pStyle w:val="2b"/>
        <w:numPr>
          <w:ilvl w:val="1"/>
          <w:numId w:val="27"/>
        </w:numPr>
        <w:rPr>
          <w:lang w:val="ru-RU"/>
        </w:rPr>
      </w:pPr>
      <w:r w:rsidRPr="00C34C10">
        <w:rPr>
          <w:lang w:val="ru-RU"/>
        </w:rPr>
        <w:lastRenderedPageBreak/>
        <w:t xml:space="preserve">Требования к численности и квалификации обслуживающего персонала и  режиму его работы. </w:t>
      </w:r>
    </w:p>
    <w:p w:rsidR="007A6C97" w:rsidRPr="00C34C10" w:rsidRDefault="007A6C97" w:rsidP="00525204">
      <w:pPr>
        <w:pStyle w:val="37"/>
        <w:numPr>
          <w:ilvl w:val="2"/>
          <w:numId w:val="27"/>
        </w:numPr>
        <w:rPr>
          <w:lang w:val="ru-RU"/>
        </w:rPr>
      </w:pPr>
      <w:r w:rsidRPr="00C34C10">
        <w:rPr>
          <w:lang w:val="ru-RU"/>
        </w:rPr>
        <w:t>Количество персонала, обслуживающего АИИС</w:t>
      </w:r>
      <w:r w:rsidR="00243562">
        <w:rPr>
          <w:lang w:val="ru-RU"/>
        </w:rPr>
        <w:t xml:space="preserve"> КУЭ</w:t>
      </w:r>
      <w:r>
        <w:rPr>
          <w:lang w:val="ru-RU"/>
        </w:rPr>
        <w:t>ЗАО «Далур»</w:t>
      </w:r>
      <w:r w:rsidRPr="00C34C10">
        <w:rPr>
          <w:lang w:val="ru-RU"/>
        </w:rPr>
        <w:t>, должно удовлетворять объему реализуемых функций в соответствии с нормативно-технической и эксплуатационной документацией и объему выполняемых работ и поставленным задачам в соответствии с действующими Договорами. При поэтапном внедрении новых компонентов АИИС</w:t>
      </w:r>
      <w:r w:rsidR="00243562">
        <w:rPr>
          <w:lang w:val="ru-RU"/>
        </w:rPr>
        <w:t xml:space="preserve"> КУЭ</w:t>
      </w:r>
      <w:r w:rsidR="00AC0B8A">
        <w:rPr>
          <w:lang w:val="ru-RU"/>
        </w:rPr>
        <w:t xml:space="preserve"> </w:t>
      </w:r>
      <w:r>
        <w:rPr>
          <w:lang w:val="ru-RU"/>
        </w:rPr>
        <w:t>ЗАО «Далур»</w:t>
      </w:r>
      <w:r w:rsidRPr="00C34C10">
        <w:rPr>
          <w:lang w:val="ru-RU"/>
        </w:rPr>
        <w:t xml:space="preserve"> допускается опережающее формирование штата специалистов Исполнителя для обеспечения их участия в эксплуатации и ТО АИИС </w:t>
      </w:r>
      <w:r w:rsidR="00243562">
        <w:rPr>
          <w:lang w:val="ru-RU"/>
        </w:rPr>
        <w:t>К</w:t>
      </w:r>
      <w:r w:rsidRPr="00C34C10">
        <w:rPr>
          <w:lang w:val="ru-RU"/>
        </w:rPr>
        <w:t xml:space="preserve">УЭ </w:t>
      </w:r>
      <w:r>
        <w:rPr>
          <w:lang w:val="ru-RU"/>
        </w:rPr>
        <w:t>ЗАО «Далур»</w:t>
      </w:r>
      <w:r w:rsidRPr="00C34C10">
        <w:rPr>
          <w:lang w:val="ru-RU"/>
        </w:rPr>
        <w:t xml:space="preserve">.  </w:t>
      </w:r>
    </w:p>
    <w:p w:rsidR="007A6C97" w:rsidRPr="00C34C10" w:rsidRDefault="007A6C97" w:rsidP="00525204">
      <w:pPr>
        <w:pStyle w:val="37"/>
        <w:numPr>
          <w:ilvl w:val="2"/>
          <w:numId w:val="27"/>
        </w:numPr>
        <w:rPr>
          <w:lang w:val="ru-RU"/>
        </w:rPr>
      </w:pPr>
      <w:r w:rsidRPr="00C34C10">
        <w:rPr>
          <w:lang w:val="ru-RU"/>
        </w:rPr>
        <w:t>Персонал должен быть подготовлен к выполнению своих обязанностей в соответствии с должностными инструкциями и инструкциями по эксплуатации.</w:t>
      </w:r>
    </w:p>
    <w:p w:rsidR="007A6C97" w:rsidRPr="00C34C10" w:rsidRDefault="007A6C97" w:rsidP="00525204">
      <w:pPr>
        <w:pStyle w:val="37"/>
        <w:numPr>
          <w:ilvl w:val="2"/>
          <w:numId w:val="27"/>
        </w:numPr>
        <w:rPr>
          <w:color w:val="FF0000"/>
          <w:lang w:val="ru-RU"/>
        </w:rPr>
      </w:pPr>
      <w:r w:rsidRPr="00C34C10">
        <w:rPr>
          <w:lang w:val="ru-RU"/>
        </w:rPr>
        <w:t xml:space="preserve">К обслуживанию АИИС </w:t>
      </w:r>
      <w:r w:rsidR="00243562">
        <w:rPr>
          <w:lang w:val="ru-RU"/>
        </w:rPr>
        <w:t xml:space="preserve">КУЭ </w:t>
      </w:r>
      <w:r>
        <w:rPr>
          <w:lang w:val="ru-RU"/>
        </w:rPr>
        <w:t>ЗАО «Далур»</w:t>
      </w:r>
      <w:r w:rsidRPr="00C34C10">
        <w:rPr>
          <w:lang w:val="ru-RU"/>
        </w:rPr>
        <w:t xml:space="preserve"> допускается персонал, проинструктированный по технике безопасности и имеющий соответствующую группу по электробезопасности.</w:t>
      </w:r>
    </w:p>
    <w:p w:rsidR="007A6C97" w:rsidRPr="00C34C10" w:rsidRDefault="007A6C97" w:rsidP="00525204">
      <w:pPr>
        <w:pStyle w:val="37"/>
        <w:numPr>
          <w:ilvl w:val="2"/>
          <w:numId w:val="27"/>
        </w:numPr>
        <w:rPr>
          <w:color w:val="FF0000"/>
          <w:lang w:val="ru-RU"/>
        </w:rPr>
      </w:pPr>
      <w:r w:rsidRPr="00C34C10">
        <w:rPr>
          <w:lang w:val="ru-RU"/>
        </w:rPr>
        <w:t>Лица, выполняющие работы по эксплуатации, ремонту, монтажу и наладке средств учета электроэнергии, должны иметь лицензии на проведение данных видов работ, полученные в установленном порядке.</w:t>
      </w:r>
    </w:p>
    <w:p w:rsidR="007A6C97" w:rsidRPr="00C34C10" w:rsidRDefault="007A6C97" w:rsidP="00525204">
      <w:pPr>
        <w:pStyle w:val="37"/>
        <w:numPr>
          <w:ilvl w:val="2"/>
          <w:numId w:val="27"/>
        </w:numPr>
        <w:rPr>
          <w:color w:val="FF0000"/>
          <w:lang w:val="ru-RU"/>
        </w:rPr>
      </w:pPr>
      <w:r w:rsidRPr="00C34C10">
        <w:rPr>
          <w:lang w:val="ru-RU"/>
        </w:rPr>
        <w:t xml:space="preserve">К выполнению работ допускаются лица, прошедшие проверку знаний по «Правилам технической эксплуатации электроустановок потребителей», «Правилам устройства электроустановок», «Межотраслевым правилам по охране труда (Правилам безопасности) при эксплуатации  электроустановок», имеющие группу по электробезопасности не ниже </w:t>
      </w:r>
      <w:r w:rsidRPr="002B168C">
        <w:t>III</w:t>
      </w:r>
      <w:r w:rsidRPr="00C34C10">
        <w:rPr>
          <w:lang w:val="ru-RU"/>
        </w:rPr>
        <w:t>.</w:t>
      </w:r>
    </w:p>
    <w:p w:rsidR="007A6C97" w:rsidRPr="008426EF" w:rsidRDefault="007A6C97" w:rsidP="008E0C85">
      <w:pPr>
        <w:pStyle w:val="37"/>
        <w:numPr>
          <w:ilvl w:val="2"/>
          <w:numId w:val="27"/>
        </w:numPr>
        <w:spacing w:after="240"/>
        <w:rPr>
          <w:lang w:val="ru-RU"/>
        </w:rPr>
      </w:pPr>
      <w:r w:rsidRPr="008426EF">
        <w:rPr>
          <w:lang w:val="ru-RU"/>
        </w:rPr>
        <w:t>Режим работы обслуживающего персонала – в соответствии с инструкциями по эксплуатации АИИС</w:t>
      </w:r>
      <w:r w:rsidR="00243562" w:rsidRPr="008426EF">
        <w:rPr>
          <w:lang w:val="ru-RU"/>
        </w:rPr>
        <w:t xml:space="preserve"> КУЭ</w:t>
      </w:r>
      <w:r w:rsidRPr="008426EF">
        <w:rPr>
          <w:lang w:val="ru-RU"/>
        </w:rPr>
        <w:t xml:space="preserve"> ЗАО «Далур», определяется «Регламентом технического обслуживания и эксплуатации АИИС</w:t>
      </w:r>
      <w:r w:rsidR="00243562" w:rsidRPr="008426EF">
        <w:rPr>
          <w:lang w:val="ru-RU"/>
        </w:rPr>
        <w:t xml:space="preserve"> КУЭ</w:t>
      </w:r>
      <w:r w:rsidRPr="008426EF">
        <w:rPr>
          <w:lang w:val="ru-RU"/>
        </w:rPr>
        <w:t xml:space="preserve"> ЗАО «Далур».</w:t>
      </w:r>
    </w:p>
    <w:p w:rsidR="007A6C97" w:rsidRPr="00DB3F22" w:rsidRDefault="007A6C97" w:rsidP="00E3729C">
      <w:pPr>
        <w:pStyle w:val="2b"/>
        <w:numPr>
          <w:ilvl w:val="1"/>
          <w:numId w:val="27"/>
        </w:numPr>
      </w:pPr>
      <w:r w:rsidRPr="00243562">
        <w:rPr>
          <w:lang w:val="ru-RU"/>
        </w:rPr>
        <w:t>Требования</w:t>
      </w:r>
      <w:r w:rsidRPr="00DB3F22">
        <w:t xml:space="preserve"> к </w:t>
      </w:r>
      <w:r w:rsidRPr="00243562">
        <w:rPr>
          <w:lang w:val="ru-RU"/>
        </w:rPr>
        <w:t>безопасности</w:t>
      </w:r>
      <w:r w:rsidRPr="00DB3F22">
        <w:t>.</w:t>
      </w:r>
    </w:p>
    <w:p w:rsidR="007A6C97" w:rsidRPr="00C34C10" w:rsidRDefault="007A6C97" w:rsidP="00525204">
      <w:pPr>
        <w:pStyle w:val="37"/>
        <w:numPr>
          <w:ilvl w:val="2"/>
          <w:numId w:val="27"/>
        </w:numPr>
        <w:rPr>
          <w:lang w:val="ru-RU"/>
        </w:rPr>
      </w:pPr>
      <w:r w:rsidRPr="00C34C10">
        <w:rPr>
          <w:lang w:val="ru-RU"/>
        </w:rPr>
        <w:t xml:space="preserve">При работе с устройствами </w:t>
      </w:r>
      <w:r>
        <w:rPr>
          <w:lang w:val="ru-RU"/>
        </w:rPr>
        <w:t>АИИС</w:t>
      </w:r>
      <w:r w:rsidRPr="00C34C10">
        <w:rPr>
          <w:lang w:val="ru-RU"/>
        </w:rPr>
        <w:t xml:space="preserve"> опасным производственным фактором является напряжение 380 В 50 Гц в силовой электрической сети. В целях защиты персонала от поражения электрическим током все внешние токопроводящие элементы технических средств </w:t>
      </w:r>
      <w:r>
        <w:rPr>
          <w:lang w:val="ru-RU"/>
        </w:rPr>
        <w:t>АИИС</w:t>
      </w:r>
      <w:r w:rsidRPr="00C34C10">
        <w:rPr>
          <w:lang w:val="ru-RU"/>
        </w:rPr>
        <w:t>, которые могут находиться под напряжением или наведенным потенциалом, должны иметь защиту от случайного прикосновения, а сами технические средства иметь защитное заземление в соответствии с «Правилами устройства электроустановок» (ПУЭ).</w:t>
      </w:r>
    </w:p>
    <w:p w:rsidR="007A6C97" w:rsidRPr="00C34C10" w:rsidRDefault="007A6C97" w:rsidP="00525204">
      <w:pPr>
        <w:pStyle w:val="37"/>
        <w:numPr>
          <w:ilvl w:val="2"/>
          <w:numId w:val="27"/>
        </w:numPr>
        <w:rPr>
          <w:lang w:val="ru-RU"/>
        </w:rPr>
      </w:pPr>
      <w:r w:rsidRPr="00C34C10">
        <w:rPr>
          <w:lang w:val="ru-RU"/>
        </w:rPr>
        <w:t xml:space="preserve">Компьютеры и периферийные устройства, используемые при эксплуатации и </w:t>
      </w:r>
      <w:r>
        <w:rPr>
          <w:lang w:val="ru-RU"/>
        </w:rPr>
        <w:t>техническом обслуживанииАИИС</w:t>
      </w:r>
      <w:r w:rsidRPr="00C34C10">
        <w:rPr>
          <w:lang w:val="ru-RU"/>
        </w:rPr>
        <w:t xml:space="preserve">, должны быть подключены к защитному заземлению, выполненному в соответствии с требованиями ПУЭ. </w:t>
      </w:r>
    </w:p>
    <w:p w:rsidR="007A6C97" w:rsidRPr="00C34C10" w:rsidRDefault="007A6C97" w:rsidP="00525204">
      <w:pPr>
        <w:pStyle w:val="37"/>
        <w:numPr>
          <w:ilvl w:val="2"/>
          <w:numId w:val="27"/>
        </w:numPr>
        <w:rPr>
          <w:lang w:val="ru-RU"/>
        </w:rPr>
      </w:pPr>
      <w:r w:rsidRPr="00C34C10">
        <w:rPr>
          <w:lang w:val="ru-RU"/>
        </w:rPr>
        <w:t xml:space="preserve">При проведении замены и ремонта технические средства </w:t>
      </w:r>
      <w:r>
        <w:rPr>
          <w:lang w:val="ru-RU"/>
        </w:rPr>
        <w:t>АИИС</w:t>
      </w:r>
      <w:r w:rsidRPr="00C34C10">
        <w:rPr>
          <w:lang w:val="ru-RU"/>
        </w:rPr>
        <w:t xml:space="preserve"> должны быть отключены.</w:t>
      </w:r>
    </w:p>
    <w:p w:rsidR="007A6C97" w:rsidRPr="008426EF" w:rsidRDefault="007A6C97" w:rsidP="00525204">
      <w:pPr>
        <w:pStyle w:val="37"/>
        <w:numPr>
          <w:ilvl w:val="2"/>
          <w:numId w:val="27"/>
        </w:numPr>
        <w:rPr>
          <w:lang w:val="ru-RU"/>
        </w:rPr>
      </w:pPr>
      <w:r w:rsidRPr="008426EF">
        <w:rPr>
          <w:lang w:val="ru-RU"/>
        </w:rPr>
        <w:t xml:space="preserve">При техническом обслуживании, ремонте и эксплуатации компонентов АИИС необходимо руководствоваться требованиями документов: ПОТ РМ-016-2001, РД 153-34.0-03.150-00, </w:t>
      </w:r>
      <w:proofErr w:type="spellStart"/>
      <w:r w:rsidRPr="008426EF">
        <w:rPr>
          <w:lang w:val="ru-RU"/>
        </w:rPr>
        <w:t>СанПин</w:t>
      </w:r>
      <w:proofErr w:type="spellEnd"/>
      <w:r w:rsidRPr="008426EF">
        <w:rPr>
          <w:lang w:val="ru-RU"/>
        </w:rPr>
        <w:t xml:space="preserve"> 2.2.2.542-96.</w:t>
      </w:r>
    </w:p>
    <w:p w:rsidR="007A6C97" w:rsidRPr="00C34C10" w:rsidRDefault="007A6C97" w:rsidP="00525204">
      <w:pPr>
        <w:pStyle w:val="37"/>
        <w:numPr>
          <w:ilvl w:val="2"/>
          <w:numId w:val="27"/>
        </w:numPr>
        <w:rPr>
          <w:lang w:val="ru-RU"/>
        </w:rPr>
      </w:pPr>
      <w:r w:rsidRPr="00C34C10">
        <w:rPr>
          <w:lang w:val="ru-RU"/>
        </w:rPr>
        <w:t xml:space="preserve">При монтаже наружных </w:t>
      </w:r>
      <w:bookmarkStart w:id="7" w:name="OCRUncertain063"/>
      <w:r w:rsidRPr="00C34C10">
        <w:rPr>
          <w:lang w:val="ru-RU"/>
        </w:rPr>
        <w:t>электропроводок,</w:t>
      </w:r>
      <w:bookmarkEnd w:id="7"/>
      <w:r w:rsidRPr="00C34C10">
        <w:rPr>
          <w:lang w:val="ru-RU"/>
        </w:rPr>
        <w:t xml:space="preserve"> скрытых и открытых электропроводок внутри помещения, прокладке защищенных проводов и кабелей; плоских проводов; проводов в каналах строительных конструкций; проводов и кабелей на лотках и в коробах, на тросе, в стальных трубах; кабельных линий в траншеях, земле, кабельных сооружениях, на эстакадах, в </w:t>
      </w:r>
      <w:r w:rsidRPr="00C34C10">
        <w:rPr>
          <w:lang w:val="ru-RU"/>
        </w:rPr>
        <w:lastRenderedPageBreak/>
        <w:t xml:space="preserve">производственных помещениях, при низких температурах; электропроводок во взрывоопасных и пожароопасных зонах, а также при производстве работ по испытанию электропроводок следует выполнять требования, изложенные в  Правилах устройства электроустановок </w:t>
      </w:r>
      <w:bookmarkStart w:id="8" w:name="OCRUncertain068"/>
      <w:r w:rsidRPr="00C34C10">
        <w:rPr>
          <w:lang w:val="ru-RU"/>
        </w:rPr>
        <w:t>(ПУЭ).</w:t>
      </w:r>
      <w:bookmarkEnd w:id="8"/>
    </w:p>
    <w:p w:rsidR="007A6C97" w:rsidRPr="00C34C10" w:rsidRDefault="007A6C97" w:rsidP="00525204">
      <w:pPr>
        <w:pStyle w:val="37"/>
        <w:numPr>
          <w:ilvl w:val="2"/>
          <w:numId w:val="27"/>
        </w:numPr>
        <w:rPr>
          <w:lang w:val="ru-RU"/>
        </w:rPr>
      </w:pPr>
      <w:r w:rsidRPr="00C34C10">
        <w:rPr>
          <w:lang w:val="ru-RU"/>
        </w:rPr>
        <w:t xml:space="preserve">При </w:t>
      </w:r>
      <w:r>
        <w:rPr>
          <w:lang w:val="ru-RU"/>
        </w:rPr>
        <w:t>техническом обслуживании</w:t>
      </w:r>
      <w:r w:rsidRPr="00C34C10">
        <w:rPr>
          <w:lang w:val="ru-RU"/>
        </w:rPr>
        <w:t xml:space="preserve">, ремонте и эксплуатации компонентов </w:t>
      </w:r>
      <w:r>
        <w:rPr>
          <w:lang w:val="ru-RU"/>
        </w:rPr>
        <w:t>АИИС</w:t>
      </w:r>
      <w:r w:rsidRPr="00C34C10">
        <w:rPr>
          <w:lang w:val="ru-RU"/>
        </w:rPr>
        <w:t xml:space="preserve"> необходимо соблюдать требования безопасности, установленные «Межотраслевыми правилами по охране труда (правила безопасности) при эксплуатации электроустановок» (ПОТРМ-016-2001) и  ПУЭ.</w:t>
      </w:r>
    </w:p>
    <w:p w:rsidR="007A6C97" w:rsidRPr="00C34C10" w:rsidRDefault="007A6C97" w:rsidP="008E0C85">
      <w:pPr>
        <w:pStyle w:val="37"/>
        <w:numPr>
          <w:ilvl w:val="2"/>
          <w:numId w:val="27"/>
        </w:numPr>
        <w:spacing w:after="240"/>
        <w:rPr>
          <w:lang w:val="ru-RU"/>
        </w:rPr>
      </w:pPr>
      <w:r w:rsidRPr="00C34C10">
        <w:rPr>
          <w:lang w:val="ru-RU"/>
        </w:rPr>
        <w:t xml:space="preserve">Ремонт, </w:t>
      </w:r>
      <w:r>
        <w:rPr>
          <w:lang w:val="ru-RU"/>
        </w:rPr>
        <w:t>техническом обслуживании</w:t>
      </w:r>
      <w:r w:rsidRPr="00C34C10">
        <w:rPr>
          <w:lang w:val="ru-RU"/>
        </w:rPr>
        <w:t xml:space="preserve"> и эксплуатацию </w:t>
      </w:r>
      <w:r>
        <w:rPr>
          <w:lang w:val="ru-RU"/>
        </w:rPr>
        <w:t>АИИС</w:t>
      </w:r>
      <w:r w:rsidRPr="00C34C10">
        <w:rPr>
          <w:lang w:val="ru-RU"/>
        </w:rPr>
        <w:t xml:space="preserve"> должны производить специалисты, имеющие квалификацию по эксплуатации и ремонту электротехники и вычислительной техники, представляющие организации, имеющие лицензию на проведение данного рода работ.</w:t>
      </w:r>
    </w:p>
    <w:p w:rsidR="007A6C97" w:rsidRPr="00C34C10" w:rsidRDefault="007A6C97" w:rsidP="00E3729C">
      <w:pPr>
        <w:pStyle w:val="2b"/>
        <w:numPr>
          <w:ilvl w:val="1"/>
          <w:numId w:val="27"/>
        </w:numPr>
        <w:rPr>
          <w:lang w:val="ru-RU"/>
        </w:rPr>
      </w:pPr>
      <w:r w:rsidRPr="00C34C10">
        <w:rPr>
          <w:lang w:val="ru-RU"/>
        </w:rPr>
        <w:t>Требования к эргономике и технической эстетике.</w:t>
      </w:r>
    </w:p>
    <w:p w:rsidR="007A6C97" w:rsidRPr="00C34C10" w:rsidRDefault="007A6C97" w:rsidP="00525204">
      <w:pPr>
        <w:pStyle w:val="37"/>
        <w:numPr>
          <w:ilvl w:val="2"/>
          <w:numId w:val="27"/>
        </w:numPr>
        <w:rPr>
          <w:lang w:val="ru-RU"/>
        </w:rPr>
      </w:pPr>
      <w:r w:rsidRPr="00C34C10">
        <w:rPr>
          <w:lang w:val="ru-RU"/>
        </w:rPr>
        <w:t>Общие эргономические требования, регламентирующие организацию рабочего места, взаимное расположение средств отображения информации, органов управления и средств связи в пределах рабочего места,  должны соответствовать ГОСТ 30.001, ГОСТ 20.39.108 и ГОСТ 21958.</w:t>
      </w:r>
    </w:p>
    <w:p w:rsidR="007A6C97" w:rsidRPr="00C34C10" w:rsidRDefault="007A6C97" w:rsidP="00525204">
      <w:pPr>
        <w:pStyle w:val="37"/>
        <w:numPr>
          <w:ilvl w:val="2"/>
          <w:numId w:val="27"/>
        </w:numPr>
        <w:rPr>
          <w:lang w:val="ru-RU"/>
        </w:rPr>
      </w:pPr>
      <w:r w:rsidRPr="00C34C10">
        <w:rPr>
          <w:lang w:val="ru-RU"/>
        </w:rPr>
        <w:t>Уровни шума и звуковой мощности в местах расположения персонала не должны превышать значений, установленных ГОСТ 12.1.003-83 и санитарными нормами.</w:t>
      </w:r>
    </w:p>
    <w:p w:rsidR="007A6C97" w:rsidRPr="00C34C10" w:rsidRDefault="007A6C97" w:rsidP="00525204">
      <w:pPr>
        <w:pStyle w:val="37"/>
        <w:numPr>
          <w:ilvl w:val="2"/>
          <w:numId w:val="27"/>
        </w:numPr>
        <w:rPr>
          <w:lang w:val="ru-RU"/>
        </w:rPr>
      </w:pPr>
      <w:r w:rsidRPr="00C34C10">
        <w:rPr>
          <w:lang w:val="ru-RU"/>
        </w:rPr>
        <w:t>Уровни освещенности рабочих мест персонала должны соответствовать характеру и условиям труда. Должны быть предусмотрены защита от слепящего действия света и устранение бликов.</w:t>
      </w:r>
    </w:p>
    <w:p w:rsidR="007A6C97" w:rsidRPr="00C34C10" w:rsidRDefault="007A6C97" w:rsidP="008E0C85">
      <w:pPr>
        <w:pStyle w:val="37"/>
        <w:numPr>
          <w:ilvl w:val="2"/>
          <w:numId w:val="27"/>
        </w:numPr>
        <w:spacing w:after="240"/>
        <w:rPr>
          <w:lang w:val="ru-RU"/>
        </w:rPr>
      </w:pPr>
      <w:r w:rsidRPr="00C34C10">
        <w:rPr>
          <w:lang w:val="ru-RU"/>
        </w:rPr>
        <w:t xml:space="preserve">При проведении работ по </w:t>
      </w:r>
      <w:r>
        <w:rPr>
          <w:lang w:val="ru-RU"/>
        </w:rPr>
        <w:t>техническом</w:t>
      </w:r>
      <w:r w:rsidR="00243562">
        <w:rPr>
          <w:lang w:val="ru-RU"/>
        </w:rPr>
        <w:t>у</w:t>
      </w:r>
      <w:r>
        <w:rPr>
          <w:lang w:val="ru-RU"/>
        </w:rPr>
        <w:t xml:space="preserve"> обслуживани</w:t>
      </w:r>
      <w:r w:rsidR="00243562">
        <w:rPr>
          <w:lang w:val="ru-RU"/>
        </w:rPr>
        <w:t>ю</w:t>
      </w:r>
      <w:r w:rsidRPr="00C34C10">
        <w:rPr>
          <w:lang w:val="ru-RU"/>
        </w:rPr>
        <w:t xml:space="preserve"> и эксплуатации </w:t>
      </w:r>
      <w:r>
        <w:rPr>
          <w:lang w:val="ru-RU"/>
        </w:rPr>
        <w:t>АИИС</w:t>
      </w:r>
      <w:r w:rsidRPr="00C34C10">
        <w:rPr>
          <w:lang w:val="ru-RU"/>
        </w:rPr>
        <w:t xml:space="preserve"> должны использоваться специальные цвета и знаки безопасности – по ГОСТ 12.4.026-76.</w:t>
      </w:r>
    </w:p>
    <w:p w:rsidR="007A6C97" w:rsidRPr="00C34C10" w:rsidRDefault="007A6C97" w:rsidP="00E3729C">
      <w:pPr>
        <w:pStyle w:val="2b"/>
        <w:numPr>
          <w:ilvl w:val="1"/>
          <w:numId w:val="27"/>
        </w:numPr>
        <w:rPr>
          <w:lang w:val="ru-RU"/>
        </w:rPr>
      </w:pPr>
      <w:r w:rsidRPr="00C34C10">
        <w:rPr>
          <w:lang w:val="ru-RU"/>
        </w:rPr>
        <w:t>Требования к защите информации от несанкционированного доступа.</w:t>
      </w:r>
    </w:p>
    <w:p w:rsidR="007A6C97" w:rsidRPr="00C34C10" w:rsidRDefault="007A6C97" w:rsidP="00525204">
      <w:pPr>
        <w:pStyle w:val="37"/>
        <w:numPr>
          <w:ilvl w:val="2"/>
          <w:numId w:val="27"/>
        </w:numPr>
        <w:rPr>
          <w:lang w:val="ru-RU"/>
        </w:rPr>
      </w:pPr>
      <w:r w:rsidRPr="00C34C10">
        <w:rPr>
          <w:lang w:val="ru-RU"/>
        </w:rPr>
        <w:t xml:space="preserve">Все компоненты  </w:t>
      </w:r>
      <w:r>
        <w:rPr>
          <w:lang w:val="ru-RU"/>
        </w:rPr>
        <w:t>АИИС</w:t>
      </w:r>
      <w:r w:rsidRPr="00C34C10">
        <w:rPr>
          <w:lang w:val="ru-RU"/>
        </w:rPr>
        <w:t xml:space="preserve"> должны быть защищены от несанкционированного доступа (НСД) для исключения возможности искажения результатов измерения, а в необходимых случаях – для предотвращения утечки коммерческой информации.</w:t>
      </w:r>
    </w:p>
    <w:p w:rsidR="007A6C97" w:rsidRPr="00C34C10" w:rsidRDefault="007A6C97" w:rsidP="00525204">
      <w:pPr>
        <w:pStyle w:val="37"/>
        <w:numPr>
          <w:ilvl w:val="2"/>
          <w:numId w:val="27"/>
        </w:numPr>
        <w:rPr>
          <w:lang w:val="ru-RU"/>
        </w:rPr>
      </w:pPr>
      <w:r w:rsidRPr="00C34C10">
        <w:rPr>
          <w:lang w:val="ru-RU"/>
        </w:rPr>
        <w:t xml:space="preserve">В </w:t>
      </w:r>
      <w:r>
        <w:rPr>
          <w:lang w:val="ru-RU"/>
        </w:rPr>
        <w:t>АИИС</w:t>
      </w:r>
      <w:r w:rsidRPr="00C34C10">
        <w:rPr>
          <w:lang w:val="ru-RU"/>
        </w:rPr>
        <w:t xml:space="preserve"> должна быть обеспечена защита от НСД к информации на всех иерархических уровнях.</w:t>
      </w:r>
    </w:p>
    <w:p w:rsidR="007A6C97" w:rsidRPr="00C34C10" w:rsidRDefault="007A6C97" w:rsidP="00525204">
      <w:pPr>
        <w:pStyle w:val="37"/>
        <w:numPr>
          <w:ilvl w:val="2"/>
          <w:numId w:val="27"/>
        </w:numPr>
        <w:rPr>
          <w:lang w:val="ru-RU"/>
        </w:rPr>
      </w:pPr>
      <w:r w:rsidRPr="00C34C10">
        <w:rPr>
          <w:lang w:val="ru-RU"/>
        </w:rPr>
        <w:t>Защита информации от НСД должна обеспечиваться совокупностью организационных и технических мер и мероприятий.</w:t>
      </w:r>
    </w:p>
    <w:p w:rsidR="007A6C97" w:rsidRPr="00C34C10" w:rsidRDefault="007A6C97" w:rsidP="00525204">
      <w:pPr>
        <w:pStyle w:val="37"/>
        <w:numPr>
          <w:ilvl w:val="2"/>
          <w:numId w:val="27"/>
        </w:numPr>
        <w:rPr>
          <w:lang w:val="ru-RU"/>
        </w:rPr>
      </w:pPr>
      <w:r w:rsidRPr="00C34C10">
        <w:rPr>
          <w:lang w:val="ru-RU"/>
        </w:rPr>
        <w:t xml:space="preserve">Собственник </w:t>
      </w:r>
      <w:r>
        <w:rPr>
          <w:lang w:val="ru-RU"/>
        </w:rPr>
        <w:t>АИИС</w:t>
      </w:r>
      <w:r w:rsidRPr="00C34C10">
        <w:rPr>
          <w:lang w:val="ru-RU"/>
        </w:rPr>
        <w:t xml:space="preserve"> (или уполномоченные им лица) в соответствии с  Федеральным законом «Об информации, информатизации и защите информации» от 20 февраля 1995 года </w:t>
      </w:r>
      <w:r w:rsidRPr="00B00B67">
        <w:t>N</w:t>
      </w:r>
      <w:r w:rsidRPr="00C34C10">
        <w:rPr>
          <w:lang w:val="ru-RU"/>
        </w:rPr>
        <w:t xml:space="preserve"> 24-ФЗ устанавливает порядок предоставления пользователям информации с указанием места, времени, ответственных должностных лиц, а также необходимых процедур, и обеспечивает условия доступа пользователей к информации.</w:t>
      </w:r>
    </w:p>
    <w:p w:rsidR="007A6C97" w:rsidRPr="00C34C10" w:rsidRDefault="007A6C97" w:rsidP="008E0C85">
      <w:pPr>
        <w:pStyle w:val="37"/>
        <w:numPr>
          <w:ilvl w:val="2"/>
          <w:numId w:val="27"/>
        </w:numPr>
        <w:spacing w:after="240"/>
        <w:rPr>
          <w:lang w:val="ru-RU"/>
        </w:rPr>
      </w:pPr>
      <w:r w:rsidRPr="00C34C10">
        <w:rPr>
          <w:lang w:val="ru-RU"/>
        </w:rPr>
        <w:t xml:space="preserve">При проведении работ по ТО и эксплуатации должно быт обеспечено пломбирование крышек </w:t>
      </w:r>
      <w:proofErr w:type="spellStart"/>
      <w:r w:rsidRPr="00C34C10">
        <w:rPr>
          <w:lang w:val="ru-RU"/>
        </w:rPr>
        <w:t>клеммных</w:t>
      </w:r>
      <w:proofErr w:type="spellEnd"/>
      <w:r w:rsidRPr="00C34C10">
        <w:rPr>
          <w:lang w:val="ru-RU"/>
        </w:rPr>
        <w:t xml:space="preserve"> коробок, электросчетчиков, трансформаторов тока и разъемов измерительных и информационных цепей.</w:t>
      </w:r>
    </w:p>
    <w:p w:rsidR="007A6C97" w:rsidRPr="00C34C10" w:rsidRDefault="007A6C97" w:rsidP="00E3729C">
      <w:pPr>
        <w:pStyle w:val="2b"/>
        <w:numPr>
          <w:ilvl w:val="1"/>
          <w:numId w:val="27"/>
        </w:numPr>
        <w:rPr>
          <w:lang w:val="ru-RU"/>
        </w:rPr>
      </w:pPr>
      <w:r w:rsidRPr="00C34C10">
        <w:rPr>
          <w:lang w:val="ru-RU"/>
        </w:rPr>
        <w:lastRenderedPageBreak/>
        <w:t>Требования по сохранности информации при авариях.</w:t>
      </w:r>
    </w:p>
    <w:p w:rsidR="007A6C97" w:rsidRPr="00977951" w:rsidRDefault="007A6C97" w:rsidP="00440EFC">
      <w:pPr>
        <w:pStyle w:val="37"/>
        <w:numPr>
          <w:ilvl w:val="2"/>
          <w:numId w:val="27"/>
        </w:numPr>
        <w:rPr>
          <w:lang w:val="ru-RU"/>
        </w:rPr>
      </w:pPr>
      <w:r w:rsidRPr="00977951">
        <w:rPr>
          <w:lang w:val="ru-RU"/>
        </w:rPr>
        <w:t xml:space="preserve">При отключении электропитания, при выходе из строя отдельных компонент и модулей, включая выход из строя измерительного оборудования и каналов связи, в </w:t>
      </w:r>
      <w:r>
        <w:rPr>
          <w:lang w:val="ru-RU"/>
        </w:rPr>
        <w:t>АИИС</w:t>
      </w:r>
      <w:r w:rsidRPr="00977951">
        <w:rPr>
          <w:lang w:val="ru-RU"/>
        </w:rPr>
        <w:t xml:space="preserve"> должна обеспечиваться:</w:t>
      </w:r>
    </w:p>
    <w:p w:rsidR="007A6C97" w:rsidRPr="00440EFC" w:rsidRDefault="007A6C97" w:rsidP="008B7D3F">
      <w:pPr>
        <w:pStyle w:val="affe"/>
        <w:numPr>
          <w:ilvl w:val="0"/>
          <w:numId w:val="26"/>
        </w:numPr>
        <w:tabs>
          <w:tab w:val="clear" w:pos="1789"/>
          <w:tab w:val="left" w:pos="1491"/>
        </w:tabs>
        <w:ind w:left="1491" w:hanging="357"/>
      </w:pPr>
      <w:r w:rsidRPr="00440EFC">
        <w:t xml:space="preserve">целостность и корректность ранее измеренной информации; </w:t>
      </w:r>
    </w:p>
    <w:p w:rsidR="007A6C97" w:rsidRPr="00440EFC" w:rsidRDefault="007A6C97" w:rsidP="008B7D3F">
      <w:pPr>
        <w:pStyle w:val="affe"/>
        <w:numPr>
          <w:ilvl w:val="0"/>
          <w:numId w:val="26"/>
        </w:numPr>
        <w:tabs>
          <w:tab w:val="clear" w:pos="1789"/>
          <w:tab w:val="left" w:pos="1491"/>
        </w:tabs>
        <w:ind w:left="1491" w:hanging="357"/>
      </w:pPr>
      <w:r w:rsidRPr="00440EFC">
        <w:t>сохранность ПО, настроечной конфигурации;</w:t>
      </w:r>
    </w:p>
    <w:p w:rsidR="007A6C97" w:rsidRPr="00440EFC" w:rsidRDefault="007A6C97" w:rsidP="008B7D3F">
      <w:pPr>
        <w:pStyle w:val="affe"/>
        <w:numPr>
          <w:ilvl w:val="0"/>
          <w:numId w:val="26"/>
        </w:numPr>
        <w:tabs>
          <w:tab w:val="clear" w:pos="1789"/>
          <w:tab w:val="left" w:pos="1491"/>
        </w:tabs>
        <w:ind w:left="1491" w:hanging="357"/>
      </w:pPr>
      <w:r w:rsidRPr="00440EFC">
        <w:t xml:space="preserve">восстановление информации по всей иерархии </w:t>
      </w:r>
      <w:r>
        <w:t>АИИС</w:t>
      </w:r>
      <w:r w:rsidRPr="00440EFC">
        <w:t>.</w:t>
      </w:r>
    </w:p>
    <w:p w:rsidR="007A6C97" w:rsidRPr="00C34C10" w:rsidRDefault="007A6C97" w:rsidP="00440EFC">
      <w:pPr>
        <w:pStyle w:val="37"/>
        <w:numPr>
          <w:ilvl w:val="2"/>
          <w:numId w:val="27"/>
        </w:numPr>
        <w:rPr>
          <w:lang w:val="ru-RU"/>
        </w:rPr>
      </w:pPr>
      <w:r w:rsidRPr="00C34C10">
        <w:rPr>
          <w:lang w:val="ru-RU"/>
        </w:rPr>
        <w:t xml:space="preserve">Защита информации  при авариях и сбоях в электропитании </w:t>
      </w:r>
      <w:r>
        <w:rPr>
          <w:lang w:val="ru-RU"/>
        </w:rPr>
        <w:t>АИИС</w:t>
      </w:r>
      <w:r w:rsidRPr="00C34C10">
        <w:rPr>
          <w:lang w:val="ru-RU"/>
        </w:rPr>
        <w:t xml:space="preserve"> должна обеспечиваться ведением архивов,  копированием баз данных на внешние носители, системой резервирования компонентов Подсистемы   и их резервного питания, энергонезависимой памятью электронных счетчиков.  </w:t>
      </w:r>
    </w:p>
    <w:p w:rsidR="007A6C97" w:rsidRPr="00AC0B8A" w:rsidRDefault="007A6C97" w:rsidP="007D7268">
      <w:pPr>
        <w:pStyle w:val="37"/>
        <w:numPr>
          <w:ilvl w:val="2"/>
          <w:numId w:val="27"/>
        </w:numPr>
        <w:spacing w:after="240"/>
        <w:rPr>
          <w:lang w:val="ru-RU"/>
        </w:rPr>
      </w:pPr>
      <w:r w:rsidRPr="00AC0B8A">
        <w:rPr>
          <w:lang w:val="ru-RU"/>
        </w:rPr>
        <w:t>Заменяемые компоненты АИИС должны соответствовать нормам индустриальных помех для оборудования класса А в соответствии с ГОСТ Р 51318.22 (СИСПР 22-97).</w:t>
      </w:r>
    </w:p>
    <w:p w:rsidR="007A6C97" w:rsidRPr="00DB3F22" w:rsidRDefault="007A6C97" w:rsidP="007D7268">
      <w:pPr>
        <w:pStyle w:val="2b"/>
        <w:numPr>
          <w:ilvl w:val="1"/>
          <w:numId w:val="27"/>
        </w:numPr>
        <w:rPr>
          <w:lang w:val="ru-RU"/>
        </w:rPr>
      </w:pPr>
      <w:r w:rsidRPr="007D7268">
        <w:rPr>
          <w:lang w:val="ru-RU"/>
        </w:rPr>
        <w:tab/>
      </w:r>
      <w:r w:rsidRPr="00DB3F22">
        <w:rPr>
          <w:lang w:val="ru-RU"/>
        </w:rPr>
        <w:t>Требования к метрологическому обеспечению</w:t>
      </w:r>
    </w:p>
    <w:p w:rsidR="007A6C97" w:rsidRPr="00977951" w:rsidRDefault="007A6C97" w:rsidP="00440EFC">
      <w:pPr>
        <w:pStyle w:val="37"/>
        <w:numPr>
          <w:ilvl w:val="2"/>
          <w:numId w:val="27"/>
        </w:numPr>
        <w:rPr>
          <w:lang w:val="ru-RU"/>
        </w:rPr>
      </w:pPr>
      <w:r w:rsidRPr="00977951">
        <w:rPr>
          <w:lang w:val="ru-RU"/>
        </w:rPr>
        <w:t xml:space="preserve">Все компоненты системы должны быть своевременно </w:t>
      </w:r>
      <w:proofErr w:type="spellStart"/>
      <w:r w:rsidRPr="00977951">
        <w:rPr>
          <w:lang w:val="ru-RU"/>
        </w:rPr>
        <w:t>поверены</w:t>
      </w:r>
      <w:proofErr w:type="spellEnd"/>
      <w:r w:rsidRPr="00977951">
        <w:rPr>
          <w:lang w:val="ru-RU"/>
        </w:rPr>
        <w:t xml:space="preserve"> и иметь соответствующие отметки органов </w:t>
      </w:r>
      <w:proofErr w:type="spellStart"/>
      <w:r w:rsidRPr="00977951">
        <w:rPr>
          <w:lang w:val="ru-RU"/>
        </w:rPr>
        <w:t>госповерителя</w:t>
      </w:r>
      <w:proofErr w:type="spellEnd"/>
      <w:r w:rsidRPr="00977951">
        <w:rPr>
          <w:lang w:val="ru-RU"/>
        </w:rPr>
        <w:t xml:space="preserve"> в паспортах и формулярах.</w:t>
      </w:r>
    </w:p>
    <w:p w:rsidR="007A6C97" w:rsidRPr="00DB3F22" w:rsidRDefault="007A6C97" w:rsidP="00440EFC">
      <w:pPr>
        <w:pStyle w:val="37"/>
        <w:numPr>
          <w:ilvl w:val="2"/>
          <w:numId w:val="27"/>
        </w:numPr>
        <w:rPr>
          <w:lang w:val="ru-RU"/>
        </w:rPr>
      </w:pPr>
      <w:r w:rsidRPr="00DB3F22">
        <w:rPr>
          <w:lang w:val="ru-RU"/>
        </w:rPr>
        <w:t xml:space="preserve">Оборудования и средства учета, входящие в состав </w:t>
      </w:r>
      <w:r>
        <w:rPr>
          <w:lang w:val="ru-RU"/>
        </w:rPr>
        <w:t>АИИС</w:t>
      </w:r>
      <w:r w:rsidRPr="00DB3F22">
        <w:rPr>
          <w:lang w:val="ru-RU"/>
        </w:rPr>
        <w:t xml:space="preserve">, не прошедшие очередную поверку могут быть не допущены к </w:t>
      </w:r>
      <w:r>
        <w:rPr>
          <w:lang w:val="ru-RU"/>
        </w:rPr>
        <w:t>техническому</w:t>
      </w:r>
      <w:r w:rsidRPr="00DB3F22">
        <w:rPr>
          <w:lang w:val="ru-RU"/>
        </w:rPr>
        <w:t xml:space="preserve"> учету.</w:t>
      </w:r>
    </w:p>
    <w:p w:rsidR="007A6C97" w:rsidRPr="00977951" w:rsidRDefault="007A6C97" w:rsidP="00440EFC">
      <w:pPr>
        <w:pStyle w:val="37"/>
        <w:numPr>
          <w:ilvl w:val="2"/>
          <w:numId w:val="27"/>
        </w:numPr>
        <w:rPr>
          <w:lang w:val="ru-RU"/>
        </w:rPr>
      </w:pPr>
      <w:r w:rsidRPr="00977951">
        <w:rPr>
          <w:lang w:val="ru-RU"/>
        </w:rPr>
        <w:t>Поверку оборудования и средств учета должна осуществлять организация, имеющая соответствующие лицензию и аккредитацию, а так же специализированную метрологическую лабораторию для организации поверки данных средств учета.</w:t>
      </w:r>
    </w:p>
    <w:p w:rsidR="007A6C97" w:rsidRPr="00DB3F22" w:rsidRDefault="007A6C97" w:rsidP="00440EFC">
      <w:pPr>
        <w:pStyle w:val="37"/>
        <w:numPr>
          <w:ilvl w:val="2"/>
          <w:numId w:val="27"/>
        </w:numPr>
        <w:rPr>
          <w:lang w:val="ru-RU"/>
        </w:rPr>
      </w:pPr>
      <w:r w:rsidRPr="00DB3F22">
        <w:rPr>
          <w:lang w:val="ru-RU"/>
        </w:rPr>
        <w:t xml:space="preserve">Поверка оборудования и средств учета должна осуществляться за счет собственника </w:t>
      </w:r>
      <w:r>
        <w:rPr>
          <w:lang w:val="ru-RU"/>
        </w:rPr>
        <w:t>АИИС</w:t>
      </w:r>
      <w:r w:rsidRPr="00DB3F22">
        <w:rPr>
          <w:lang w:val="ru-RU"/>
        </w:rPr>
        <w:t>.</w:t>
      </w:r>
    </w:p>
    <w:p w:rsidR="007A6C97" w:rsidRPr="00DB3F22" w:rsidRDefault="007A6C97" w:rsidP="00816A7B">
      <w:pPr>
        <w:pStyle w:val="12"/>
        <w:numPr>
          <w:ilvl w:val="0"/>
          <w:numId w:val="27"/>
        </w:numPr>
      </w:pPr>
      <w:bookmarkStart w:id="9" w:name="_Toc306099149"/>
      <w:r>
        <w:lastRenderedPageBreak/>
        <w:t>СОСТАВ И СОДЕРЖАНИЕ РАБОТ ПО ТЕХНИЧЕСКОМУ ОБСЛУЖИВАНИЮАИИС</w:t>
      </w:r>
      <w:r w:rsidR="00243562">
        <w:t xml:space="preserve"> КУЭ</w:t>
      </w:r>
      <w:r>
        <w:t>ЗАО «Далур»</w:t>
      </w:r>
      <w:bookmarkEnd w:id="9"/>
    </w:p>
    <w:p w:rsidR="007A6C97" w:rsidRPr="00DB3F22" w:rsidRDefault="007A6C97" w:rsidP="00A01399">
      <w:pPr>
        <w:pStyle w:val="affe"/>
      </w:pPr>
      <w:r w:rsidRPr="00DB3F22">
        <w:t xml:space="preserve">Техническое обслуживание </w:t>
      </w:r>
      <w:r>
        <w:t>АИИС</w:t>
      </w:r>
      <w:r w:rsidR="00AC0B8A">
        <w:t xml:space="preserve"> </w:t>
      </w:r>
      <w:r>
        <w:t>ЗАО «Далур»</w:t>
      </w:r>
      <w:r w:rsidRPr="00DB3F22">
        <w:rPr>
          <w:spacing w:val="-3"/>
        </w:rPr>
        <w:t xml:space="preserve"> должно включать следующие </w:t>
      </w:r>
      <w:r>
        <w:rPr>
          <w:spacing w:val="-3"/>
        </w:rPr>
        <w:t>виды деятельности</w:t>
      </w:r>
      <w:r w:rsidRPr="00DB3F22">
        <w:rPr>
          <w:spacing w:val="-3"/>
        </w:rPr>
        <w:t>:</w:t>
      </w:r>
    </w:p>
    <w:p w:rsidR="007A6C97" w:rsidRPr="00A01399" w:rsidRDefault="007A6C97" w:rsidP="008B7D3F">
      <w:pPr>
        <w:pStyle w:val="affe"/>
        <w:numPr>
          <w:ilvl w:val="0"/>
          <w:numId w:val="26"/>
        </w:numPr>
        <w:tabs>
          <w:tab w:val="clear" w:pos="1789"/>
          <w:tab w:val="left" w:pos="1491"/>
        </w:tabs>
        <w:ind w:left="1491" w:hanging="357"/>
      </w:pPr>
      <w:r>
        <w:t>Консультации обслуживающего персонала;</w:t>
      </w:r>
    </w:p>
    <w:p w:rsidR="007A6C97" w:rsidRDefault="007A6C97" w:rsidP="008B7D3F">
      <w:pPr>
        <w:pStyle w:val="affe"/>
        <w:numPr>
          <w:ilvl w:val="0"/>
          <w:numId w:val="26"/>
        </w:numPr>
        <w:tabs>
          <w:tab w:val="clear" w:pos="1789"/>
          <w:tab w:val="left" w:pos="1491"/>
        </w:tabs>
        <w:ind w:left="1491" w:hanging="357"/>
      </w:pPr>
      <w:r>
        <w:t>Выполнение регламентных работ;</w:t>
      </w:r>
    </w:p>
    <w:p w:rsidR="007A6C97" w:rsidRDefault="007A6C97" w:rsidP="008B7D3F">
      <w:pPr>
        <w:pStyle w:val="affe"/>
        <w:numPr>
          <w:ilvl w:val="0"/>
          <w:numId w:val="26"/>
        </w:numPr>
        <w:tabs>
          <w:tab w:val="clear" w:pos="1789"/>
          <w:tab w:val="left" w:pos="1491"/>
        </w:tabs>
        <w:ind w:left="1491" w:hanging="357"/>
      </w:pPr>
      <w:r>
        <w:t>Выполнение ремонтно-восстановительных работ;</w:t>
      </w:r>
    </w:p>
    <w:p w:rsidR="007A6C97" w:rsidRDefault="007A6C97" w:rsidP="008B7D3F">
      <w:pPr>
        <w:pStyle w:val="affe"/>
        <w:numPr>
          <w:ilvl w:val="0"/>
          <w:numId w:val="26"/>
        </w:numPr>
        <w:tabs>
          <w:tab w:val="clear" w:pos="1789"/>
          <w:tab w:val="left" w:pos="1491"/>
        </w:tabs>
        <w:ind w:left="1491" w:hanging="357"/>
      </w:pPr>
      <w:r>
        <w:t>Разработка рекомендаций по усовершенствованию АИИС;</w:t>
      </w:r>
    </w:p>
    <w:p w:rsidR="007A6C97" w:rsidRPr="00A01399" w:rsidRDefault="007A6C97" w:rsidP="008B7D3F">
      <w:pPr>
        <w:pStyle w:val="affe"/>
        <w:numPr>
          <w:ilvl w:val="0"/>
          <w:numId w:val="26"/>
        </w:numPr>
        <w:tabs>
          <w:tab w:val="clear" w:pos="1789"/>
          <w:tab w:val="left" w:pos="1491"/>
        </w:tabs>
        <w:ind w:left="1491" w:hanging="357"/>
      </w:pPr>
      <w:r>
        <w:t>Внеплановые работы.</w:t>
      </w:r>
    </w:p>
    <w:p w:rsidR="007A6C97" w:rsidRPr="00977951" w:rsidRDefault="007A6C97" w:rsidP="001B5AAB">
      <w:pPr>
        <w:pStyle w:val="2b"/>
        <w:numPr>
          <w:ilvl w:val="1"/>
          <w:numId w:val="27"/>
        </w:numPr>
        <w:rPr>
          <w:lang w:val="ru-RU"/>
        </w:rPr>
      </w:pPr>
      <w:r>
        <w:rPr>
          <w:lang w:val="ru-RU"/>
        </w:rPr>
        <w:t>Консультационная деятельность</w:t>
      </w:r>
    </w:p>
    <w:p w:rsidR="007A6C97" w:rsidRPr="00BA4D2F" w:rsidRDefault="007A6C97" w:rsidP="003471AE">
      <w:pPr>
        <w:pStyle w:val="37"/>
        <w:numPr>
          <w:ilvl w:val="2"/>
          <w:numId w:val="27"/>
        </w:numPr>
        <w:rPr>
          <w:lang w:val="ru-RU"/>
        </w:rPr>
      </w:pPr>
      <w:r w:rsidRPr="00BA4D2F">
        <w:rPr>
          <w:lang w:val="ru-RU"/>
        </w:rPr>
        <w:t xml:space="preserve">Консультации обслуживающего персонала проводятся по запросу Заказчика с целью повышения уровня подготовки персонала, занятого в обслуживании </w:t>
      </w:r>
      <w:r>
        <w:rPr>
          <w:lang w:val="ru-RU"/>
        </w:rPr>
        <w:t>АИИС</w:t>
      </w:r>
      <w:r w:rsidRPr="00BA4D2F">
        <w:rPr>
          <w:lang w:val="ru-RU"/>
        </w:rPr>
        <w:t>.</w:t>
      </w:r>
    </w:p>
    <w:p w:rsidR="007A6C97" w:rsidRDefault="007A6C97" w:rsidP="003471AE">
      <w:pPr>
        <w:pStyle w:val="37"/>
        <w:numPr>
          <w:ilvl w:val="2"/>
          <w:numId w:val="27"/>
        </w:numPr>
      </w:pPr>
      <w:r w:rsidRPr="00605186">
        <w:rPr>
          <w:lang w:val="ru-RU"/>
        </w:rPr>
        <w:t>Консультациипроводятся</w:t>
      </w:r>
      <w:r>
        <w:t>:</w:t>
      </w:r>
    </w:p>
    <w:p w:rsidR="007A6C97" w:rsidRDefault="007A6C97" w:rsidP="008B7D3F">
      <w:pPr>
        <w:pStyle w:val="affe"/>
        <w:numPr>
          <w:ilvl w:val="0"/>
          <w:numId w:val="26"/>
        </w:numPr>
        <w:tabs>
          <w:tab w:val="clear" w:pos="1789"/>
          <w:tab w:val="left" w:pos="1491"/>
        </w:tabs>
        <w:ind w:left="1491" w:hanging="357"/>
      </w:pPr>
      <w:r>
        <w:t>по телефону;</w:t>
      </w:r>
    </w:p>
    <w:p w:rsidR="007A6C97" w:rsidRDefault="007A6C97" w:rsidP="008B7D3F">
      <w:pPr>
        <w:pStyle w:val="affe"/>
        <w:numPr>
          <w:ilvl w:val="0"/>
          <w:numId w:val="26"/>
        </w:numPr>
        <w:tabs>
          <w:tab w:val="clear" w:pos="1789"/>
          <w:tab w:val="left" w:pos="1491"/>
        </w:tabs>
        <w:ind w:left="1491" w:hanging="357"/>
      </w:pPr>
      <w:r>
        <w:t>по электронной почте;</w:t>
      </w:r>
    </w:p>
    <w:p w:rsidR="007A6C97" w:rsidRDefault="007A6C97" w:rsidP="008B7D3F">
      <w:pPr>
        <w:pStyle w:val="affe"/>
        <w:numPr>
          <w:ilvl w:val="0"/>
          <w:numId w:val="26"/>
        </w:numPr>
        <w:tabs>
          <w:tab w:val="clear" w:pos="1789"/>
          <w:tab w:val="left" w:pos="1491"/>
        </w:tabs>
        <w:ind w:left="1491" w:hanging="357"/>
      </w:pPr>
      <w:r>
        <w:t>письменно (в виде разработки дополнительных инструкций, не предусмотренных проектом на создание АИИС).</w:t>
      </w:r>
    </w:p>
    <w:p w:rsidR="007A6C97" w:rsidRDefault="007A6C97" w:rsidP="00B76DF4">
      <w:pPr>
        <w:pStyle w:val="2b"/>
        <w:numPr>
          <w:ilvl w:val="1"/>
          <w:numId w:val="27"/>
        </w:numPr>
        <w:rPr>
          <w:lang w:val="ru-RU"/>
        </w:rPr>
      </w:pPr>
      <w:r>
        <w:rPr>
          <w:lang w:val="ru-RU"/>
        </w:rPr>
        <w:t>Регламентные работы</w:t>
      </w:r>
    </w:p>
    <w:p w:rsidR="007A6C97" w:rsidRDefault="007A6C97" w:rsidP="00BA4D2F">
      <w:pPr>
        <w:pStyle w:val="37"/>
        <w:numPr>
          <w:ilvl w:val="2"/>
          <w:numId w:val="27"/>
        </w:numPr>
        <w:rPr>
          <w:lang w:val="ru-RU"/>
        </w:rPr>
      </w:pPr>
      <w:r>
        <w:rPr>
          <w:lang w:val="ru-RU"/>
        </w:rPr>
        <w:t xml:space="preserve">Регламентные работы </w:t>
      </w:r>
      <w:r w:rsidRPr="00BA4D2F">
        <w:rPr>
          <w:lang w:val="ru-RU"/>
        </w:rPr>
        <w:t xml:space="preserve">проводится с целью предупреждения сбоев в работе как отдельных частей </w:t>
      </w:r>
      <w:r>
        <w:rPr>
          <w:lang w:val="ru-RU"/>
        </w:rPr>
        <w:t>АИИС</w:t>
      </w:r>
      <w:r w:rsidRPr="00BA4D2F">
        <w:rPr>
          <w:lang w:val="ru-RU"/>
        </w:rPr>
        <w:t>, так и всей системы в целом</w:t>
      </w:r>
      <w:r>
        <w:rPr>
          <w:lang w:val="ru-RU"/>
        </w:rPr>
        <w:t>.</w:t>
      </w:r>
    </w:p>
    <w:p w:rsidR="007A6C97" w:rsidRDefault="007A6C97" w:rsidP="00744E06">
      <w:pPr>
        <w:pStyle w:val="37"/>
        <w:numPr>
          <w:ilvl w:val="2"/>
          <w:numId w:val="27"/>
        </w:numPr>
        <w:spacing w:after="240"/>
        <w:rPr>
          <w:lang w:val="ru-RU"/>
        </w:rPr>
      </w:pPr>
      <w:r>
        <w:rPr>
          <w:lang w:val="ru-RU"/>
        </w:rPr>
        <w:t xml:space="preserve">Регламентные работы проводятся с периодичностью и в соответствии с </w:t>
      </w:r>
      <w:r w:rsidRPr="00301C05">
        <w:rPr>
          <w:lang w:val="ru-RU"/>
        </w:rPr>
        <w:t>«</w:t>
      </w:r>
      <w:r w:rsidRPr="00744E06">
        <w:rPr>
          <w:lang w:val="ru-RU"/>
        </w:rPr>
        <w:t xml:space="preserve">Регламентом технического обслуживания и эксплуатации систем АИИС </w:t>
      </w:r>
      <w:r w:rsidR="00243562">
        <w:rPr>
          <w:lang w:val="ru-RU"/>
        </w:rPr>
        <w:t>КУЭ</w:t>
      </w:r>
      <w:r w:rsidR="00AC0B8A">
        <w:rPr>
          <w:lang w:val="ru-RU"/>
        </w:rPr>
        <w:t xml:space="preserve"> </w:t>
      </w:r>
      <w:r>
        <w:rPr>
          <w:lang w:val="ru-RU"/>
        </w:rPr>
        <w:t>З</w:t>
      </w:r>
      <w:r w:rsidRPr="00AA3AAE">
        <w:rPr>
          <w:lang w:val="ru-RU"/>
        </w:rPr>
        <w:t>АО «ДАЛУР»</w:t>
      </w:r>
      <w:r>
        <w:rPr>
          <w:lang w:val="ru-RU"/>
        </w:rPr>
        <w:t>.</w:t>
      </w:r>
    </w:p>
    <w:p w:rsidR="007A6C97" w:rsidRDefault="007A6C97" w:rsidP="00B76DF4">
      <w:pPr>
        <w:pStyle w:val="2b"/>
        <w:numPr>
          <w:ilvl w:val="1"/>
          <w:numId w:val="27"/>
        </w:numPr>
        <w:rPr>
          <w:lang w:val="ru-RU"/>
        </w:rPr>
      </w:pPr>
      <w:r>
        <w:rPr>
          <w:lang w:val="ru-RU"/>
        </w:rPr>
        <w:t>Ремонтно-восстановительные работы</w:t>
      </w:r>
    </w:p>
    <w:p w:rsidR="007A6C97" w:rsidRPr="00AE3C3A" w:rsidRDefault="007A6C97" w:rsidP="00BA4D2F">
      <w:pPr>
        <w:pStyle w:val="37"/>
        <w:numPr>
          <w:ilvl w:val="2"/>
          <w:numId w:val="27"/>
        </w:numPr>
        <w:rPr>
          <w:lang w:val="ru-RU"/>
        </w:rPr>
      </w:pPr>
      <w:r>
        <w:rPr>
          <w:lang w:val="ru-RU"/>
        </w:rPr>
        <w:t>Ремонтно-восстановительные работы</w:t>
      </w:r>
      <w:r w:rsidRPr="00AE3C3A">
        <w:rPr>
          <w:lang w:val="ru-RU"/>
        </w:rPr>
        <w:t xml:space="preserve"> проводятся с целью восстановления работоспособности </w:t>
      </w:r>
      <w:r>
        <w:rPr>
          <w:lang w:val="ru-RU"/>
        </w:rPr>
        <w:t>АИИС</w:t>
      </w:r>
      <w:r w:rsidRPr="00AE3C3A">
        <w:rPr>
          <w:lang w:val="ru-RU"/>
        </w:rPr>
        <w:t xml:space="preserve"> при обнаружении отказов, а также в случае возникновения сомнений в достоверности учета электроэнергии.</w:t>
      </w:r>
    </w:p>
    <w:p w:rsidR="007A6C97" w:rsidRPr="00AE3C3A" w:rsidRDefault="007A6C97" w:rsidP="00BA4D2F">
      <w:pPr>
        <w:pStyle w:val="37"/>
        <w:numPr>
          <w:ilvl w:val="2"/>
          <w:numId w:val="27"/>
        </w:numPr>
        <w:rPr>
          <w:lang w:val="ru-RU"/>
        </w:rPr>
      </w:pPr>
      <w:r>
        <w:rPr>
          <w:lang w:val="ru-RU"/>
        </w:rPr>
        <w:t>Ремонтно-восстановительные работы</w:t>
      </w:r>
      <w:r w:rsidRPr="00AE3C3A">
        <w:rPr>
          <w:lang w:val="ru-RU"/>
        </w:rPr>
        <w:t xml:space="preserve"> включают в себя: </w:t>
      </w:r>
    </w:p>
    <w:p w:rsidR="007A6C97" w:rsidRDefault="007A6C97" w:rsidP="008B7D3F">
      <w:pPr>
        <w:pStyle w:val="affe"/>
        <w:numPr>
          <w:ilvl w:val="0"/>
          <w:numId w:val="26"/>
        </w:numPr>
        <w:tabs>
          <w:tab w:val="clear" w:pos="1789"/>
          <w:tab w:val="left" w:pos="1491"/>
        </w:tabs>
        <w:ind w:left="1491" w:hanging="357"/>
      </w:pPr>
      <w:r>
        <w:t xml:space="preserve">проверку правильности подключения и </w:t>
      </w:r>
      <w:proofErr w:type="spellStart"/>
      <w:r>
        <w:t>параметрирования</w:t>
      </w:r>
      <w:proofErr w:type="spellEnd"/>
      <w:r>
        <w:t xml:space="preserve"> компонентов АИИС;</w:t>
      </w:r>
    </w:p>
    <w:p w:rsidR="007A6C97" w:rsidRDefault="007A6C97" w:rsidP="008B7D3F">
      <w:pPr>
        <w:pStyle w:val="affe"/>
        <w:numPr>
          <w:ilvl w:val="0"/>
          <w:numId w:val="26"/>
        </w:numPr>
        <w:tabs>
          <w:tab w:val="clear" w:pos="1789"/>
          <w:tab w:val="left" w:pos="1491"/>
        </w:tabs>
        <w:ind w:left="1491" w:hanging="357"/>
      </w:pPr>
      <w:r>
        <w:t>диагностику неисправностей;</w:t>
      </w:r>
    </w:p>
    <w:p w:rsidR="007A6C97" w:rsidRDefault="007A6C97" w:rsidP="008B7D3F">
      <w:pPr>
        <w:pStyle w:val="affe"/>
        <w:numPr>
          <w:ilvl w:val="0"/>
          <w:numId w:val="26"/>
        </w:numPr>
        <w:tabs>
          <w:tab w:val="clear" w:pos="1789"/>
          <w:tab w:val="left" w:pos="1491"/>
        </w:tabs>
        <w:ind w:left="1491" w:hanging="357"/>
      </w:pPr>
      <w:r>
        <w:t>замену вышедшего из строя оборудования АИИС;</w:t>
      </w:r>
    </w:p>
    <w:p w:rsidR="007A6C97" w:rsidRDefault="007A6C97" w:rsidP="008B7D3F">
      <w:pPr>
        <w:pStyle w:val="affe"/>
        <w:numPr>
          <w:ilvl w:val="0"/>
          <w:numId w:val="26"/>
        </w:numPr>
        <w:tabs>
          <w:tab w:val="clear" w:pos="1789"/>
          <w:tab w:val="left" w:pos="1491"/>
        </w:tabs>
        <w:ind w:left="1491" w:hanging="357"/>
      </w:pPr>
      <w:r>
        <w:t>восстановление данных;</w:t>
      </w:r>
    </w:p>
    <w:p w:rsidR="007A6C97" w:rsidRDefault="007A6C97" w:rsidP="008B7D3F">
      <w:pPr>
        <w:pStyle w:val="affe"/>
        <w:numPr>
          <w:ilvl w:val="0"/>
          <w:numId w:val="26"/>
        </w:numPr>
        <w:tabs>
          <w:tab w:val="clear" w:pos="1789"/>
          <w:tab w:val="left" w:pos="1491"/>
        </w:tabs>
        <w:ind w:left="1491" w:hanging="357"/>
      </w:pPr>
      <w:r>
        <w:t>восстановление настроек оборудования АИИС;</w:t>
      </w:r>
    </w:p>
    <w:p w:rsidR="007A6C97" w:rsidRDefault="007A6C97" w:rsidP="008B7D3F">
      <w:pPr>
        <w:pStyle w:val="affe"/>
        <w:numPr>
          <w:ilvl w:val="0"/>
          <w:numId w:val="26"/>
        </w:numPr>
        <w:tabs>
          <w:tab w:val="clear" w:pos="1789"/>
          <w:tab w:val="left" w:pos="1491"/>
        </w:tabs>
        <w:ind w:left="1491" w:hanging="357"/>
      </w:pPr>
      <w:r>
        <w:t>обновление программного обеспечения;</w:t>
      </w:r>
    </w:p>
    <w:p w:rsidR="007A6C97" w:rsidRDefault="007A6C97" w:rsidP="008B7D3F">
      <w:pPr>
        <w:pStyle w:val="affe"/>
        <w:numPr>
          <w:ilvl w:val="0"/>
          <w:numId w:val="26"/>
        </w:numPr>
        <w:tabs>
          <w:tab w:val="clear" w:pos="1789"/>
          <w:tab w:val="left" w:pos="1491"/>
        </w:tabs>
        <w:ind w:left="1491" w:hanging="357"/>
      </w:pPr>
      <w:r>
        <w:t>смену паролей счетчиков, коммуникационного оборудования;</w:t>
      </w:r>
    </w:p>
    <w:p w:rsidR="007A6C97" w:rsidRDefault="007A6C97" w:rsidP="008B7D3F">
      <w:pPr>
        <w:pStyle w:val="affe"/>
        <w:numPr>
          <w:ilvl w:val="0"/>
          <w:numId w:val="26"/>
        </w:numPr>
        <w:tabs>
          <w:tab w:val="clear" w:pos="1789"/>
          <w:tab w:val="left" w:pos="1491"/>
        </w:tabs>
        <w:ind w:left="1491" w:hanging="357"/>
      </w:pPr>
      <w:r>
        <w:t>ручную коррекцию внутреннего времени счетчиков,  коммуникационного оборудования, сервера опроса;</w:t>
      </w:r>
    </w:p>
    <w:p w:rsidR="007A6C97" w:rsidRDefault="007A6C97" w:rsidP="008B7D3F">
      <w:pPr>
        <w:pStyle w:val="affe"/>
        <w:numPr>
          <w:ilvl w:val="0"/>
          <w:numId w:val="26"/>
        </w:numPr>
        <w:tabs>
          <w:tab w:val="clear" w:pos="1789"/>
          <w:tab w:val="left" w:pos="1491"/>
        </w:tabs>
        <w:ind w:left="1491" w:hanging="357"/>
      </w:pPr>
      <w:r>
        <w:t>другие работы.</w:t>
      </w:r>
    </w:p>
    <w:p w:rsidR="007A6C97" w:rsidRDefault="007A6C97" w:rsidP="00B76DF4">
      <w:pPr>
        <w:pStyle w:val="2b"/>
        <w:numPr>
          <w:ilvl w:val="1"/>
          <w:numId w:val="27"/>
        </w:numPr>
        <w:rPr>
          <w:lang w:val="ru-RU"/>
        </w:rPr>
      </w:pPr>
      <w:r w:rsidRPr="002C5351">
        <w:rPr>
          <w:lang w:val="ru-RU"/>
        </w:rPr>
        <w:lastRenderedPageBreak/>
        <w:t xml:space="preserve">Разработка рекомендаций по усовершенствованию </w:t>
      </w:r>
      <w:r>
        <w:rPr>
          <w:lang w:val="ru-RU"/>
        </w:rPr>
        <w:t>АИИС</w:t>
      </w:r>
    </w:p>
    <w:p w:rsidR="007A6C97" w:rsidRDefault="007A6C97" w:rsidP="005364AE">
      <w:pPr>
        <w:pStyle w:val="37"/>
        <w:numPr>
          <w:ilvl w:val="2"/>
          <w:numId w:val="27"/>
        </w:numPr>
        <w:rPr>
          <w:lang w:val="ru-RU"/>
        </w:rPr>
      </w:pPr>
      <w:r w:rsidRPr="005364AE">
        <w:rPr>
          <w:lang w:val="ru-RU"/>
        </w:rPr>
        <w:t xml:space="preserve">Разработка рекомендаций по усовершенствованию </w:t>
      </w:r>
      <w:r>
        <w:rPr>
          <w:lang w:val="ru-RU"/>
        </w:rPr>
        <w:t>АИИС осуществляется на основе сведений о функционировании АИИС и предусматривает следующие мероприятия:</w:t>
      </w:r>
    </w:p>
    <w:p w:rsidR="007A6C97" w:rsidRDefault="007A6C97" w:rsidP="008B7D3F">
      <w:pPr>
        <w:pStyle w:val="affe"/>
        <w:numPr>
          <w:ilvl w:val="0"/>
          <w:numId w:val="26"/>
        </w:numPr>
        <w:tabs>
          <w:tab w:val="clear" w:pos="1789"/>
          <w:tab w:val="left" w:pos="1491"/>
        </w:tabs>
        <w:ind w:left="1491" w:hanging="357"/>
      </w:pPr>
      <w:r>
        <w:t>анализ пропускной способности каналов передачи данных;</w:t>
      </w:r>
    </w:p>
    <w:p w:rsidR="007A6C97" w:rsidRDefault="007A6C97" w:rsidP="008B7D3F">
      <w:pPr>
        <w:pStyle w:val="affe"/>
        <w:numPr>
          <w:ilvl w:val="0"/>
          <w:numId w:val="26"/>
        </w:numPr>
        <w:tabs>
          <w:tab w:val="clear" w:pos="1789"/>
          <w:tab w:val="left" w:pos="1491"/>
        </w:tabs>
        <w:ind w:left="1491" w:hanging="357"/>
      </w:pPr>
      <w:r>
        <w:t>анализ затрат на эксплуатацию каналов передачи данных;</w:t>
      </w:r>
    </w:p>
    <w:p w:rsidR="007A6C97" w:rsidRDefault="007A6C97" w:rsidP="008B7D3F">
      <w:pPr>
        <w:pStyle w:val="affe"/>
        <w:numPr>
          <w:ilvl w:val="0"/>
          <w:numId w:val="26"/>
        </w:numPr>
        <w:tabs>
          <w:tab w:val="clear" w:pos="1789"/>
          <w:tab w:val="left" w:pos="1491"/>
        </w:tabs>
        <w:ind w:left="1491" w:hanging="357"/>
      </w:pPr>
      <w:r>
        <w:t>анализ структуры АИИС;</w:t>
      </w:r>
    </w:p>
    <w:p w:rsidR="007A6C97" w:rsidRDefault="007A6C97" w:rsidP="008B7D3F">
      <w:pPr>
        <w:pStyle w:val="affe"/>
        <w:numPr>
          <w:ilvl w:val="0"/>
          <w:numId w:val="26"/>
        </w:numPr>
        <w:tabs>
          <w:tab w:val="clear" w:pos="1789"/>
          <w:tab w:val="left" w:pos="1491"/>
        </w:tabs>
        <w:ind w:left="1491" w:hanging="357"/>
      </w:pPr>
      <w:r>
        <w:t xml:space="preserve">анализ аварийных и нештатных режимов работы АИИС; </w:t>
      </w:r>
    </w:p>
    <w:p w:rsidR="007A6C97" w:rsidRDefault="007A6C97" w:rsidP="00B76DF4">
      <w:pPr>
        <w:pStyle w:val="2b"/>
        <w:numPr>
          <w:ilvl w:val="1"/>
          <w:numId w:val="27"/>
        </w:numPr>
        <w:rPr>
          <w:lang w:val="ru-RU"/>
        </w:rPr>
      </w:pPr>
      <w:r>
        <w:rPr>
          <w:lang w:val="ru-RU"/>
        </w:rPr>
        <w:t>Внеплановые работы</w:t>
      </w:r>
    </w:p>
    <w:p w:rsidR="007A6C97" w:rsidRDefault="007A6C97" w:rsidP="00744E06">
      <w:pPr>
        <w:pStyle w:val="37"/>
        <w:numPr>
          <w:ilvl w:val="2"/>
          <w:numId w:val="27"/>
        </w:numPr>
        <w:rPr>
          <w:lang w:val="ru-RU"/>
        </w:rPr>
      </w:pPr>
      <w:r>
        <w:rPr>
          <w:lang w:val="ru-RU"/>
        </w:rPr>
        <w:t>Внеплановые работы</w:t>
      </w:r>
      <w:r w:rsidRPr="00AE3C3A">
        <w:rPr>
          <w:lang w:val="ru-RU"/>
        </w:rPr>
        <w:t xml:space="preserve"> проводятся </w:t>
      </w:r>
      <w:r>
        <w:rPr>
          <w:lang w:val="ru-RU"/>
        </w:rPr>
        <w:t xml:space="preserve">по требованию Заказчика </w:t>
      </w:r>
      <w:r w:rsidRPr="00AE3C3A">
        <w:rPr>
          <w:lang w:val="ru-RU"/>
        </w:rPr>
        <w:t xml:space="preserve">с целью </w:t>
      </w:r>
      <w:r>
        <w:rPr>
          <w:lang w:val="ru-RU"/>
        </w:rPr>
        <w:t>улучшенияхарактеристикАИИС</w:t>
      </w:r>
      <w:r w:rsidRPr="00AE3C3A">
        <w:rPr>
          <w:lang w:val="ru-RU"/>
        </w:rPr>
        <w:t xml:space="preserve">, а также в случае </w:t>
      </w:r>
      <w:r>
        <w:rPr>
          <w:lang w:val="ru-RU"/>
        </w:rPr>
        <w:t>изменения технических требований, предъявляемых к такого рода АИИС</w:t>
      </w:r>
      <w:r w:rsidRPr="00AE3C3A">
        <w:rPr>
          <w:lang w:val="ru-RU"/>
        </w:rPr>
        <w:t>.</w:t>
      </w:r>
    </w:p>
    <w:p w:rsidR="007A6C97" w:rsidRPr="00977951" w:rsidRDefault="007A6C97" w:rsidP="009E54E5">
      <w:pPr>
        <w:pStyle w:val="37"/>
        <w:numPr>
          <w:ilvl w:val="2"/>
          <w:numId w:val="27"/>
        </w:numPr>
        <w:rPr>
          <w:lang w:val="ru-RU"/>
        </w:rPr>
      </w:pPr>
      <w:r>
        <w:rPr>
          <w:lang w:val="ru-RU"/>
        </w:rPr>
        <w:t xml:space="preserve">Состав и стоимость внеплановых работ определяется дополнительным соглашением к Договору </w:t>
      </w:r>
      <w:r w:rsidRPr="009E54E5">
        <w:rPr>
          <w:lang w:val="ru-RU"/>
        </w:rPr>
        <w:t>по диагностике, мониторингу и обеспечению работоспособности (техническому обслуживанию и эксплуатации)систем</w:t>
      </w:r>
      <w:r w:rsidR="00FE22BE">
        <w:rPr>
          <w:lang w:val="ru-RU"/>
        </w:rPr>
        <w:t>ы</w:t>
      </w:r>
      <w:r w:rsidRPr="009E54E5">
        <w:rPr>
          <w:lang w:val="ru-RU"/>
        </w:rPr>
        <w:t xml:space="preserve"> АИИС КУЭ </w:t>
      </w:r>
      <w:r>
        <w:rPr>
          <w:lang w:val="ru-RU"/>
        </w:rPr>
        <w:t>З</w:t>
      </w:r>
      <w:r w:rsidRPr="009E54E5">
        <w:rPr>
          <w:lang w:val="ru-RU"/>
        </w:rPr>
        <w:t>АО «Далур»</w:t>
      </w:r>
      <w:r>
        <w:rPr>
          <w:lang w:val="ru-RU"/>
        </w:rPr>
        <w:t>.</w:t>
      </w:r>
    </w:p>
    <w:p w:rsidR="007A6C97" w:rsidRPr="00977951" w:rsidRDefault="007A6C97" w:rsidP="00816A7B">
      <w:pPr>
        <w:pStyle w:val="12"/>
        <w:numPr>
          <w:ilvl w:val="0"/>
          <w:numId w:val="27"/>
        </w:numPr>
      </w:pPr>
      <w:bookmarkStart w:id="10" w:name="_Toc306099150"/>
      <w:r>
        <w:lastRenderedPageBreak/>
        <w:t>ТРЕБОВАНИЯ К ДОКУМЕНТИРОВАНИЮ</w:t>
      </w:r>
      <w:bookmarkEnd w:id="10"/>
    </w:p>
    <w:p w:rsidR="007A6C97" w:rsidRPr="008B7D3F" w:rsidRDefault="007A6C97" w:rsidP="008B7D3F">
      <w:pPr>
        <w:pStyle w:val="2b"/>
        <w:numPr>
          <w:ilvl w:val="1"/>
          <w:numId w:val="27"/>
        </w:numPr>
        <w:rPr>
          <w:lang w:val="ru-RU"/>
        </w:rPr>
      </w:pPr>
      <w:r w:rsidRPr="008B7D3F">
        <w:rPr>
          <w:lang w:val="ru-RU"/>
        </w:rPr>
        <w:t>При составлении Документов необходимо следовать сущ</w:t>
      </w:r>
      <w:r>
        <w:rPr>
          <w:lang w:val="ru-RU"/>
        </w:rPr>
        <w:t>ествующим нормам и требованиям:</w:t>
      </w:r>
    </w:p>
    <w:p w:rsidR="007A6C97" w:rsidRPr="008B7D3F" w:rsidRDefault="007A6C97" w:rsidP="008B7D3F">
      <w:pPr>
        <w:pStyle w:val="37"/>
        <w:numPr>
          <w:ilvl w:val="2"/>
          <w:numId w:val="27"/>
        </w:numPr>
        <w:rPr>
          <w:lang w:val="ru-RU"/>
        </w:rPr>
      </w:pPr>
      <w:r w:rsidRPr="008B7D3F">
        <w:rPr>
          <w:lang w:val="ru-RU"/>
        </w:rPr>
        <w:t>Каждому отчетному документу должен быть присвоен индивидуальный номер.</w:t>
      </w:r>
    </w:p>
    <w:p w:rsidR="007A6C97" w:rsidRPr="008B7D3F" w:rsidRDefault="007A6C97" w:rsidP="008B7D3F">
      <w:pPr>
        <w:pStyle w:val="37"/>
        <w:numPr>
          <w:ilvl w:val="2"/>
          <w:numId w:val="27"/>
        </w:numPr>
        <w:rPr>
          <w:lang w:val="ru-RU"/>
        </w:rPr>
      </w:pPr>
      <w:r w:rsidRPr="008B7D3F">
        <w:rPr>
          <w:lang w:val="ru-RU"/>
        </w:rPr>
        <w:t>Завершение всех этапов работ, замена неисправного оборудования и ввод в действие компонентов АИИС должны заканчиваться оформлением документов, виды и состав которых должны соответствовать существующим нормам и требованиям.</w:t>
      </w:r>
    </w:p>
    <w:p w:rsidR="007A6C97" w:rsidRPr="008B7D3F" w:rsidRDefault="007A6C97" w:rsidP="008B7D3F">
      <w:pPr>
        <w:pStyle w:val="37"/>
        <w:numPr>
          <w:ilvl w:val="2"/>
          <w:numId w:val="27"/>
        </w:numPr>
        <w:rPr>
          <w:lang w:val="ru-RU"/>
        </w:rPr>
      </w:pPr>
      <w:r w:rsidRPr="008B7D3F">
        <w:rPr>
          <w:lang w:val="ru-RU"/>
        </w:rPr>
        <w:t>Все документы на бумажном носителе должны быть сброшюрованы в книги или тома, а также представлены в электронном виде:</w:t>
      </w:r>
    </w:p>
    <w:p w:rsidR="007A6C97" w:rsidRPr="00816A7B" w:rsidRDefault="007A6C97" w:rsidP="008B7D3F">
      <w:pPr>
        <w:pStyle w:val="affe"/>
        <w:numPr>
          <w:ilvl w:val="0"/>
          <w:numId w:val="26"/>
        </w:numPr>
        <w:tabs>
          <w:tab w:val="clear" w:pos="1789"/>
          <w:tab w:val="left" w:pos="1491"/>
        </w:tabs>
        <w:ind w:left="1491" w:hanging="357"/>
      </w:pPr>
      <w:r w:rsidRPr="00816A7B">
        <w:t xml:space="preserve">текстовая часть в </w:t>
      </w:r>
      <w:proofErr w:type="spellStart"/>
      <w:r w:rsidRPr="00816A7B">
        <w:t>Microsoft</w:t>
      </w:r>
      <w:proofErr w:type="spellEnd"/>
      <w:r w:rsidR="00AC0B8A">
        <w:t xml:space="preserve"> </w:t>
      </w:r>
      <w:proofErr w:type="spellStart"/>
      <w:r w:rsidRPr="00816A7B">
        <w:t>Word</w:t>
      </w:r>
      <w:proofErr w:type="spellEnd"/>
      <w:r w:rsidRPr="00816A7B">
        <w:t xml:space="preserve">  версия не ниже </w:t>
      </w:r>
      <w:r w:rsidR="006470EC">
        <w:t>7</w:t>
      </w:r>
      <w:r w:rsidRPr="00816A7B">
        <w:t>;</w:t>
      </w:r>
    </w:p>
    <w:p w:rsidR="007A6C97" w:rsidRPr="00816A7B" w:rsidRDefault="007A6C97" w:rsidP="008B7D3F">
      <w:pPr>
        <w:pStyle w:val="affe"/>
        <w:numPr>
          <w:ilvl w:val="0"/>
          <w:numId w:val="26"/>
        </w:numPr>
        <w:tabs>
          <w:tab w:val="clear" w:pos="1789"/>
          <w:tab w:val="left" w:pos="1491"/>
        </w:tabs>
        <w:ind w:left="1491" w:hanging="357"/>
      </w:pPr>
      <w:r w:rsidRPr="00816A7B">
        <w:t xml:space="preserve">таблицы в </w:t>
      </w:r>
      <w:proofErr w:type="spellStart"/>
      <w:r w:rsidRPr="00816A7B">
        <w:t>Microsoft</w:t>
      </w:r>
      <w:proofErr w:type="spellEnd"/>
      <w:r w:rsidR="00AC0B8A">
        <w:t xml:space="preserve"> </w:t>
      </w:r>
      <w:proofErr w:type="spellStart"/>
      <w:r w:rsidRPr="00816A7B">
        <w:t>Excel</w:t>
      </w:r>
      <w:proofErr w:type="spellEnd"/>
      <w:r w:rsidRPr="00816A7B">
        <w:t xml:space="preserve">  версия не ниже </w:t>
      </w:r>
      <w:r w:rsidR="006470EC">
        <w:t>7</w:t>
      </w:r>
      <w:r w:rsidRPr="00816A7B">
        <w:t>;</w:t>
      </w:r>
    </w:p>
    <w:p w:rsidR="007A6C97" w:rsidRPr="00816A7B" w:rsidRDefault="007A6C97" w:rsidP="008B7D3F">
      <w:pPr>
        <w:pStyle w:val="affe"/>
        <w:numPr>
          <w:ilvl w:val="0"/>
          <w:numId w:val="26"/>
        </w:numPr>
        <w:tabs>
          <w:tab w:val="clear" w:pos="1789"/>
          <w:tab w:val="left" w:pos="1491"/>
        </w:tabs>
        <w:ind w:left="1491" w:hanging="357"/>
      </w:pPr>
      <w:r w:rsidRPr="00816A7B">
        <w:t xml:space="preserve">электрические схемы - в </w:t>
      </w:r>
      <w:proofErr w:type="spellStart"/>
      <w:r w:rsidRPr="00816A7B">
        <w:t>AutoCAD</w:t>
      </w:r>
      <w:proofErr w:type="spellEnd"/>
      <w:r w:rsidRPr="00816A7B">
        <w:t xml:space="preserve"> 2008 или </w:t>
      </w:r>
      <w:r w:rsidRPr="00816A7B">
        <w:rPr>
          <w:lang w:val="en-US"/>
        </w:rPr>
        <w:t>MicrosoftVisio</w:t>
      </w:r>
      <w:r w:rsidRPr="00816A7B">
        <w:t xml:space="preserve"> версия не ниже </w:t>
      </w:r>
      <w:r w:rsidR="006470EC">
        <w:t>7</w:t>
      </w:r>
      <w:r w:rsidRPr="00816A7B">
        <w:t>;</w:t>
      </w:r>
    </w:p>
    <w:p w:rsidR="007A6C97" w:rsidRPr="00977951" w:rsidRDefault="007A6C97" w:rsidP="008B7D3F">
      <w:pPr>
        <w:pStyle w:val="affe"/>
        <w:numPr>
          <w:ilvl w:val="0"/>
          <w:numId w:val="26"/>
        </w:numPr>
        <w:tabs>
          <w:tab w:val="clear" w:pos="1789"/>
          <w:tab w:val="left" w:pos="1491"/>
        </w:tabs>
        <w:ind w:left="1491" w:hanging="357"/>
        <w:rPr>
          <w:spacing w:val="-24"/>
        </w:rPr>
      </w:pPr>
      <w:r w:rsidRPr="00816A7B">
        <w:t xml:space="preserve">чертежи оборудования, планы расположения и т.д. – в </w:t>
      </w:r>
      <w:r w:rsidRPr="00816A7B">
        <w:rPr>
          <w:lang w:val="en-US"/>
        </w:rPr>
        <w:t>Aut</w:t>
      </w:r>
      <w:r>
        <w:rPr>
          <w:lang w:val="en-US"/>
        </w:rPr>
        <w:t>o</w:t>
      </w:r>
      <w:r w:rsidRPr="00816A7B">
        <w:t>CAD 2008</w:t>
      </w:r>
      <w:r>
        <w:t>.</w:t>
      </w:r>
    </w:p>
    <w:p w:rsidR="007A6C97" w:rsidRPr="00977951" w:rsidRDefault="007A6C97" w:rsidP="00440EFC">
      <w:pPr>
        <w:pStyle w:val="12"/>
        <w:numPr>
          <w:ilvl w:val="0"/>
          <w:numId w:val="27"/>
        </w:numPr>
      </w:pPr>
      <w:bookmarkStart w:id="11" w:name="_Toc306099151"/>
      <w:r w:rsidRPr="00977951">
        <w:lastRenderedPageBreak/>
        <w:t>ИСТОЧНИКИ РАЗРАБОТКИ</w:t>
      </w:r>
      <w:bookmarkEnd w:id="11"/>
    </w:p>
    <w:p w:rsidR="007A6C97" w:rsidRPr="00AC0B8A" w:rsidRDefault="007A6C97" w:rsidP="00ED3D9F">
      <w:pPr>
        <w:shd w:val="clear" w:color="auto" w:fill="FFFFFF"/>
        <w:tabs>
          <w:tab w:val="left" w:pos="900"/>
        </w:tabs>
        <w:spacing w:before="120" w:after="120"/>
        <w:ind w:left="57" w:right="57" w:firstLine="843"/>
        <w:jc w:val="both"/>
        <w:outlineLvl w:val="8"/>
        <w:rPr>
          <w:rFonts w:ascii="Times New Roman" w:hAnsi="Times New Roman"/>
          <w:sz w:val="26"/>
          <w:lang w:val="ru-RU"/>
        </w:rPr>
      </w:pPr>
      <w:r w:rsidRPr="00AC0B8A">
        <w:rPr>
          <w:rFonts w:ascii="Times New Roman" w:hAnsi="Times New Roman"/>
          <w:sz w:val="26"/>
          <w:lang w:val="ru-RU"/>
        </w:rPr>
        <w:t>8.1  ГОСТ   34.201-89.   Информационная   технология.   Комплекс   стандартов   на автоматизированные системы.  Виды,  комплектность и  обозначение документов при создании автоматизированных систем.</w:t>
      </w:r>
    </w:p>
    <w:p w:rsidR="007A6C97" w:rsidRPr="00AC0B8A" w:rsidRDefault="007A6C97" w:rsidP="00ED3D9F">
      <w:pPr>
        <w:shd w:val="clear" w:color="auto" w:fill="FFFFFF"/>
        <w:tabs>
          <w:tab w:val="left" w:pos="900"/>
        </w:tabs>
        <w:spacing w:before="120" w:after="120"/>
        <w:ind w:left="57" w:right="57" w:firstLine="843"/>
        <w:jc w:val="both"/>
        <w:outlineLvl w:val="8"/>
        <w:rPr>
          <w:rFonts w:ascii="Times New Roman" w:hAnsi="Times New Roman"/>
          <w:sz w:val="26"/>
          <w:lang w:val="ru-RU"/>
        </w:rPr>
      </w:pPr>
      <w:r w:rsidRPr="00AC0B8A">
        <w:rPr>
          <w:rFonts w:ascii="Times New Roman" w:hAnsi="Times New Roman"/>
          <w:sz w:val="26"/>
          <w:lang w:val="ru-RU"/>
        </w:rPr>
        <w:t>8.2 ГОСТ 34.603-92. Виды испытаний автоматизированных систем.</w:t>
      </w:r>
    </w:p>
    <w:p w:rsidR="007A6C97" w:rsidRPr="00AC0B8A" w:rsidRDefault="007A6C97" w:rsidP="00ED3D9F">
      <w:pPr>
        <w:shd w:val="clear" w:color="auto" w:fill="FFFFFF"/>
        <w:tabs>
          <w:tab w:val="left" w:pos="900"/>
        </w:tabs>
        <w:spacing w:before="120" w:after="120"/>
        <w:ind w:left="57" w:right="57" w:firstLine="843"/>
        <w:jc w:val="both"/>
        <w:outlineLvl w:val="8"/>
        <w:rPr>
          <w:rFonts w:ascii="Times New Roman" w:hAnsi="Times New Roman"/>
          <w:sz w:val="26"/>
          <w:lang w:val="ru-RU"/>
        </w:rPr>
      </w:pPr>
      <w:r w:rsidRPr="00AC0B8A">
        <w:rPr>
          <w:rFonts w:ascii="Times New Roman" w:hAnsi="Times New Roman"/>
          <w:sz w:val="26"/>
          <w:lang w:val="ru-RU"/>
        </w:rPr>
        <w:t>8.3 ГОСТ 7746-2001. Трансформаторы тока. Общие технические условия.</w:t>
      </w:r>
    </w:p>
    <w:p w:rsidR="007A6C97" w:rsidRPr="00AC0B8A" w:rsidRDefault="007A6C97" w:rsidP="00ED3D9F">
      <w:pPr>
        <w:shd w:val="clear" w:color="auto" w:fill="FFFFFF"/>
        <w:tabs>
          <w:tab w:val="left" w:pos="900"/>
        </w:tabs>
        <w:spacing w:before="120" w:after="120"/>
        <w:ind w:left="57" w:right="57" w:firstLine="843"/>
        <w:jc w:val="both"/>
        <w:outlineLvl w:val="8"/>
        <w:rPr>
          <w:rFonts w:ascii="Times New Roman" w:hAnsi="Times New Roman"/>
          <w:sz w:val="26"/>
          <w:lang w:val="ru-RU"/>
        </w:rPr>
      </w:pPr>
      <w:r w:rsidRPr="00AC0B8A">
        <w:rPr>
          <w:rFonts w:ascii="Times New Roman" w:hAnsi="Times New Roman"/>
          <w:sz w:val="26"/>
          <w:lang w:val="ru-RU"/>
        </w:rPr>
        <w:t>8.5 ГОСТ Р8.596-2002 ГСИ «Метрологическое обеспечение измерительных систем. Основные положения».</w:t>
      </w:r>
    </w:p>
    <w:p w:rsidR="007A6C97" w:rsidRPr="00AC0B8A" w:rsidRDefault="007A6C97" w:rsidP="00ED3D9F">
      <w:pPr>
        <w:shd w:val="clear" w:color="auto" w:fill="FFFFFF"/>
        <w:tabs>
          <w:tab w:val="left" w:pos="900"/>
        </w:tabs>
        <w:spacing w:before="120" w:after="120"/>
        <w:ind w:left="57" w:right="57" w:firstLine="843"/>
        <w:jc w:val="both"/>
        <w:outlineLvl w:val="8"/>
        <w:rPr>
          <w:rFonts w:ascii="Times New Roman" w:hAnsi="Times New Roman"/>
          <w:sz w:val="26"/>
          <w:lang w:val="ru-RU"/>
        </w:rPr>
      </w:pPr>
      <w:r w:rsidRPr="00AC0B8A">
        <w:rPr>
          <w:rFonts w:ascii="Times New Roman" w:hAnsi="Times New Roman"/>
          <w:sz w:val="26"/>
          <w:lang w:val="ru-RU"/>
        </w:rPr>
        <w:t>8.6 ГОСТ Р 8.596-2002   Государственная система обеспечения единства измерений Метрологическое обеспечение измерительных систем. Основные положения.</w:t>
      </w:r>
    </w:p>
    <w:p w:rsidR="007A6C97" w:rsidRPr="00AC0B8A" w:rsidRDefault="007A6C97" w:rsidP="00ED3D9F">
      <w:pPr>
        <w:shd w:val="clear" w:color="auto" w:fill="FFFFFF"/>
        <w:tabs>
          <w:tab w:val="left" w:pos="900"/>
        </w:tabs>
        <w:spacing w:before="120" w:after="120"/>
        <w:ind w:left="57" w:right="57" w:firstLine="843"/>
        <w:jc w:val="both"/>
        <w:outlineLvl w:val="8"/>
        <w:rPr>
          <w:rFonts w:ascii="Times New Roman" w:hAnsi="Times New Roman"/>
          <w:sz w:val="26"/>
          <w:lang w:val="ru-RU"/>
        </w:rPr>
      </w:pPr>
      <w:r w:rsidRPr="00AC0B8A">
        <w:rPr>
          <w:rFonts w:ascii="Times New Roman" w:hAnsi="Times New Roman"/>
          <w:sz w:val="26"/>
          <w:lang w:val="ru-RU"/>
        </w:rPr>
        <w:t>8.7 ГОСТ 8.009-84 ГСИ Нормируемые метрологические характеристики средств измерений.</w:t>
      </w:r>
    </w:p>
    <w:p w:rsidR="007A6C97" w:rsidRPr="00AC0B8A" w:rsidRDefault="007A6C97" w:rsidP="00ED3D9F">
      <w:pPr>
        <w:shd w:val="clear" w:color="auto" w:fill="FFFFFF"/>
        <w:tabs>
          <w:tab w:val="left" w:pos="900"/>
        </w:tabs>
        <w:spacing w:before="120" w:after="120"/>
        <w:ind w:left="57" w:right="57" w:firstLine="843"/>
        <w:jc w:val="both"/>
        <w:outlineLvl w:val="8"/>
        <w:rPr>
          <w:rFonts w:ascii="Times New Roman" w:hAnsi="Times New Roman"/>
          <w:sz w:val="26"/>
          <w:lang w:val="ru-RU"/>
        </w:rPr>
      </w:pPr>
      <w:r w:rsidRPr="00AC0B8A">
        <w:rPr>
          <w:rFonts w:ascii="Times New Roman" w:hAnsi="Times New Roman"/>
          <w:sz w:val="26"/>
          <w:lang w:val="ru-RU"/>
        </w:rPr>
        <w:t>8.8 ГОСТ 19.101-77 ЕСПД   Виды программ и программных документов.</w:t>
      </w:r>
    </w:p>
    <w:p w:rsidR="007A6C97" w:rsidRPr="00AC0B8A" w:rsidRDefault="007A6C97" w:rsidP="00ED3D9F">
      <w:pPr>
        <w:shd w:val="clear" w:color="auto" w:fill="FFFFFF"/>
        <w:tabs>
          <w:tab w:val="left" w:pos="900"/>
        </w:tabs>
        <w:spacing w:before="120" w:after="120"/>
        <w:ind w:left="57" w:right="57" w:firstLine="843"/>
        <w:jc w:val="both"/>
        <w:outlineLvl w:val="8"/>
        <w:rPr>
          <w:rFonts w:ascii="Times New Roman" w:hAnsi="Times New Roman"/>
          <w:sz w:val="26"/>
          <w:lang w:val="ru-RU"/>
        </w:rPr>
      </w:pPr>
      <w:r w:rsidRPr="00AC0B8A">
        <w:rPr>
          <w:rFonts w:ascii="Times New Roman" w:hAnsi="Times New Roman"/>
          <w:sz w:val="26"/>
          <w:lang w:val="ru-RU"/>
        </w:rPr>
        <w:t>8.9 ГОСТ 20.39.108-85  Комплексная система общих технических требований. Требования по эргономике, обитаемости и технической эстетике. Номенклатура и порядок выбора.</w:t>
      </w:r>
    </w:p>
    <w:p w:rsidR="007A6C97" w:rsidRPr="00AC0B8A" w:rsidRDefault="007A6C97" w:rsidP="00ED3D9F">
      <w:pPr>
        <w:shd w:val="clear" w:color="auto" w:fill="FFFFFF"/>
        <w:tabs>
          <w:tab w:val="left" w:pos="900"/>
        </w:tabs>
        <w:spacing w:before="120" w:after="120"/>
        <w:ind w:left="57" w:right="57" w:firstLine="843"/>
        <w:jc w:val="both"/>
        <w:outlineLvl w:val="8"/>
        <w:rPr>
          <w:rFonts w:ascii="Times New Roman" w:hAnsi="Times New Roman"/>
          <w:sz w:val="26"/>
          <w:lang w:val="ru-RU"/>
        </w:rPr>
      </w:pPr>
      <w:r w:rsidRPr="00AC0B8A">
        <w:rPr>
          <w:rFonts w:ascii="Times New Roman" w:hAnsi="Times New Roman"/>
          <w:sz w:val="26"/>
          <w:lang w:val="ru-RU"/>
        </w:rPr>
        <w:t>8.10 ГОСТ 30.001-83 Система стандартов эргономики и технической эстетики. Основные положения.</w:t>
      </w:r>
    </w:p>
    <w:p w:rsidR="007A6C97" w:rsidRPr="00AC0B8A" w:rsidRDefault="007A6C97" w:rsidP="00ED3D9F">
      <w:pPr>
        <w:shd w:val="clear" w:color="auto" w:fill="FFFFFF"/>
        <w:tabs>
          <w:tab w:val="left" w:pos="900"/>
        </w:tabs>
        <w:spacing w:before="120" w:after="120"/>
        <w:ind w:left="57" w:right="57" w:firstLine="843"/>
        <w:jc w:val="both"/>
        <w:outlineLvl w:val="8"/>
        <w:rPr>
          <w:rFonts w:ascii="Times New Roman" w:hAnsi="Times New Roman"/>
          <w:sz w:val="26"/>
          <w:lang w:val="ru-RU"/>
        </w:rPr>
      </w:pPr>
      <w:r w:rsidRPr="00AC0B8A">
        <w:rPr>
          <w:rFonts w:ascii="Times New Roman" w:hAnsi="Times New Roman"/>
          <w:sz w:val="26"/>
          <w:lang w:val="ru-RU"/>
        </w:rPr>
        <w:t>8.11 ГОСТ 12.1.004-91 Система стандартов безопасности труда . Пожарная безопасность. Общие требования.</w:t>
      </w:r>
    </w:p>
    <w:p w:rsidR="007A6C97" w:rsidRPr="00AC0B8A" w:rsidRDefault="007A6C97" w:rsidP="00ED3D9F">
      <w:pPr>
        <w:shd w:val="clear" w:color="auto" w:fill="FFFFFF"/>
        <w:tabs>
          <w:tab w:val="left" w:pos="900"/>
        </w:tabs>
        <w:spacing w:before="120" w:after="120"/>
        <w:ind w:left="57" w:right="57" w:firstLine="843"/>
        <w:jc w:val="both"/>
        <w:outlineLvl w:val="8"/>
        <w:rPr>
          <w:rFonts w:ascii="Times New Roman" w:hAnsi="Times New Roman"/>
          <w:sz w:val="26"/>
          <w:lang w:val="ru-RU"/>
        </w:rPr>
      </w:pPr>
      <w:r w:rsidRPr="00AC0B8A">
        <w:rPr>
          <w:rFonts w:ascii="Times New Roman" w:hAnsi="Times New Roman"/>
          <w:sz w:val="26"/>
          <w:lang w:val="ru-RU"/>
        </w:rPr>
        <w:t>8.12 ГОСТ 12.2.007.9-93 Система стандартов безопасности труда. Изделия: электротехнические. Требования безопасности.</w:t>
      </w:r>
    </w:p>
    <w:p w:rsidR="007A6C97" w:rsidRPr="00AC0B8A" w:rsidRDefault="007A6C97" w:rsidP="00ED3D9F">
      <w:pPr>
        <w:shd w:val="clear" w:color="auto" w:fill="FFFFFF"/>
        <w:tabs>
          <w:tab w:val="left" w:pos="900"/>
        </w:tabs>
        <w:spacing w:before="120" w:after="120"/>
        <w:ind w:left="57" w:right="57" w:firstLine="843"/>
        <w:jc w:val="both"/>
        <w:outlineLvl w:val="8"/>
        <w:rPr>
          <w:rFonts w:ascii="Times New Roman" w:hAnsi="Times New Roman"/>
          <w:sz w:val="26"/>
          <w:lang w:val="ru-RU"/>
        </w:rPr>
      </w:pPr>
      <w:r w:rsidRPr="00AC0B8A">
        <w:rPr>
          <w:rFonts w:ascii="Times New Roman" w:hAnsi="Times New Roman"/>
          <w:sz w:val="26"/>
          <w:lang w:val="ru-RU"/>
        </w:rPr>
        <w:t>8.13 ГОСТ Р 50739-95 Средства вычислительный техники. Защита от несанкционированного доступа к информации. Общие требования.</w:t>
      </w:r>
    </w:p>
    <w:p w:rsidR="007A6C97" w:rsidRPr="00AC0B8A" w:rsidRDefault="007A6C97" w:rsidP="00ED3D9F">
      <w:pPr>
        <w:shd w:val="clear" w:color="auto" w:fill="FFFFFF"/>
        <w:tabs>
          <w:tab w:val="left" w:pos="900"/>
        </w:tabs>
        <w:spacing w:before="120" w:after="120"/>
        <w:ind w:left="57" w:right="57" w:firstLine="843"/>
        <w:jc w:val="both"/>
        <w:outlineLvl w:val="8"/>
        <w:rPr>
          <w:rFonts w:ascii="Times New Roman" w:hAnsi="Times New Roman"/>
          <w:sz w:val="26"/>
          <w:lang w:val="ru-RU"/>
        </w:rPr>
      </w:pPr>
      <w:r w:rsidRPr="00AC0B8A">
        <w:rPr>
          <w:rFonts w:ascii="Times New Roman" w:hAnsi="Times New Roman"/>
          <w:sz w:val="26"/>
          <w:lang w:val="ru-RU"/>
        </w:rPr>
        <w:t>8.14 ГОСТ 51275-99 Защита информации. Объект информатизации. Факторы воздействующие на информацию. Общие положения.</w:t>
      </w:r>
    </w:p>
    <w:p w:rsidR="007A6C97" w:rsidRPr="00AC0B8A" w:rsidRDefault="007A6C97" w:rsidP="00ED3D9F">
      <w:pPr>
        <w:shd w:val="clear" w:color="auto" w:fill="FFFFFF"/>
        <w:tabs>
          <w:tab w:val="left" w:pos="900"/>
        </w:tabs>
        <w:spacing w:before="120" w:after="120"/>
        <w:ind w:left="57" w:right="57" w:firstLine="843"/>
        <w:jc w:val="both"/>
        <w:outlineLvl w:val="8"/>
        <w:rPr>
          <w:rFonts w:ascii="Times New Roman" w:hAnsi="Times New Roman"/>
          <w:sz w:val="26"/>
          <w:lang w:val="ru-RU"/>
        </w:rPr>
      </w:pPr>
      <w:r w:rsidRPr="00AC0B8A">
        <w:rPr>
          <w:rFonts w:ascii="Times New Roman" w:hAnsi="Times New Roman"/>
          <w:sz w:val="26"/>
          <w:lang w:val="ru-RU"/>
        </w:rPr>
        <w:t>8.15 ГОСТ 8.207-76 Прямые измерения с многократными наблюдениями. Методы обработки результатов измерений. Основные положения.</w:t>
      </w:r>
    </w:p>
    <w:p w:rsidR="007A6C97" w:rsidRPr="00AC0B8A" w:rsidRDefault="007A6C97" w:rsidP="00ED3D9F">
      <w:pPr>
        <w:shd w:val="clear" w:color="auto" w:fill="FFFFFF"/>
        <w:tabs>
          <w:tab w:val="left" w:pos="900"/>
        </w:tabs>
        <w:spacing w:before="120" w:after="120"/>
        <w:ind w:left="57" w:right="57" w:firstLine="843"/>
        <w:jc w:val="both"/>
        <w:outlineLvl w:val="8"/>
        <w:rPr>
          <w:rFonts w:ascii="Times New Roman" w:hAnsi="Times New Roman"/>
          <w:sz w:val="26"/>
          <w:lang w:val="ru-RU"/>
        </w:rPr>
      </w:pPr>
      <w:r w:rsidRPr="00AC0B8A">
        <w:rPr>
          <w:rFonts w:ascii="Times New Roman" w:hAnsi="Times New Roman"/>
          <w:sz w:val="26"/>
          <w:lang w:val="ru-RU"/>
        </w:rPr>
        <w:t>8.16 ГОСТ 2.105-95 Общие требования к текстовым документам.</w:t>
      </w:r>
    </w:p>
    <w:p w:rsidR="007A6C97" w:rsidRPr="00AC0B8A" w:rsidRDefault="007A6C97" w:rsidP="00ED3D9F">
      <w:pPr>
        <w:shd w:val="clear" w:color="auto" w:fill="FFFFFF"/>
        <w:tabs>
          <w:tab w:val="left" w:pos="900"/>
        </w:tabs>
        <w:spacing w:before="120" w:after="120"/>
        <w:ind w:left="57" w:right="57" w:firstLine="843"/>
        <w:jc w:val="both"/>
        <w:outlineLvl w:val="8"/>
        <w:rPr>
          <w:rFonts w:ascii="Times New Roman" w:hAnsi="Times New Roman"/>
          <w:sz w:val="26"/>
          <w:lang w:val="ru-RU"/>
        </w:rPr>
      </w:pPr>
      <w:r w:rsidRPr="00AC0B8A">
        <w:rPr>
          <w:rFonts w:ascii="Times New Roman" w:hAnsi="Times New Roman"/>
          <w:sz w:val="26"/>
          <w:lang w:val="ru-RU"/>
        </w:rPr>
        <w:t>8.18 ГОСТ 2.601-95 Эксплуатационные документы.</w:t>
      </w:r>
    </w:p>
    <w:p w:rsidR="007A6C97" w:rsidRPr="00AC0B8A" w:rsidRDefault="007A6C97" w:rsidP="00ED3D9F">
      <w:pPr>
        <w:shd w:val="clear" w:color="auto" w:fill="FFFFFF"/>
        <w:tabs>
          <w:tab w:val="left" w:pos="900"/>
        </w:tabs>
        <w:spacing w:before="120" w:after="120"/>
        <w:ind w:left="57" w:right="57" w:firstLine="843"/>
        <w:jc w:val="both"/>
        <w:outlineLvl w:val="8"/>
        <w:rPr>
          <w:rFonts w:ascii="Times New Roman" w:hAnsi="Times New Roman"/>
          <w:sz w:val="26"/>
          <w:lang w:val="ru-RU"/>
        </w:rPr>
      </w:pPr>
      <w:r w:rsidRPr="00AC0B8A">
        <w:rPr>
          <w:rFonts w:ascii="Times New Roman" w:hAnsi="Times New Roman"/>
          <w:sz w:val="26"/>
          <w:lang w:val="ru-RU"/>
        </w:rPr>
        <w:t>8.19 НШ 105-95   Нормы противопожарной безопасности.</w:t>
      </w:r>
    </w:p>
    <w:p w:rsidR="007A6C97" w:rsidRPr="00AC0B8A" w:rsidRDefault="007A6C97" w:rsidP="008B7D3F">
      <w:pPr>
        <w:numPr>
          <w:ilvl w:val="1"/>
          <w:numId w:val="25"/>
        </w:numPr>
        <w:shd w:val="clear" w:color="auto" w:fill="FFFFFF"/>
        <w:tabs>
          <w:tab w:val="left" w:pos="900"/>
        </w:tabs>
        <w:spacing w:before="120" w:after="120"/>
        <w:ind w:left="0" w:right="57" w:firstLine="900"/>
        <w:jc w:val="both"/>
        <w:outlineLvl w:val="8"/>
        <w:rPr>
          <w:rFonts w:ascii="Times New Roman" w:hAnsi="Times New Roman"/>
          <w:sz w:val="26"/>
          <w:lang w:val="ru-RU"/>
        </w:rPr>
      </w:pPr>
      <w:r w:rsidRPr="00AC0B8A">
        <w:rPr>
          <w:rFonts w:ascii="Times New Roman" w:hAnsi="Times New Roman"/>
          <w:sz w:val="26"/>
          <w:lang w:val="ru-RU"/>
        </w:rPr>
        <w:t>ГОСТ 2.601 Комплектность эксплуатационной документации на технические средства.</w:t>
      </w:r>
    </w:p>
    <w:p w:rsidR="007A6C97" w:rsidRPr="00AC0B8A" w:rsidRDefault="007A6C97" w:rsidP="000614D5">
      <w:pPr>
        <w:numPr>
          <w:ilvl w:val="0"/>
          <w:numId w:val="24"/>
        </w:numPr>
        <w:shd w:val="clear" w:color="auto" w:fill="FFFFFF"/>
        <w:spacing w:before="120" w:after="120"/>
        <w:ind w:left="57" w:right="57" w:firstLine="907"/>
        <w:jc w:val="both"/>
        <w:outlineLvl w:val="8"/>
        <w:rPr>
          <w:rFonts w:ascii="Times New Roman" w:hAnsi="Times New Roman"/>
          <w:sz w:val="26"/>
          <w:lang w:val="ru-RU"/>
        </w:rPr>
      </w:pPr>
      <w:r w:rsidRPr="00AC0B8A">
        <w:rPr>
          <w:rFonts w:ascii="Times New Roman" w:hAnsi="Times New Roman"/>
          <w:sz w:val="26"/>
          <w:lang w:val="ru-RU"/>
        </w:rPr>
        <w:t>ГОСТ 19.101 Комплектность документации на программные средства вычислительной техники.</w:t>
      </w:r>
    </w:p>
    <w:p w:rsidR="007A6C97" w:rsidRPr="00AC0B8A" w:rsidRDefault="007A6C97">
      <w:pPr>
        <w:tabs>
          <w:tab w:val="left" w:pos="900"/>
        </w:tabs>
        <w:spacing w:before="120" w:after="120"/>
        <w:ind w:left="57" w:right="57" w:firstLine="907"/>
        <w:jc w:val="both"/>
        <w:outlineLvl w:val="8"/>
        <w:rPr>
          <w:rFonts w:ascii="Times New Roman" w:hAnsi="Times New Roman"/>
          <w:sz w:val="26"/>
          <w:lang w:val="ru-RU"/>
        </w:rPr>
      </w:pPr>
    </w:p>
    <w:p w:rsidR="007A6C97" w:rsidRPr="00440EFC" w:rsidRDefault="007A6C97" w:rsidP="00440EFC">
      <w:pPr>
        <w:pStyle w:val="12"/>
        <w:numPr>
          <w:ilvl w:val="0"/>
          <w:numId w:val="27"/>
        </w:numPr>
      </w:pPr>
      <w:bookmarkStart w:id="12" w:name="_Toc306099152"/>
      <w:r>
        <w:lastRenderedPageBreak/>
        <w:t>ЛИСТ СОГЛАСОВАНИЯ</w:t>
      </w:r>
      <w:r w:rsidRPr="00440EFC">
        <w:t xml:space="preserve"> ИЗМЕНЕИЙ</w:t>
      </w:r>
      <w:bookmarkEnd w:id="12"/>
    </w:p>
    <w:p w:rsidR="007A6C97" w:rsidRPr="00977951" w:rsidRDefault="007A6C97" w:rsidP="00440EFC">
      <w:pPr>
        <w:pStyle w:val="affe"/>
        <w:rPr>
          <w:b/>
        </w:rPr>
      </w:pPr>
      <w:r w:rsidRPr="00977951">
        <w:t>В настоящее ТЗ могут вноситься изменения и дополнения в установленном порядке.</w:t>
      </w:r>
    </w:p>
    <w:p w:rsidR="007A6C97" w:rsidRPr="00C34C10" w:rsidRDefault="007A6C97">
      <w:pPr>
        <w:ind w:firstLine="708"/>
        <w:rPr>
          <w:lang w:val="ru-RU"/>
        </w:rPr>
      </w:pPr>
    </w:p>
    <w:tbl>
      <w:tblPr>
        <w:tblW w:w="9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1985"/>
        <w:gridCol w:w="2268"/>
        <w:gridCol w:w="1552"/>
        <w:gridCol w:w="900"/>
      </w:tblGrid>
      <w:tr w:rsidR="007A6C97" w:rsidRPr="009E54E5" w:rsidTr="00736594">
        <w:tc>
          <w:tcPr>
            <w:tcW w:w="2943" w:type="dxa"/>
            <w:vAlign w:val="center"/>
          </w:tcPr>
          <w:p w:rsidR="007A6C97" w:rsidRPr="009E54E5" w:rsidRDefault="007A6C97">
            <w:pPr>
              <w:spacing w:before="120" w:after="120"/>
              <w:ind w:right="57"/>
              <w:jc w:val="center"/>
              <w:outlineLvl w:val="8"/>
              <w:rPr>
                <w:rFonts w:ascii="Times New Roman" w:hAnsi="Times New Roman"/>
              </w:rPr>
            </w:pPr>
            <w:proofErr w:type="spellStart"/>
            <w:r w:rsidRPr="009E54E5">
              <w:rPr>
                <w:rFonts w:ascii="Times New Roman" w:hAnsi="Times New Roman"/>
              </w:rPr>
              <w:t>Наименование</w:t>
            </w:r>
            <w:proofErr w:type="spellEnd"/>
          </w:p>
          <w:p w:rsidR="007A6C97" w:rsidRPr="009E54E5" w:rsidRDefault="007A6C97">
            <w:pPr>
              <w:spacing w:before="120" w:after="120"/>
              <w:ind w:right="57"/>
              <w:jc w:val="center"/>
              <w:outlineLvl w:val="8"/>
              <w:rPr>
                <w:rFonts w:ascii="Times New Roman" w:hAnsi="Times New Roman"/>
              </w:rPr>
            </w:pPr>
            <w:proofErr w:type="spellStart"/>
            <w:r w:rsidRPr="009E54E5">
              <w:rPr>
                <w:rFonts w:ascii="Times New Roman" w:hAnsi="Times New Roman"/>
              </w:rPr>
              <w:t>организации</w:t>
            </w:r>
            <w:proofErr w:type="spellEnd"/>
          </w:p>
        </w:tc>
        <w:tc>
          <w:tcPr>
            <w:tcW w:w="1985" w:type="dxa"/>
            <w:vAlign w:val="center"/>
          </w:tcPr>
          <w:p w:rsidR="007A6C97" w:rsidRPr="009E54E5" w:rsidRDefault="007A6C97">
            <w:pPr>
              <w:spacing w:before="120" w:after="120"/>
              <w:ind w:left="57" w:right="57"/>
              <w:jc w:val="center"/>
              <w:outlineLvl w:val="8"/>
              <w:rPr>
                <w:rFonts w:ascii="Times New Roman" w:hAnsi="Times New Roman"/>
              </w:rPr>
            </w:pPr>
            <w:proofErr w:type="spellStart"/>
            <w:r w:rsidRPr="009E54E5">
              <w:rPr>
                <w:rFonts w:ascii="Times New Roman" w:hAnsi="Times New Roman"/>
              </w:rPr>
              <w:t>Должность</w:t>
            </w:r>
            <w:proofErr w:type="spellEnd"/>
          </w:p>
          <w:p w:rsidR="007A6C97" w:rsidRPr="009E54E5" w:rsidRDefault="007A6C97">
            <w:pPr>
              <w:spacing w:before="120" w:after="120"/>
              <w:ind w:left="57" w:right="57"/>
              <w:jc w:val="center"/>
              <w:outlineLvl w:val="8"/>
              <w:rPr>
                <w:rFonts w:ascii="Times New Roman" w:hAnsi="Times New Roman"/>
              </w:rPr>
            </w:pPr>
            <w:proofErr w:type="spellStart"/>
            <w:r w:rsidRPr="009E54E5">
              <w:rPr>
                <w:rFonts w:ascii="Times New Roman" w:hAnsi="Times New Roman"/>
              </w:rPr>
              <w:t>Исполнителя</w:t>
            </w:r>
            <w:proofErr w:type="spellEnd"/>
          </w:p>
        </w:tc>
        <w:tc>
          <w:tcPr>
            <w:tcW w:w="2268" w:type="dxa"/>
            <w:vAlign w:val="center"/>
          </w:tcPr>
          <w:p w:rsidR="007A6C97" w:rsidRPr="009E54E5" w:rsidRDefault="007A6C97">
            <w:pPr>
              <w:spacing w:before="120" w:after="120"/>
              <w:ind w:left="57" w:right="57"/>
              <w:jc w:val="center"/>
              <w:outlineLvl w:val="8"/>
              <w:rPr>
                <w:rFonts w:ascii="Times New Roman" w:hAnsi="Times New Roman"/>
              </w:rPr>
            </w:pPr>
            <w:proofErr w:type="spellStart"/>
            <w:r w:rsidRPr="009E54E5">
              <w:rPr>
                <w:rFonts w:ascii="Times New Roman" w:hAnsi="Times New Roman"/>
              </w:rPr>
              <w:t>Фамилия</w:t>
            </w:r>
            <w:proofErr w:type="spellEnd"/>
            <w:r w:rsidRPr="009E54E5">
              <w:rPr>
                <w:rFonts w:ascii="Times New Roman" w:hAnsi="Times New Roman"/>
              </w:rPr>
              <w:t xml:space="preserve"> И. О.</w:t>
            </w:r>
          </w:p>
        </w:tc>
        <w:tc>
          <w:tcPr>
            <w:tcW w:w="1552" w:type="dxa"/>
            <w:vAlign w:val="center"/>
          </w:tcPr>
          <w:p w:rsidR="007A6C97" w:rsidRPr="009E54E5" w:rsidRDefault="007A6C97">
            <w:pPr>
              <w:spacing w:before="120" w:after="120"/>
              <w:ind w:left="57" w:right="57"/>
              <w:jc w:val="center"/>
              <w:outlineLvl w:val="8"/>
              <w:rPr>
                <w:rFonts w:ascii="Times New Roman" w:hAnsi="Times New Roman"/>
              </w:rPr>
            </w:pPr>
            <w:proofErr w:type="spellStart"/>
            <w:r w:rsidRPr="009E54E5">
              <w:rPr>
                <w:rFonts w:ascii="Times New Roman" w:hAnsi="Times New Roman"/>
              </w:rPr>
              <w:t>Подпись</w:t>
            </w:r>
            <w:proofErr w:type="spellEnd"/>
          </w:p>
        </w:tc>
        <w:tc>
          <w:tcPr>
            <w:tcW w:w="900" w:type="dxa"/>
            <w:vAlign w:val="center"/>
          </w:tcPr>
          <w:p w:rsidR="007A6C97" w:rsidRPr="009E54E5" w:rsidRDefault="007A6C97">
            <w:pPr>
              <w:spacing w:before="120" w:after="120"/>
              <w:ind w:left="57" w:right="57"/>
              <w:jc w:val="center"/>
              <w:outlineLvl w:val="8"/>
              <w:rPr>
                <w:rFonts w:ascii="Times New Roman" w:hAnsi="Times New Roman"/>
              </w:rPr>
            </w:pPr>
            <w:proofErr w:type="spellStart"/>
            <w:r w:rsidRPr="009E54E5">
              <w:rPr>
                <w:rFonts w:ascii="Times New Roman" w:hAnsi="Times New Roman"/>
              </w:rPr>
              <w:t>Дата</w:t>
            </w:r>
            <w:proofErr w:type="spellEnd"/>
          </w:p>
        </w:tc>
      </w:tr>
      <w:tr w:rsidR="007A6C97" w:rsidRPr="009E54E5" w:rsidTr="00736594">
        <w:tc>
          <w:tcPr>
            <w:tcW w:w="2943" w:type="dxa"/>
          </w:tcPr>
          <w:p w:rsidR="007A6C97" w:rsidRDefault="007A6C97">
            <w:pPr>
              <w:rPr>
                <w:rFonts w:ascii="Times New Roman" w:hAnsi="Times New Roman"/>
                <w:lang w:val="ru-RU"/>
              </w:rPr>
            </w:pPr>
          </w:p>
          <w:p w:rsidR="007A6C97" w:rsidRDefault="007A6C97">
            <w:pPr>
              <w:rPr>
                <w:rFonts w:ascii="Times New Roman" w:hAnsi="Times New Roman"/>
                <w:lang w:val="ru-RU"/>
              </w:rPr>
            </w:pPr>
          </w:p>
          <w:p w:rsidR="007A6C97" w:rsidRPr="009E54E5" w:rsidRDefault="007A6C97">
            <w:pPr>
              <w:rPr>
                <w:rFonts w:ascii="Times New Roman" w:hAnsi="Times New Roman"/>
                <w:lang w:val="ru-RU"/>
              </w:rPr>
            </w:pPr>
          </w:p>
        </w:tc>
        <w:tc>
          <w:tcPr>
            <w:tcW w:w="1985" w:type="dxa"/>
          </w:tcPr>
          <w:p w:rsidR="007A6C97" w:rsidRPr="009E54E5" w:rsidRDefault="007A6C97">
            <w:pPr>
              <w:rPr>
                <w:rFonts w:ascii="Times New Roman" w:hAnsi="Times New Roman"/>
              </w:rPr>
            </w:pPr>
          </w:p>
        </w:tc>
        <w:tc>
          <w:tcPr>
            <w:tcW w:w="2268" w:type="dxa"/>
          </w:tcPr>
          <w:p w:rsidR="007A6C97" w:rsidRPr="009E54E5" w:rsidRDefault="007A6C97">
            <w:pPr>
              <w:rPr>
                <w:rFonts w:ascii="Times New Roman" w:hAnsi="Times New Roman"/>
              </w:rPr>
            </w:pPr>
          </w:p>
        </w:tc>
        <w:tc>
          <w:tcPr>
            <w:tcW w:w="1552" w:type="dxa"/>
          </w:tcPr>
          <w:p w:rsidR="007A6C97" w:rsidRPr="009E54E5" w:rsidRDefault="007A6C97">
            <w:pPr>
              <w:rPr>
                <w:rFonts w:ascii="Times New Roman" w:hAnsi="Times New Roman"/>
              </w:rPr>
            </w:pPr>
          </w:p>
        </w:tc>
        <w:tc>
          <w:tcPr>
            <w:tcW w:w="900" w:type="dxa"/>
          </w:tcPr>
          <w:p w:rsidR="007A6C97" w:rsidRPr="009E54E5" w:rsidRDefault="007A6C97">
            <w:pPr>
              <w:rPr>
                <w:rFonts w:ascii="Times New Roman" w:hAnsi="Times New Roman"/>
              </w:rPr>
            </w:pPr>
          </w:p>
        </w:tc>
      </w:tr>
      <w:tr w:rsidR="007A6C97" w:rsidRPr="009E54E5" w:rsidTr="00736594">
        <w:tc>
          <w:tcPr>
            <w:tcW w:w="2943" w:type="dxa"/>
          </w:tcPr>
          <w:p w:rsidR="007A6C97" w:rsidRDefault="007A6C97">
            <w:pPr>
              <w:rPr>
                <w:rFonts w:ascii="Times New Roman" w:hAnsi="Times New Roman"/>
                <w:lang w:val="ru-RU"/>
              </w:rPr>
            </w:pPr>
          </w:p>
          <w:p w:rsidR="007A6C97" w:rsidRDefault="007A6C97">
            <w:pPr>
              <w:rPr>
                <w:rFonts w:ascii="Times New Roman" w:hAnsi="Times New Roman"/>
                <w:lang w:val="ru-RU"/>
              </w:rPr>
            </w:pPr>
          </w:p>
          <w:p w:rsidR="007A6C97" w:rsidRPr="009E54E5" w:rsidRDefault="007A6C97">
            <w:pPr>
              <w:rPr>
                <w:rFonts w:ascii="Times New Roman" w:hAnsi="Times New Roman"/>
                <w:lang w:val="ru-RU"/>
              </w:rPr>
            </w:pPr>
          </w:p>
        </w:tc>
        <w:tc>
          <w:tcPr>
            <w:tcW w:w="1985" w:type="dxa"/>
          </w:tcPr>
          <w:p w:rsidR="007A6C97" w:rsidRPr="009E54E5" w:rsidRDefault="007A6C97">
            <w:pPr>
              <w:rPr>
                <w:rFonts w:ascii="Times New Roman" w:hAnsi="Times New Roman"/>
              </w:rPr>
            </w:pPr>
          </w:p>
        </w:tc>
        <w:tc>
          <w:tcPr>
            <w:tcW w:w="2268" w:type="dxa"/>
          </w:tcPr>
          <w:p w:rsidR="007A6C97" w:rsidRPr="009E54E5" w:rsidRDefault="007A6C97">
            <w:pPr>
              <w:rPr>
                <w:rFonts w:ascii="Times New Roman" w:hAnsi="Times New Roman"/>
              </w:rPr>
            </w:pPr>
          </w:p>
        </w:tc>
        <w:tc>
          <w:tcPr>
            <w:tcW w:w="1552" w:type="dxa"/>
          </w:tcPr>
          <w:p w:rsidR="007A6C97" w:rsidRPr="009E54E5" w:rsidRDefault="007A6C97">
            <w:pPr>
              <w:rPr>
                <w:rFonts w:ascii="Times New Roman" w:hAnsi="Times New Roman"/>
              </w:rPr>
            </w:pPr>
          </w:p>
        </w:tc>
        <w:tc>
          <w:tcPr>
            <w:tcW w:w="900" w:type="dxa"/>
          </w:tcPr>
          <w:p w:rsidR="007A6C97" w:rsidRPr="009E54E5" w:rsidRDefault="007A6C97">
            <w:pPr>
              <w:rPr>
                <w:rFonts w:ascii="Times New Roman" w:hAnsi="Times New Roman"/>
              </w:rPr>
            </w:pPr>
          </w:p>
        </w:tc>
      </w:tr>
      <w:tr w:rsidR="007A6C97" w:rsidRPr="009E54E5" w:rsidTr="00736594">
        <w:tc>
          <w:tcPr>
            <w:tcW w:w="2943" w:type="dxa"/>
          </w:tcPr>
          <w:p w:rsidR="007A6C97" w:rsidRDefault="007A6C97">
            <w:pPr>
              <w:rPr>
                <w:rFonts w:ascii="Times New Roman" w:hAnsi="Times New Roman"/>
                <w:lang w:val="ru-RU"/>
              </w:rPr>
            </w:pPr>
          </w:p>
          <w:p w:rsidR="007A6C97" w:rsidRDefault="007A6C97">
            <w:pPr>
              <w:rPr>
                <w:rFonts w:ascii="Times New Roman" w:hAnsi="Times New Roman"/>
                <w:lang w:val="ru-RU"/>
              </w:rPr>
            </w:pPr>
          </w:p>
          <w:p w:rsidR="007A6C97" w:rsidRPr="009E54E5" w:rsidRDefault="007A6C97">
            <w:pPr>
              <w:rPr>
                <w:rFonts w:ascii="Times New Roman" w:hAnsi="Times New Roman"/>
                <w:lang w:val="ru-RU"/>
              </w:rPr>
            </w:pPr>
          </w:p>
        </w:tc>
        <w:tc>
          <w:tcPr>
            <w:tcW w:w="1985" w:type="dxa"/>
          </w:tcPr>
          <w:p w:rsidR="007A6C97" w:rsidRPr="009E54E5" w:rsidRDefault="007A6C97">
            <w:pPr>
              <w:rPr>
                <w:rFonts w:ascii="Times New Roman" w:hAnsi="Times New Roman"/>
              </w:rPr>
            </w:pPr>
          </w:p>
        </w:tc>
        <w:tc>
          <w:tcPr>
            <w:tcW w:w="2268" w:type="dxa"/>
          </w:tcPr>
          <w:p w:rsidR="007A6C97" w:rsidRPr="009E54E5" w:rsidRDefault="007A6C97">
            <w:pPr>
              <w:rPr>
                <w:rFonts w:ascii="Times New Roman" w:hAnsi="Times New Roman"/>
              </w:rPr>
            </w:pPr>
          </w:p>
        </w:tc>
        <w:tc>
          <w:tcPr>
            <w:tcW w:w="1552" w:type="dxa"/>
          </w:tcPr>
          <w:p w:rsidR="007A6C97" w:rsidRPr="009E54E5" w:rsidRDefault="007A6C97">
            <w:pPr>
              <w:rPr>
                <w:rFonts w:ascii="Times New Roman" w:hAnsi="Times New Roman"/>
              </w:rPr>
            </w:pPr>
          </w:p>
        </w:tc>
        <w:tc>
          <w:tcPr>
            <w:tcW w:w="900" w:type="dxa"/>
          </w:tcPr>
          <w:p w:rsidR="007A6C97" w:rsidRPr="009E54E5" w:rsidRDefault="007A6C97">
            <w:pPr>
              <w:rPr>
                <w:rFonts w:ascii="Times New Roman" w:hAnsi="Times New Roman"/>
              </w:rPr>
            </w:pPr>
          </w:p>
        </w:tc>
      </w:tr>
      <w:tr w:rsidR="007A6C97" w:rsidRPr="009E54E5" w:rsidTr="00736594">
        <w:tc>
          <w:tcPr>
            <w:tcW w:w="2943" w:type="dxa"/>
          </w:tcPr>
          <w:p w:rsidR="007A6C97" w:rsidRDefault="007A6C97">
            <w:pPr>
              <w:rPr>
                <w:rFonts w:ascii="Times New Roman" w:hAnsi="Times New Roman"/>
                <w:lang w:val="ru-RU"/>
              </w:rPr>
            </w:pPr>
          </w:p>
          <w:p w:rsidR="007A6C97" w:rsidRDefault="007A6C97">
            <w:pPr>
              <w:rPr>
                <w:rFonts w:ascii="Times New Roman" w:hAnsi="Times New Roman"/>
                <w:lang w:val="ru-RU"/>
              </w:rPr>
            </w:pPr>
          </w:p>
          <w:p w:rsidR="007A6C97" w:rsidRPr="009E54E5" w:rsidRDefault="007A6C97">
            <w:pPr>
              <w:rPr>
                <w:rFonts w:ascii="Times New Roman" w:hAnsi="Times New Roman"/>
                <w:lang w:val="ru-RU"/>
              </w:rPr>
            </w:pPr>
          </w:p>
        </w:tc>
        <w:tc>
          <w:tcPr>
            <w:tcW w:w="1985" w:type="dxa"/>
          </w:tcPr>
          <w:p w:rsidR="007A6C97" w:rsidRPr="009E54E5" w:rsidRDefault="007A6C97">
            <w:pPr>
              <w:rPr>
                <w:rFonts w:ascii="Times New Roman" w:hAnsi="Times New Roman"/>
              </w:rPr>
            </w:pPr>
          </w:p>
        </w:tc>
        <w:tc>
          <w:tcPr>
            <w:tcW w:w="2268" w:type="dxa"/>
          </w:tcPr>
          <w:p w:rsidR="007A6C97" w:rsidRPr="009E54E5" w:rsidRDefault="007A6C97">
            <w:pPr>
              <w:rPr>
                <w:rFonts w:ascii="Times New Roman" w:hAnsi="Times New Roman"/>
              </w:rPr>
            </w:pPr>
          </w:p>
        </w:tc>
        <w:tc>
          <w:tcPr>
            <w:tcW w:w="1552" w:type="dxa"/>
          </w:tcPr>
          <w:p w:rsidR="007A6C97" w:rsidRPr="009E54E5" w:rsidRDefault="007A6C97">
            <w:pPr>
              <w:rPr>
                <w:rFonts w:ascii="Times New Roman" w:hAnsi="Times New Roman"/>
              </w:rPr>
            </w:pPr>
          </w:p>
        </w:tc>
        <w:tc>
          <w:tcPr>
            <w:tcW w:w="900" w:type="dxa"/>
          </w:tcPr>
          <w:p w:rsidR="007A6C97" w:rsidRPr="009E54E5" w:rsidRDefault="007A6C97">
            <w:pPr>
              <w:rPr>
                <w:rFonts w:ascii="Times New Roman" w:hAnsi="Times New Roman"/>
              </w:rPr>
            </w:pPr>
          </w:p>
        </w:tc>
      </w:tr>
      <w:tr w:rsidR="007A6C97" w:rsidRPr="009E54E5" w:rsidTr="00736594">
        <w:tc>
          <w:tcPr>
            <w:tcW w:w="2943" w:type="dxa"/>
          </w:tcPr>
          <w:p w:rsidR="007A6C97" w:rsidRDefault="007A6C97">
            <w:pPr>
              <w:rPr>
                <w:rFonts w:ascii="Times New Roman" w:hAnsi="Times New Roman"/>
                <w:lang w:val="ru-RU"/>
              </w:rPr>
            </w:pPr>
          </w:p>
          <w:p w:rsidR="007A6C97" w:rsidRDefault="007A6C97">
            <w:pPr>
              <w:rPr>
                <w:rFonts w:ascii="Times New Roman" w:hAnsi="Times New Roman"/>
                <w:lang w:val="ru-RU"/>
              </w:rPr>
            </w:pPr>
          </w:p>
          <w:p w:rsidR="007A6C97" w:rsidRPr="009E54E5" w:rsidRDefault="007A6C97">
            <w:pPr>
              <w:rPr>
                <w:rFonts w:ascii="Times New Roman" w:hAnsi="Times New Roman"/>
                <w:lang w:val="ru-RU"/>
              </w:rPr>
            </w:pPr>
          </w:p>
        </w:tc>
        <w:tc>
          <w:tcPr>
            <w:tcW w:w="1985" w:type="dxa"/>
          </w:tcPr>
          <w:p w:rsidR="007A6C97" w:rsidRPr="009E54E5" w:rsidRDefault="007A6C97">
            <w:pPr>
              <w:rPr>
                <w:rFonts w:ascii="Times New Roman" w:hAnsi="Times New Roman"/>
              </w:rPr>
            </w:pPr>
          </w:p>
        </w:tc>
        <w:tc>
          <w:tcPr>
            <w:tcW w:w="2268" w:type="dxa"/>
          </w:tcPr>
          <w:p w:rsidR="007A6C97" w:rsidRPr="009E54E5" w:rsidRDefault="007A6C97">
            <w:pPr>
              <w:rPr>
                <w:rFonts w:ascii="Times New Roman" w:hAnsi="Times New Roman"/>
              </w:rPr>
            </w:pPr>
          </w:p>
        </w:tc>
        <w:tc>
          <w:tcPr>
            <w:tcW w:w="1552" w:type="dxa"/>
          </w:tcPr>
          <w:p w:rsidR="007A6C97" w:rsidRPr="009E54E5" w:rsidRDefault="007A6C97">
            <w:pPr>
              <w:rPr>
                <w:rFonts w:ascii="Times New Roman" w:hAnsi="Times New Roman"/>
              </w:rPr>
            </w:pPr>
          </w:p>
        </w:tc>
        <w:tc>
          <w:tcPr>
            <w:tcW w:w="900" w:type="dxa"/>
          </w:tcPr>
          <w:p w:rsidR="007A6C97" w:rsidRPr="009E54E5" w:rsidRDefault="007A6C97">
            <w:pPr>
              <w:rPr>
                <w:rFonts w:ascii="Times New Roman" w:hAnsi="Times New Roman"/>
              </w:rPr>
            </w:pPr>
          </w:p>
        </w:tc>
      </w:tr>
      <w:tr w:rsidR="007A6C97" w:rsidRPr="009E54E5" w:rsidTr="00736594">
        <w:tc>
          <w:tcPr>
            <w:tcW w:w="2943" w:type="dxa"/>
          </w:tcPr>
          <w:p w:rsidR="007A6C97" w:rsidRDefault="007A6C97">
            <w:pPr>
              <w:rPr>
                <w:rFonts w:ascii="Times New Roman" w:hAnsi="Times New Roman"/>
                <w:lang w:val="ru-RU"/>
              </w:rPr>
            </w:pPr>
          </w:p>
          <w:p w:rsidR="007A6C97" w:rsidRDefault="007A6C97">
            <w:pPr>
              <w:rPr>
                <w:rFonts w:ascii="Times New Roman" w:hAnsi="Times New Roman"/>
                <w:lang w:val="ru-RU"/>
              </w:rPr>
            </w:pPr>
          </w:p>
          <w:p w:rsidR="007A6C97" w:rsidRPr="009E54E5" w:rsidRDefault="007A6C97">
            <w:pPr>
              <w:rPr>
                <w:rFonts w:ascii="Times New Roman" w:hAnsi="Times New Roman"/>
                <w:lang w:val="ru-RU"/>
              </w:rPr>
            </w:pPr>
          </w:p>
        </w:tc>
        <w:tc>
          <w:tcPr>
            <w:tcW w:w="1985" w:type="dxa"/>
          </w:tcPr>
          <w:p w:rsidR="007A6C97" w:rsidRPr="009E54E5" w:rsidRDefault="007A6C97">
            <w:pPr>
              <w:rPr>
                <w:rFonts w:ascii="Times New Roman" w:hAnsi="Times New Roman"/>
              </w:rPr>
            </w:pPr>
          </w:p>
        </w:tc>
        <w:tc>
          <w:tcPr>
            <w:tcW w:w="2268" w:type="dxa"/>
          </w:tcPr>
          <w:p w:rsidR="007A6C97" w:rsidRPr="009E54E5" w:rsidRDefault="007A6C97">
            <w:pPr>
              <w:rPr>
                <w:rFonts w:ascii="Times New Roman" w:hAnsi="Times New Roman"/>
              </w:rPr>
            </w:pPr>
          </w:p>
        </w:tc>
        <w:tc>
          <w:tcPr>
            <w:tcW w:w="1552" w:type="dxa"/>
          </w:tcPr>
          <w:p w:rsidR="007A6C97" w:rsidRPr="009E54E5" w:rsidRDefault="007A6C97">
            <w:pPr>
              <w:rPr>
                <w:rFonts w:ascii="Times New Roman" w:hAnsi="Times New Roman"/>
              </w:rPr>
            </w:pPr>
          </w:p>
        </w:tc>
        <w:tc>
          <w:tcPr>
            <w:tcW w:w="900" w:type="dxa"/>
          </w:tcPr>
          <w:p w:rsidR="007A6C97" w:rsidRPr="009E54E5" w:rsidRDefault="007A6C97">
            <w:pPr>
              <w:rPr>
                <w:rFonts w:ascii="Times New Roman" w:hAnsi="Times New Roman"/>
              </w:rPr>
            </w:pPr>
          </w:p>
        </w:tc>
      </w:tr>
      <w:tr w:rsidR="007A6C97" w:rsidRPr="009E54E5" w:rsidTr="00736594">
        <w:tc>
          <w:tcPr>
            <w:tcW w:w="2943" w:type="dxa"/>
          </w:tcPr>
          <w:p w:rsidR="007A6C97" w:rsidRDefault="007A6C97">
            <w:pPr>
              <w:rPr>
                <w:rFonts w:ascii="Times New Roman" w:hAnsi="Times New Roman"/>
                <w:lang w:val="ru-RU"/>
              </w:rPr>
            </w:pPr>
          </w:p>
          <w:p w:rsidR="007A6C97" w:rsidRDefault="007A6C97">
            <w:pPr>
              <w:rPr>
                <w:rFonts w:ascii="Times New Roman" w:hAnsi="Times New Roman"/>
                <w:lang w:val="ru-RU"/>
              </w:rPr>
            </w:pPr>
          </w:p>
          <w:p w:rsidR="007A6C97" w:rsidRPr="009E54E5" w:rsidRDefault="007A6C97">
            <w:pPr>
              <w:rPr>
                <w:rFonts w:ascii="Times New Roman" w:hAnsi="Times New Roman"/>
                <w:lang w:val="ru-RU"/>
              </w:rPr>
            </w:pPr>
          </w:p>
        </w:tc>
        <w:tc>
          <w:tcPr>
            <w:tcW w:w="1985" w:type="dxa"/>
          </w:tcPr>
          <w:p w:rsidR="007A6C97" w:rsidRPr="009E54E5" w:rsidRDefault="007A6C97">
            <w:pPr>
              <w:rPr>
                <w:rFonts w:ascii="Times New Roman" w:hAnsi="Times New Roman"/>
              </w:rPr>
            </w:pPr>
          </w:p>
        </w:tc>
        <w:tc>
          <w:tcPr>
            <w:tcW w:w="2268" w:type="dxa"/>
          </w:tcPr>
          <w:p w:rsidR="007A6C97" w:rsidRPr="009E54E5" w:rsidRDefault="007A6C97">
            <w:pPr>
              <w:rPr>
                <w:rFonts w:ascii="Times New Roman" w:hAnsi="Times New Roman"/>
              </w:rPr>
            </w:pPr>
          </w:p>
        </w:tc>
        <w:tc>
          <w:tcPr>
            <w:tcW w:w="1552" w:type="dxa"/>
          </w:tcPr>
          <w:p w:rsidR="007A6C97" w:rsidRPr="009E54E5" w:rsidRDefault="007A6C97">
            <w:pPr>
              <w:rPr>
                <w:rFonts w:ascii="Times New Roman" w:hAnsi="Times New Roman"/>
              </w:rPr>
            </w:pPr>
          </w:p>
        </w:tc>
        <w:tc>
          <w:tcPr>
            <w:tcW w:w="900" w:type="dxa"/>
          </w:tcPr>
          <w:p w:rsidR="007A6C97" w:rsidRPr="009E54E5" w:rsidRDefault="007A6C97">
            <w:pPr>
              <w:rPr>
                <w:rFonts w:ascii="Times New Roman" w:hAnsi="Times New Roman"/>
              </w:rPr>
            </w:pPr>
          </w:p>
        </w:tc>
      </w:tr>
      <w:tr w:rsidR="007A6C97" w:rsidRPr="009E54E5" w:rsidTr="00736594">
        <w:tc>
          <w:tcPr>
            <w:tcW w:w="2943" w:type="dxa"/>
          </w:tcPr>
          <w:p w:rsidR="007A6C97" w:rsidRDefault="007A6C97">
            <w:pPr>
              <w:rPr>
                <w:rFonts w:ascii="Times New Roman" w:hAnsi="Times New Roman"/>
                <w:lang w:val="ru-RU"/>
              </w:rPr>
            </w:pPr>
          </w:p>
          <w:p w:rsidR="007A6C97" w:rsidRDefault="007A6C97">
            <w:pPr>
              <w:rPr>
                <w:rFonts w:ascii="Times New Roman" w:hAnsi="Times New Roman"/>
                <w:lang w:val="ru-RU"/>
              </w:rPr>
            </w:pPr>
          </w:p>
          <w:p w:rsidR="007A6C97" w:rsidRPr="009E54E5" w:rsidRDefault="007A6C97">
            <w:pPr>
              <w:rPr>
                <w:rFonts w:ascii="Times New Roman" w:hAnsi="Times New Roman"/>
                <w:lang w:val="ru-RU"/>
              </w:rPr>
            </w:pPr>
          </w:p>
        </w:tc>
        <w:tc>
          <w:tcPr>
            <w:tcW w:w="1985" w:type="dxa"/>
          </w:tcPr>
          <w:p w:rsidR="007A6C97" w:rsidRPr="009E54E5" w:rsidRDefault="007A6C97">
            <w:pPr>
              <w:rPr>
                <w:rFonts w:ascii="Times New Roman" w:hAnsi="Times New Roman"/>
              </w:rPr>
            </w:pPr>
          </w:p>
        </w:tc>
        <w:tc>
          <w:tcPr>
            <w:tcW w:w="2268" w:type="dxa"/>
          </w:tcPr>
          <w:p w:rsidR="007A6C97" w:rsidRPr="009E54E5" w:rsidRDefault="007A6C97">
            <w:pPr>
              <w:rPr>
                <w:rFonts w:ascii="Times New Roman" w:hAnsi="Times New Roman"/>
              </w:rPr>
            </w:pPr>
          </w:p>
        </w:tc>
        <w:tc>
          <w:tcPr>
            <w:tcW w:w="1552" w:type="dxa"/>
          </w:tcPr>
          <w:p w:rsidR="007A6C97" w:rsidRPr="009E54E5" w:rsidRDefault="007A6C97">
            <w:pPr>
              <w:rPr>
                <w:rFonts w:ascii="Times New Roman" w:hAnsi="Times New Roman"/>
              </w:rPr>
            </w:pPr>
          </w:p>
        </w:tc>
        <w:tc>
          <w:tcPr>
            <w:tcW w:w="900" w:type="dxa"/>
          </w:tcPr>
          <w:p w:rsidR="007A6C97" w:rsidRPr="009E54E5" w:rsidRDefault="007A6C97">
            <w:pPr>
              <w:rPr>
                <w:rFonts w:ascii="Times New Roman" w:hAnsi="Times New Roman"/>
              </w:rPr>
            </w:pPr>
          </w:p>
        </w:tc>
      </w:tr>
      <w:tr w:rsidR="007A6C97" w:rsidRPr="009E54E5" w:rsidTr="00736594">
        <w:tc>
          <w:tcPr>
            <w:tcW w:w="2943" w:type="dxa"/>
          </w:tcPr>
          <w:p w:rsidR="007A6C97" w:rsidRDefault="007A6C97">
            <w:pPr>
              <w:rPr>
                <w:rFonts w:ascii="Times New Roman" w:hAnsi="Times New Roman"/>
                <w:lang w:val="ru-RU"/>
              </w:rPr>
            </w:pPr>
          </w:p>
          <w:p w:rsidR="007A6C97" w:rsidRDefault="007A6C97">
            <w:pPr>
              <w:rPr>
                <w:rFonts w:ascii="Times New Roman" w:hAnsi="Times New Roman"/>
                <w:lang w:val="ru-RU"/>
              </w:rPr>
            </w:pPr>
          </w:p>
          <w:p w:rsidR="007A6C97" w:rsidRPr="009E54E5" w:rsidRDefault="007A6C97">
            <w:pPr>
              <w:rPr>
                <w:rFonts w:ascii="Times New Roman" w:hAnsi="Times New Roman"/>
                <w:lang w:val="ru-RU"/>
              </w:rPr>
            </w:pPr>
          </w:p>
        </w:tc>
        <w:tc>
          <w:tcPr>
            <w:tcW w:w="1985" w:type="dxa"/>
          </w:tcPr>
          <w:p w:rsidR="007A6C97" w:rsidRPr="009E54E5" w:rsidRDefault="007A6C97">
            <w:pPr>
              <w:rPr>
                <w:rFonts w:ascii="Times New Roman" w:hAnsi="Times New Roman"/>
              </w:rPr>
            </w:pPr>
          </w:p>
        </w:tc>
        <w:tc>
          <w:tcPr>
            <w:tcW w:w="2268" w:type="dxa"/>
          </w:tcPr>
          <w:p w:rsidR="007A6C97" w:rsidRPr="009E54E5" w:rsidRDefault="007A6C97">
            <w:pPr>
              <w:rPr>
                <w:rFonts w:ascii="Times New Roman" w:hAnsi="Times New Roman"/>
              </w:rPr>
            </w:pPr>
          </w:p>
        </w:tc>
        <w:tc>
          <w:tcPr>
            <w:tcW w:w="1552" w:type="dxa"/>
          </w:tcPr>
          <w:p w:rsidR="007A6C97" w:rsidRPr="009E54E5" w:rsidRDefault="007A6C97">
            <w:pPr>
              <w:rPr>
                <w:rFonts w:ascii="Times New Roman" w:hAnsi="Times New Roman"/>
              </w:rPr>
            </w:pPr>
          </w:p>
        </w:tc>
        <w:tc>
          <w:tcPr>
            <w:tcW w:w="900" w:type="dxa"/>
          </w:tcPr>
          <w:p w:rsidR="007A6C97" w:rsidRPr="009E54E5" w:rsidRDefault="007A6C97">
            <w:pPr>
              <w:rPr>
                <w:rFonts w:ascii="Times New Roman" w:hAnsi="Times New Roman"/>
              </w:rPr>
            </w:pPr>
          </w:p>
        </w:tc>
      </w:tr>
      <w:tr w:rsidR="007A6C97" w:rsidRPr="009E54E5" w:rsidTr="00736594">
        <w:tc>
          <w:tcPr>
            <w:tcW w:w="2943" w:type="dxa"/>
          </w:tcPr>
          <w:p w:rsidR="007A6C97" w:rsidRDefault="007A6C97" w:rsidP="009E54E5">
            <w:pPr>
              <w:jc w:val="center"/>
              <w:rPr>
                <w:rFonts w:ascii="Times New Roman" w:hAnsi="Times New Roman"/>
                <w:lang w:val="ru-RU"/>
              </w:rPr>
            </w:pPr>
          </w:p>
          <w:p w:rsidR="007A6C97" w:rsidRDefault="007A6C97" w:rsidP="009E54E5">
            <w:pPr>
              <w:jc w:val="center"/>
              <w:rPr>
                <w:rFonts w:ascii="Times New Roman" w:hAnsi="Times New Roman"/>
                <w:lang w:val="ru-RU"/>
              </w:rPr>
            </w:pPr>
          </w:p>
          <w:p w:rsidR="007A6C97" w:rsidRPr="009E54E5" w:rsidRDefault="007A6C97" w:rsidP="009E54E5">
            <w:pPr>
              <w:jc w:val="center"/>
              <w:rPr>
                <w:rFonts w:ascii="Times New Roman" w:hAnsi="Times New Roman"/>
                <w:lang w:val="ru-RU"/>
              </w:rPr>
            </w:pPr>
          </w:p>
        </w:tc>
        <w:tc>
          <w:tcPr>
            <w:tcW w:w="1985" w:type="dxa"/>
          </w:tcPr>
          <w:p w:rsidR="007A6C97" w:rsidRPr="009E54E5" w:rsidRDefault="007A6C97">
            <w:pPr>
              <w:rPr>
                <w:rFonts w:ascii="Times New Roman" w:hAnsi="Times New Roman"/>
              </w:rPr>
            </w:pPr>
          </w:p>
        </w:tc>
        <w:tc>
          <w:tcPr>
            <w:tcW w:w="2268" w:type="dxa"/>
          </w:tcPr>
          <w:p w:rsidR="007A6C97" w:rsidRPr="009E54E5" w:rsidRDefault="007A6C97">
            <w:pPr>
              <w:rPr>
                <w:rFonts w:ascii="Times New Roman" w:hAnsi="Times New Roman"/>
              </w:rPr>
            </w:pPr>
          </w:p>
        </w:tc>
        <w:tc>
          <w:tcPr>
            <w:tcW w:w="1552" w:type="dxa"/>
          </w:tcPr>
          <w:p w:rsidR="007A6C97" w:rsidRPr="009E54E5" w:rsidRDefault="007A6C97">
            <w:pPr>
              <w:rPr>
                <w:rFonts w:ascii="Times New Roman" w:hAnsi="Times New Roman"/>
              </w:rPr>
            </w:pPr>
          </w:p>
        </w:tc>
        <w:tc>
          <w:tcPr>
            <w:tcW w:w="900" w:type="dxa"/>
          </w:tcPr>
          <w:p w:rsidR="007A6C97" w:rsidRPr="009E54E5" w:rsidRDefault="007A6C97">
            <w:pPr>
              <w:rPr>
                <w:rFonts w:ascii="Times New Roman" w:hAnsi="Times New Roman"/>
              </w:rPr>
            </w:pPr>
          </w:p>
        </w:tc>
      </w:tr>
      <w:tr w:rsidR="007A6C97" w:rsidRPr="009E54E5" w:rsidTr="00736594">
        <w:tc>
          <w:tcPr>
            <w:tcW w:w="2943" w:type="dxa"/>
          </w:tcPr>
          <w:p w:rsidR="007A6C97" w:rsidRDefault="007A6C97" w:rsidP="009E54E5">
            <w:pPr>
              <w:jc w:val="center"/>
              <w:rPr>
                <w:rFonts w:ascii="Times New Roman" w:hAnsi="Times New Roman"/>
                <w:lang w:val="ru-RU"/>
              </w:rPr>
            </w:pPr>
          </w:p>
          <w:p w:rsidR="007A6C97" w:rsidRDefault="007A6C97" w:rsidP="009E54E5">
            <w:pPr>
              <w:jc w:val="center"/>
              <w:rPr>
                <w:rFonts w:ascii="Times New Roman" w:hAnsi="Times New Roman"/>
                <w:lang w:val="ru-RU"/>
              </w:rPr>
            </w:pPr>
          </w:p>
          <w:p w:rsidR="007A6C97" w:rsidRDefault="007A6C97" w:rsidP="009E54E5">
            <w:pPr>
              <w:jc w:val="center"/>
              <w:rPr>
                <w:rFonts w:ascii="Times New Roman" w:hAnsi="Times New Roman"/>
                <w:lang w:val="ru-RU"/>
              </w:rPr>
            </w:pPr>
          </w:p>
        </w:tc>
        <w:tc>
          <w:tcPr>
            <w:tcW w:w="1985" w:type="dxa"/>
          </w:tcPr>
          <w:p w:rsidR="007A6C97" w:rsidRPr="009E54E5" w:rsidRDefault="007A6C97">
            <w:pPr>
              <w:rPr>
                <w:rFonts w:ascii="Times New Roman" w:hAnsi="Times New Roman"/>
              </w:rPr>
            </w:pPr>
          </w:p>
        </w:tc>
        <w:tc>
          <w:tcPr>
            <w:tcW w:w="2268" w:type="dxa"/>
          </w:tcPr>
          <w:p w:rsidR="007A6C97" w:rsidRPr="009E54E5" w:rsidRDefault="007A6C97">
            <w:pPr>
              <w:rPr>
                <w:rFonts w:ascii="Times New Roman" w:hAnsi="Times New Roman"/>
              </w:rPr>
            </w:pPr>
          </w:p>
        </w:tc>
        <w:tc>
          <w:tcPr>
            <w:tcW w:w="1552" w:type="dxa"/>
          </w:tcPr>
          <w:p w:rsidR="007A6C97" w:rsidRPr="009E54E5" w:rsidRDefault="007A6C97">
            <w:pPr>
              <w:rPr>
                <w:rFonts w:ascii="Times New Roman" w:hAnsi="Times New Roman"/>
              </w:rPr>
            </w:pPr>
          </w:p>
        </w:tc>
        <w:tc>
          <w:tcPr>
            <w:tcW w:w="900" w:type="dxa"/>
          </w:tcPr>
          <w:p w:rsidR="007A6C97" w:rsidRPr="009E54E5" w:rsidRDefault="007A6C97">
            <w:pPr>
              <w:rPr>
                <w:rFonts w:ascii="Times New Roman" w:hAnsi="Times New Roman"/>
              </w:rPr>
            </w:pPr>
          </w:p>
        </w:tc>
      </w:tr>
      <w:tr w:rsidR="007A6C97" w:rsidRPr="009E54E5" w:rsidTr="00736594">
        <w:tc>
          <w:tcPr>
            <w:tcW w:w="2943" w:type="dxa"/>
          </w:tcPr>
          <w:p w:rsidR="007A6C97" w:rsidRDefault="007A6C97" w:rsidP="009E54E5">
            <w:pPr>
              <w:jc w:val="center"/>
              <w:rPr>
                <w:rFonts w:ascii="Times New Roman" w:hAnsi="Times New Roman"/>
                <w:lang w:val="ru-RU"/>
              </w:rPr>
            </w:pPr>
          </w:p>
          <w:p w:rsidR="007A6C97" w:rsidRDefault="007A6C97" w:rsidP="009E54E5">
            <w:pPr>
              <w:jc w:val="center"/>
              <w:rPr>
                <w:rFonts w:ascii="Times New Roman" w:hAnsi="Times New Roman"/>
                <w:lang w:val="ru-RU"/>
              </w:rPr>
            </w:pPr>
          </w:p>
          <w:p w:rsidR="007A6C97" w:rsidRDefault="007A6C97" w:rsidP="009E54E5">
            <w:pPr>
              <w:jc w:val="center"/>
              <w:rPr>
                <w:rFonts w:ascii="Times New Roman" w:hAnsi="Times New Roman"/>
                <w:lang w:val="ru-RU"/>
              </w:rPr>
            </w:pPr>
          </w:p>
        </w:tc>
        <w:tc>
          <w:tcPr>
            <w:tcW w:w="1985" w:type="dxa"/>
          </w:tcPr>
          <w:p w:rsidR="007A6C97" w:rsidRPr="009E54E5" w:rsidRDefault="007A6C97">
            <w:pPr>
              <w:rPr>
                <w:rFonts w:ascii="Times New Roman" w:hAnsi="Times New Roman"/>
              </w:rPr>
            </w:pPr>
          </w:p>
        </w:tc>
        <w:tc>
          <w:tcPr>
            <w:tcW w:w="2268" w:type="dxa"/>
          </w:tcPr>
          <w:p w:rsidR="007A6C97" w:rsidRPr="009E54E5" w:rsidRDefault="007A6C97">
            <w:pPr>
              <w:rPr>
                <w:rFonts w:ascii="Times New Roman" w:hAnsi="Times New Roman"/>
              </w:rPr>
            </w:pPr>
          </w:p>
        </w:tc>
        <w:tc>
          <w:tcPr>
            <w:tcW w:w="1552" w:type="dxa"/>
          </w:tcPr>
          <w:p w:rsidR="007A6C97" w:rsidRPr="009E54E5" w:rsidRDefault="007A6C97">
            <w:pPr>
              <w:rPr>
                <w:rFonts w:ascii="Times New Roman" w:hAnsi="Times New Roman"/>
              </w:rPr>
            </w:pPr>
          </w:p>
        </w:tc>
        <w:tc>
          <w:tcPr>
            <w:tcW w:w="900" w:type="dxa"/>
          </w:tcPr>
          <w:p w:rsidR="007A6C97" w:rsidRPr="009E54E5" w:rsidRDefault="007A6C97">
            <w:pPr>
              <w:rPr>
                <w:rFonts w:ascii="Times New Roman" w:hAnsi="Times New Roman"/>
              </w:rPr>
            </w:pPr>
          </w:p>
        </w:tc>
      </w:tr>
      <w:tr w:rsidR="007A6C97" w:rsidRPr="009E54E5" w:rsidTr="00736594">
        <w:tc>
          <w:tcPr>
            <w:tcW w:w="2943" w:type="dxa"/>
          </w:tcPr>
          <w:p w:rsidR="007A6C97" w:rsidRDefault="007A6C97" w:rsidP="009E54E5">
            <w:pPr>
              <w:jc w:val="center"/>
              <w:rPr>
                <w:rFonts w:ascii="Times New Roman" w:hAnsi="Times New Roman"/>
                <w:lang w:val="ru-RU"/>
              </w:rPr>
            </w:pPr>
          </w:p>
          <w:p w:rsidR="007A6C97" w:rsidRDefault="007A6C97" w:rsidP="009E54E5">
            <w:pPr>
              <w:jc w:val="center"/>
              <w:rPr>
                <w:rFonts w:ascii="Times New Roman" w:hAnsi="Times New Roman"/>
                <w:lang w:val="ru-RU"/>
              </w:rPr>
            </w:pPr>
          </w:p>
          <w:p w:rsidR="007A6C97" w:rsidRDefault="007A6C97" w:rsidP="009E54E5">
            <w:pPr>
              <w:jc w:val="center"/>
              <w:rPr>
                <w:rFonts w:ascii="Times New Roman" w:hAnsi="Times New Roman"/>
                <w:lang w:val="ru-RU"/>
              </w:rPr>
            </w:pPr>
          </w:p>
        </w:tc>
        <w:tc>
          <w:tcPr>
            <w:tcW w:w="1985" w:type="dxa"/>
          </w:tcPr>
          <w:p w:rsidR="007A6C97" w:rsidRPr="009E54E5" w:rsidRDefault="007A6C97">
            <w:pPr>
              <w:rPr>
                <w:rFonts w:ascii="Times New Roman" w:hAnsi="Times New Roman"/>
              </w:rPr>
            </w:pPr>
          </w:p>
        </w:tc>
        <w:tc>
          <w:tcPr>
            <w:tcW w:w="2268" w:type="dxa"/>
          </w:tcPr>
          <w:p w:rsidR="007A6C97" w:rsidRPr="009E54E5" w:rsidRDefault="007A6C97">
            <w:pPr>
              <w:rPr>
                <w:rFonts w:ascii="Times New Roman" w:hAnsi="Times New Roman"/>
              </w:rPr>
            </w:pPr>
          </w:p>
        </w:tc>
        <w:tc>
          <w:tcPr>
            <w:tcW w:w="1552" w:type="dxa"/>
          </w:tcPr>
          <w:p w:rsidR="007A6C97" w:rsidRPr="009E54E5" w:rsidRDefault="007A6C97">
            <w:pPr>
              <w:rPr>
                <w:rFonts w:ascii="Times New Roman" w:hAnsi="Times New Roman"/>
              </w:rPr>
            </w:pPr>
          </w:p>
        </w:tc>
        <w:tc>
          <w:tcPr>
            <w:tcW w:w="900" w:type="dxa"/>
          </w:tcPr>
          <w:p w:rsidR="007A6C97" w:rsidRPr="009E54E5" w:rsidRDefault="007A6C97">
            <w:pPr>
              <w:rPr>
                <w:rFonts w:ascii="Times New Roman" w:hAnsi="Times New Roman"/>
              </w:rPr>
            </w:pPr>
          </w:p>
        </w:tc>
      </w:tr>
      <w:tr w:rsidR="007A6C97" w:rsidRPr="009E54E5" w:rsidTr="00736594">
        <w:tc>
          <w:tcPr>
            <w:tcW w:w="2943" w:type="dxa"/>
          </w:tcPr>
          <w:p w:rsidR="007A6C97" w:rsidRDefault="007A6C97" w:rsidP="009E54E5">
            <w:pPr>
              <w:jc w:val="center"/>
              <w:rPr>
                <w:rFonts w:ascii="Times New Roman" w:hAnsi="Times New Roman"/>
                <w:lang w:val="ru-RU"/>
              </w:rPr>
            </w:pPr>
          </w:p>
          <w:p w:rsidR="007A6C97" w:rsidRDefault="007A6C97" w:rsidP="009E54E5">
            <w:pPr>
              <w:jc w:val="center"/>
              <w:rPr>
                <w:rFonts w:ascii="Times New Roman" w:hAnsi="Times New Roman"/>
                <w:lang w:val="ru-RU"/>
              </w:rPr>
            </w:pPr>
          </w:p>
          <w:p w:rsidR="007A6C97" w:rsidRDefault="007A6C97" w:rsidP="009E54E5">
            <w:pPr>
              <w:jc w:val="center"/>
              <w:rPr>
                <w:rFonts w:ascii="Times New Roman" w:hAnsi="Times New Roman"/>
                <w:lang w:val="ru-RU"/>
              </w:rPr>
            </w:pPr>
          </w:p>
        </w:tc>
        <w:tc>
          <w:tcPr>
            <w:tcW w:w="1985" w:type="dxa"/>
          </w:tcPr>
          <w:p w:rsidR="007A6C97" w:rsidRPr="009E54E5" w:rsidRDefault="007A6C97">
            <w:pPr>
              <w:rPr>
                <w:rFonts w:ascii="Times New Roman" w:hAnsi="Times New Roman"/>
              </w:rPr>
            </w:pPr>
          </w:p>
        </w:tc>
        <w:tc>
          <w:tcPr>
            <w:tcW w:w="2268" w:type="dxa"/>
          </w:tcPr>
          <w:p w:rsidR="007A6C97" w:rsidRPr="009E54E5" w:rsidRDefault="007A6C97">
            <w:pPr>
              <w:rPr>
                <w:rFonts w:ascii="Times New Roman" w:hAnsi="Times New Roman"/>
              </w:rPr>
            </w:pPr>
          </w:p>
        </w:tc>
        <w:tc>
          <w:tcPr>
            <w:tcW w:w="1552" w:type="dxa"/>
          </w:tcPr>
          <w:p w:rsidR="007A6C97" w:rsidRPr="009E54E5" w:rsidRDefault="007A6C97">
            <w:pPr>
              <w:rPr>
                <w:rFonts w:ascii="Times New Roman" w:hAnsi="Times New Roman"/>
              </w:rPr>
            </w:pPr>
          </w:p>
        </w:tc>
        <w:tc>
          <w:tcPr>
            <w:tcW w:w="900" w:type="dxa"/>
          </w:tcPr>
          <w:p w:rsidR="007A6C97" w:rsidRPr="009E54E5" w:rsidRDefault="007A6C97">
            <w:pPr>
              <w:rPr>
                <w:rFonts w:ascii="Times New Roman" w:hAnsi="Times New Roman"/>
              </w:rPr>
            </w:pPr>
          </w:p>
        </w:tc>
      </w:tr>
    </w:tbl>
    <w:p w:rsidR="007A6C97" w:rsidRDefault="007A6C97"/>
    <w:sectPr w:rsidR="007A6C97" w:rsidSect="00D846A2">
      <w:headerReference w:type="even" r:id="rId9"/>
      <w:headerReference w:type="default" r:id="rId10"/>
      <w:footerReference w:type="first" r:id="rId11"/>
      <w:pgSz w:w="11906" w:h="16838"/>
      <w:pgMar w:top="1134" w:right="1134" w:bottom="851"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111C4" w:rsidRDefault="001111C4">
      <w:r>
        <w:separator/>
      </w:r>
    </w:p>
  </w:endnote>
  <w:endnote w:type="continuationSeparator" w:id="0">
    <w:p w:rsidR="001111C4" w:rsidRDefault="001111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6C97" w:rsidRPr="00D846A2" w:rsidRDefault="007A6C97" w:rsidP="00D846A2">
    <w:pPr>
      <w:spacing w:before="120" w:after="120"/>
      <w:ind w:left="57" w:right="57" w:firstLine="907"/>
      <w:jc w:val="center"/>
      <w:outlineLvl w:val="8"/>
      <w:rPr>
        <w:lang w:val="ru-RU"/>
      </w:rPr>
    </w:pPr>
    <w:r w:rsidRPr="00D846A2">
      <w:rPr>
        <w:lang w:val="ru-RU"/>
      </w:rPr>
      <w:t>МОСКВА</w:t>
    </w:r>
  </w:p>
  <w:p w:rsidR="007A6C97" w:rsidRPr="00D846A2" w:rsidRDefault="007A6C97" w:rsidP="00D846A2">
    <w:pPr>
      <w:spacing w:before="120" w:after="120"/>
      <w:ind w:left="57" w:right="57" w:firstLine="907"/>
      <w:jc w:val="center"/>
      <w:outlineLvl w:val="8"/>
      <w:rPr>
        <w:lang w:val="ru-RU"/>
      </w:rPr>
    </w:pPr>
    <w:r w:rsidRPr="00D846A2">
      <w:rPr>
        <w:lang w:val="ru-RU"/>
      </w:rPr>
      <w:t>2010</w:t>
    </w:r>
    <w:r>
      <w:rPr>
        <w:lang w:val="ru-RU"/>
      </w:rPr>
      <w:t xml:space="preserve"> год</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111C4" w:rsidRDefault="001111C4">
      <w:r>
        <w:separator/>
      </w:r>
    </w:p>
  </w:footnote>
  <w:footnote w:type="continuationSeparator" w:id="0">
    <w:p w:rsidR="001111C4" w:rsidRDefault="001111C4">
      <w:r>
        <w:continuationSeparator/>
      </w:r>
    </w:p>
  </w:footnote>
  <w:footnote w:id="1">
    <w:p w:rsidR="007A6C97" w:rsidRPr="004A0168" w:rsidRDefault="007A6C97" w:rsidP="00D30F17">
      <w:pPr>
        <w:pStyle w:val="af4"/>
        <w:rPr>
          <w:lang w:val="ru-RU"/>
        </w:rPr>
      </w:pPr>
      <w:r>
        <w:rPr>
          <w:rStyle w:val="af3"/>
        </w:rPr>
        <w:footnoteRef/>
      </w:r>
      <w:r w:rsidRPr="00DF14D5">
        <w:rPr>
          <w:lang w:val="ru-RU"/>
        </w:rPr>
        <w:t xml:space="preserve">Измерительные каналы могут быть простыми и сложными. </w:t>
      </w:r>
      <w:r w:rsidRPr="00977951">
        <w:rPr>
          <w:lang w:val="ru-RU"/>
        </w:rPr>
        <w:t xml:space="preserve">В </w:t>
      </w:r>
      <w:r w:rsidRPr="00DF14D5">
        <w:rPr>
          <w:lang w:val="ru-RU"/>
        </w:rPr>
        <w:t>простомизмерительномканале</w:t>
      </w:r>
      <w:r w:rsidRPr="00977951">
        <w:rPr>
          <w:lang w:val="ru-RU"/>
        </w:rPr>
        <w:t xml:space="preserve"> реализуется прямой метод измерений путем последовательных измерительных преобразований. </w:t>
      </w:r>
      <w:r w:rsidRPr="00DF14D5">
        <w:rPr>
          <w:lang w:val="ru-RU"/>
        </w:rPr>
        <w:t xml:space="preserve">Сложный измерительный канал в первичной части представляет собой совокупность нескольких простых </w:t>
      </w:r>
      <w:r>
        <w:rPr>
          <w:lang w:val="ru-RU"/>
        </w:rPr>
        <w:t xml:space="preserve">измерительных каналов, </w:t>
      </w:r>
      <w:r w:rsidRPr="00DF14D5">
        <w:rPr>
          <w:lang w:val="ru-RU"/>
        </w:rPr>
        <w:t xml:space="preserve">с выхода которых сигналы используются для получения результата косвенных, совокупных или совместных измерений или для получения пропорционального ему сигнала во вторичной части </w:t>
      </w:r>
      <w:r w:rsidRPr="00DF14D5">
        <w:rPr>
          <w:spacing w:val="2"/>
          <w:lang w:val="ru-RU"/>
        </w:rPr>
        <w:t xml:space="preserve">сложного измерительного канала </w:t>
      </w:r>
      <w:r>
        <w:rPr>
          <w:color w:val="000000"/>
          <w:lang w:val="ru-RU"/>
        </w:rPr>
        <w:t>[</w:t>
      </w:r>
      <w:r w:rsidRPr="00DF14D5">
        <w:rPr>
          <w:color w:val="000000"/>
          <w:lang w:val="ru-RU"/>
        </w:rPr>
        <w:t xml:space="preserve">ГОСТ </w:t>
      </w:r>
      <w:proofErr w:type="gramStart"/>
      <w:r w:rsidRPr="00DF14D5">
        <w:rPr>
          <w:color w:val="000000"/>
          <w:lang w:val="ru-RU"/>
        </w:rPr>
        <w:t>Р</w:t>
      </w:r>
      <w:proofErr w:type="gramEnd"/>
      <w:r w:rsidRPr="00DF14D5">
        <w:rPr>
          <w:color w:val="000000"/>
          <w:lang w:val="ru-RU"/>
        </w:rPr>
        <w:t xml:space="preserve"> 8.596, термин 3.2]</w:t>
      </w:r>
    </w:p>
  </w:footnote>
  <w:footnote w:id="2">
    <w:p w:rsidR="007A6C97" w:rsidRDefault="007A6C97" w:rsidP="00EB6042">
      <w:pPr>
        <w:pStyle w:val="af4"/>
        <w:suppressAutoHyphens/>
      </w:pPr>
      <w:r>
        <w:rPr>
          <w:rStyle w:val="af3"/>
        </w:rPr>
        <w:footnoteRef/>
      </w:r>
      <w:r w:rsidRPr="00EB6042">
        <w:rPr>
          <w:color w:val="000000"/>
          <w:lang w:val="ru-RU"/>
        </w:rPr>
        <w:t xml:space="preserve">ИС обладают основными признаками средств измерений и являются их разновидностью </w:t>
      </w:r>
      <w:r w:rsidRPr="000614D5">
        <w:rPr>
          <w:color w:val="000000"/>
          <w:lang w:val="ru-RU"/>
        </w:rPr>
        <w:t xml:space="preserve">[ГОСТ </w:t>
      </w:r>
      <w:proofErr w:type="gramStart"/>
      <w:r w:rsidRPr="000614D5">
        <w:rPr>
          <w:color w:val="000000"/>
          <w:lang w:val="ru-RU"/>
        </w:rPr>
        <w:t>Р</w:t>
      </w:r>
      <w:proofErr w:type="gramEnd"/>
      <w:r w:rsidRPr="000614D5">
        <w:rPr>
          <w:color w:val="000000"/>
          <w:lang w:val="ru-RU"/>
        </w:rPr>
        <w:t xml:space="preserve"> 8.596, </w:t>
      </w:r>
      <w:r>
        <w:rPr>
          <w:color w:val="000000"/>
          <w:lang w:val="ru-RU"/>
        </w:rPr>
        <w:t>термин</w:t>
      </w:r>
      <w:r w:rsidRPr="000614D5">
        <w:rPr>
          <w:color w:val="000000"/>
          <w:lang w:val="ru-RU"/>
        </w:rPr>
        <w:t xml:space="preserve"> 3.1]</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6C97" w:rsidRDefault="00B65D39">
    <w:pPr>
      <w:pStyle w:val="a5"/>
      <w:framePr w:wrap="around" w:vAnchor="text" w:hAnchor="margin" w:xAlign="center" w:y="1"/>
      <w:rPr>
        <w:rStyle w:val="af1"/>
      </w:rPr>
    </w:pPr>
    <w:r>
      <w:rPr>
        <w:rStyle w:val="af1"/>
      </w:rPr>
      <w:fldChar w:fldCharType="begin"/>
    </w:r>
    <w:r w:rsidR="007A6C97">
      <w:rPr>
        <w:rStyle w:val="af1"/>
      </w:rPr>
      <w:instrText xml:space="preserve">PAGE  </w:instrText>
    </w:r>
    <w:r>
      <w:rPr>
        <w:rStyle w:val="af1"/>
      </w:rPr>
      <w:fldChar w:fldCharType="end"/>
    </w:r>
  </w:p>
  <w:p w:rsidR="007A6C97" w:rsidRDefault="007A6C97">
    <w:pPr>
      <w:pStyle w:val="a5"/>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6C97" w:rsidRDefault="007A6C97">
    <w:pPr>
      <w:pStyle w:val="a5"/>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A5A2D864"/>
    <w:lvl w:ilvl="0">
      <w:start w:val="1"/>
      <w:numFmt w:val="decimal"/>
      <w:pStyle w:val="5"/>
      <w:lvlText w:val="%1."/>
      <w:lvlJc w:val="left"/>
      <w:pPr>
        <w:tabs>
          <w:tab w:val="num" w:pos="1492"/>
        </w:tabs>
        <w:ind w:left="1492" w:hanging="360"/>
      </w:pPr>
      <w:rPr>
        <w:rFonts w:cs="Times New Roman"/>
      </w:rPr>
    </w:lvl>
  </w:abstractNum>
  <w:abstractNum w:abstractNumId="1">
    <w:nsid w:val="FFFFFF7D"/>
    <w:multiLevelType w:val="singleLevel"/>
    <w:tmpl w:val="81F621DC"/>
    <w:lvl w:ilvl="0">
      <w:start w:val="1"/>
      <w:numFmt w:val="decimal"/>
      <w:pStyle w:val="4"/>
      <w:lvlText w:val="%1."/>
      <w:lvlJc w:val="left"/>
      <w:pPr>
        <w:tabs>
          <w:tab w:val="num" w:pos="1209"/>
        </w:tabs>
        <w:ind w:left="1209" w:hanging="360"/>
      </w:pPr>
      <w:rPr>
        <w:rFonts w:cs="Times New Roman"/>
      </w:rPr>
    </w:lvl>
  </w:abstractNum>
  <w:abstractNum w:abstractNumId="2">
    <w:nsid w:val="FFFFFF7E"/>
    <w:multiLevelType w:val="singleLevel"/>
    <w:tmpl w:val="1A081B86"/>
    <w:lvl w:ilvl="0">
      <w:start w:val="1"/>
      <w:numFmt w:val="decimal"/>
      <w:pStyle w:val="3"/>
      <w:lvlText w:val="%1."/>
      <w:lvlJc w:val="left"/>
      <w:pPr>
        <w:tabs>
          <w:tab w:val="num" w:pos="926"/>
        </w:tabs>
        <w:ind w:left="926" w:hanging="360"/>
      </w:pPr>
      <w:rPr>
        <w:rFonts w:cs="Times New Roman"/>
      </w:rPr>
    </w:lvl>
  </w:abstractNum>
  <w:abstractNum w:abstractNumId="3">
    <w:nsid w:val="FFFFFF7F"/>
    <w:multiLevelType w:val="singleLevel"/>
    <w:tmpl w:val="80DCD7E6"/>
    <w:lvl w:ilvl="0">
      <w:start w:val="1"/>
      <w:numFmt w:val="decimal"/>
      <w:pStyle w:val="2"/>
      <w:lvlText w:val="%1."/>
      <w:lvlJc w:val="left"/>
      <w:pPr>
        <w:tabs>
          <w:tab w:val="num" w:pos="643"/>
        </w:tabs>
        <w:ind w:left="643" w:hanging="360"/>
      </w:pPr>
      <w:rPr>
        <w:rFonts w:cs="Times New Roman"/>
      </w:rPr>
    </w:lvl>
  </w:abstractNum>
  <w:abstractNum w:abstractNumId="4">
    <w:nsid w:val="FFFFFF80"/>
    <w:multiLevelType w:val="singleLevel"/>
    <w:tmpl w:val="94261786"/>
    <w:lvl w:ilvl="0">
      <w:start w:val="1"/>
      <w:numFmt w:val="bullet"/>
      <w:pStyle w:val="50"/>
      <w:lvlText w:val=""/>
      <w:lvlJc w:val="left"/>
      <w:pPr>
        <w:tabs>
          <w:tab w:val="num" w:pos="1492"/>
        </w:tabs>
        <w:ind w:left="1492" w:hanging="360"/>
      </w:pPr>
      <w:rPr>
        <w:rFonts w:ascii="Symbol" w:hAnsi="Symbol" w:hint="default"/>
      </w:rPr>
    </w:lvl>
  </w:abstractNum>
  <w:abstractNum w:abstractNumId="5">
    <w:nsid w:val="FFFFFF81"/>
    <w:multiLevelType w:val="singleLevel"/>
    <w:tmpl w:val="5F7224E4"/>
    <w:lvl w:ilvl="0">
      <w:start w:val="1"/>
      <w:numFmt w:val="bullet"/>
      <w:pStyle w:val="40"/>
      <w:lvlText w:val=""/>
      <w:lvlJc w:val="left"/>
      <w:pPr>
        <w:tabs>
          <w:tab w:val="num" w:pos="1209"/>
        </w:tabs>
        <w:ind w:left="1209" w:hanging="360"/>
      </w:pPr>
      <w:rPr>
        <w:rFonts w:ascii="Symbol" w:hAnsi="Symbol" w:hint="default"/>
      </w:rPr>
    </w:lvl>
  </w:abstractNum>
  <w:abstractNum w:abstractNumId="6">
    <w:nsid w:val="FFFFFF82"/>
    <w:multiLevelType w:val="singleLevel"/>
    <w:tmpl w:val="440AA1D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222440A0"/>
    <w:lvl w:ilvl="0">
      <w:start w:val="1"/>
      <w:numFmt w:val="bullet"/>
      <w:pStyle w:val="20"/>
      <w:lvlText w:val=""/>
      <w:lvlJc w:val="left"/>
      <w:pPr>
        <w:tabs>
          <w:tab w:val="num" w:pos="643"/>
        </w:tabs>
        <w:ind w:left="643" w:hanging="360"/>
      </w:pPr>
      <w:rPr>
        <w:rFonts w:ascii="Symbol" w:hAnsi="Symbol" w:hint="default"/>
      </w:rPr>
    </w:lvl>
  </w:abstractNum>
  <w:abstractNum w:abstractNumId="8">
    <w:nsid w:val="FFFFFF88"/>
    <w:multiLevelType w:val="singleLevel"/>
    <w:tmpl w:val="A968AC86"/>
    <w:lvl w:ilvl="0">
      <w:start w:val="1"/>
      <w:numFmt w:val="decimal"/>
      <w:pStyle w:val="a"/>
      <w:lvlText w:val="%1."/>
      <w:lvlJc w:val="left"/>
      <w:pPr>
        <w:tabs>
          <w:tab w:val="num" w:pos="360"/>
        </w:tabs>
        <w:ind w:left="360" w:hanging="360"/>
      </w:pPr>
      <w:rPr>
        <w:rFonts w:cs="Times New Roman"/>
      </w:rPr>
    </w:lvl>
  </w:abstractNum>
  <w:abstractNum w:abstractNumId="9">
    <w:nsid w:val="FFFFFF89"/>
    <w:multiLevelType w:val="singleLevel"/>
    <w:tmpl w:val="A07EB000"/>
    <w:lvl w:ilvl="0">
      <w:start w:val="1"/>
      <w:numFmt w:val="bullet"/>
      <w:pStyle w:val="21"/>
      <w:lvlText w:val=""/>
      <w:lvlJc w:val="left"/>
      <w:pPr>
        <w:tabs>
          <w:tab w:val="num" w:pos="360"/>
        </w:tabs>
        <w:ind w:left="360" w:hanging="360"/>
      </w:pPr>
      <w:rPr>
        <w:rFonts w:ascii="Symbol" w:hAnsi="Symbol" w:hint="default"/>
      </w:rPr>
    </w:lvl>
  </w:abstractNum>
  <w:abstractNum w:abstractNumId="10">
    <w:nsid w:val="177E7EFE"/>
    <w:multiLevelType w:val="singleLevel"/>
    <w:tmpl w:val="7576CFD8"/>
    <w:lvl w:ilvl="0">
      <w:start w:val="1"/>
      <w:numFmt w:val="decimal"/>
      <w:lvlText w:val="7.%1"/>
      <w:legacy w:legacy="1" w:legacySpace="0" w:legacyIndent="413"/>
      <w:lvlJc w:val="left"/>
      <w:rPr>
        <w:rFonts w:ascii="Times New Roman" w:hAnsi="Times New Roman" w:cs="Times New Roman" w:hint="default"/>
      </w:rPr>
    </w:lvl>
  </w:abstractNum>
  <w:abstractNum w:abstractNumId="11">
    <w:nsid w:val="207B4769"/>
    <w:multiLevelType w:val="multilevel"/>
    <w:tmpl w:val="B78AA334"/>
    <w:lvl w:ilvl="0">
      <w:start w:val="8"/>
      <w:numFmt w:val="decimal"/>
      <w:lvlText w:val="%1"/>
      <w:lvlJc w:val="left"/>
      <w:pPr>
        <w:ind w:left="420" w:hanging="420"/>
      </w:pPr>
      <w:rPr>
        <w:rFonts w:cs="Times New Roman" w:hint="default"/>
      </w:rPr>
    </w:lvl>
    <w:lvl w:ilvl="1">
      <w:start w:val="23"/>
      <w:numFmt w:val="decimal"/>
      <w:lvlText w:val="%1.%2"/>
      <w:lvlJc w:val="left"/>
      <w:pPr>
        <w:ind w:left="1271" w:hanging="420"/>
      </w:pPr>
      <w:rPr>
        <w:rFonts w:cs="Times New Roman" w:hint="default"/>
      </w:rPr>
    </w:lvl>
    <w:lvl w:ilvl="2">
      <w:start w:val="1"/>
      <w:numFmt w:val="decimal"/>
      <w:lvlText w:val="%1.%2.%3"/>
      <w:lvlJc w:val="left"/>
      <w:pPr>
        <w:ind w:left="2520" w:hanging="720"/>
      </w:pPr>
      <w:rPr>
        <w:rFonts w:cs="Times New Roman" w:hint="default"/>
      </w:rPr>
    </w:lvl>
    <w:lvl w:ilvl="3">
      <w:start w:val="1"/>
      <w:numFmt w:val="decimal"/>
      <w:lvlText w:val="%1.%2.%3.%4"/>
      <w:lvlJc w:val="left"/>
      <w:pPr>
        <w:ind w:left="3420" w:hanging="720"/>
      </w:pPr>
      <w:rPr>
        <w:rFonts w:cs="Times New Roman" w:hint="default"/>
      </w:rPr>
    </w:lvl>
    <w:lvl w:ilvl="4">
      <w:start w:val="1"/>
      <w:numFmt w:val="decimal"/>
      <w:lvlText w:val="%1.%2.%3.%4.%5"/>
      <w:lvlJc w:val="left"/>
      <w:pPr>
        <w:ind w:left="4680" w:hanging="1080"/>
      </w:pPr>
      <w:rPr>
        <w:rFonts w:cs="Times New Roman" w:hint="default"/>
      </w:rPr>
    </w:lvl>
    <w:lvl w:ilvl="5">
      <w:start w:val="1"/>
      <w:numFmt w:val="decimal"/>
      <w:lvlText w:val="%1.%2.%3.%4.%5.%6"/>
      <w:lvlJc w:val="left"/>
      <w:pPr>
        <w:ind w:left="5580" w:hanging="1080"/>
      </w:pPr>
      <w:rPr>
        <w:rFonts w:cs="Times New Roman" w:hint="default"/>
      </w:rPr>
    </w:lvl>
    <w:lvl w:ilvl="6">
      <w:start w:val="1"/>
      <w:numFmt w:val="decimal"/>
      <w:lvlText w:val="%1.%2.%3.%4.%5.%6.%7"/>
      <w:lvlJc w:val="left"/>
      <w:pPr>
        <w:ind w:left="6840" w:hanging="1440"/>
      </w:pPr>
      <w:rPr>
        <w:rFonts w:cs="Times New Roman" w:hint="default"/>
      </w:rPr>
    </w:lvl>
    <w:lvl w:ilvl="7">
      <w:start w:val="1"/>
      <w:numFmt w:val="decimal"/>
      <w:lvlText w:val="%1.%2.%3.%4.%5.%6.%7.%8"/>
      <w:lvlJc w:val="left"/>
      <w:pPr>
        <w:ind w:left="7740" w:hanging="1440"/>
      </w:pPr>
      <w:rPr>
        <w:rFonts w:cs="Times New Roman" w:hint="default"/>
      </w:rPr>
    </w:lvl>
    <w:lvl w:ilvl="8">
      <w:start w:val="1"/>
      <w:numFmt w:val="decimal"/>
      <w:lvlText w:val="%1.%2.%3.%4.%5.%6.%7.%8.%9"/>
      <w:lvlJc w:val="left"/>
      <w:pPr>
        <w:ind w:left="9000" w:hanging="1800"/>
      </w:pPr>
      <w:rPr>
        <w:rFonts w:cs="Times New Roman" w:hint="default"/>
      </w:rPr>
    </w:lvl>
  </w:abstractNum>
  <w:abstractNum w:abstractNumId="12">
    <w:nsid w:val="6E115549"/>
    <w:multiLevelType w:val="hybridMultilevel"/>
    <w:tmpl w:val="3AF64E04"/>
    <w:lvl w:ilvl="0" w:tplc="5D840E46">
      <w:start w:val="1"/>
      <w:numFmt w:val="bullet"/>
      <w:lvlText w:val="-"/>
      <w:lvlJc w:val="left"/>
      <w:pPr>
        <w:tabs>
          <w:tab w:val="num" w:pos="1789"/>
        </w:tabs>
        <w:ind w:left="1789" w:hanging="360"/>
      </w:pPr>
      <w:rPr>
        <w:rFonts w:ascii="Times New Roman" w:hAnsi="Times New Roman" w:hint="default"/>
      </w:rPr>
    </w:lvl>
    <w:lvl w:ilvl="1" w:tplc="04190003">
      <w:start w:val="1"/>
      <w:numFmt w:val="bullet"/>
      <w:lvlText w:val="o"/>
      <w:lvlJc w:val="left"/>
      <w:pPr>
        <w:tabs>
          <w:tab w:val="num" w:pos="2149"/>
        </w:tabs>
        <w:ind w:left="2149" w:hanging="360"/>
      </w:pPr>
      <w:rPr>
        <w:rFonts w:ascii="Courier New" w:hAnsi="Courier New" w:hint="default"/>
      </w:rPr>
    </w:lvl>
    <w:lvl w:ilvl="2" w:tplc="04190005">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13">
    <w:nsid w:val="78CF67F0"/>
    <w:multiLevelType w:val="multilevel"/>
    <w:tmpl w:val="4ACC0BD0"/>
    <w:lvl w:ilvl="0">
      <w:start w:val="1"/>
      <w:numFmt w:val="decimal"/>
      <w:lvlText w:val="%1"/>
      <w:lvlJc w:val="left"/>
      <w:pPr>
        <w:tabs>
          <w:tab w:val="num" w:pos="0"/>
        </w:tabs>
        <w:ind w:left="360" w:hanging="360"/>
      </w:pPr>
      <w:rPr>
        <w:rFonts w:ascii="Times New Roman" w:hAnsi="Times New Roman" w:cs="Times New Roman" w:hint="default"/>
        <w:b/>
        <w:i w:val="0"/>
        <w:color w:val="000000"/>
        <w:sz w:val="28"/>
        <w:u w:val="none"/>
      </w:rPr>
    </w:lvl>
    <w:lvl w:ilvl="1">
      <w:start w:val="1"/>
      <w:numFmt w:val="decimal"/>
      <w:lvlText w:val="%1.%2"/>
      <w:lvlJc w:val="left"/>
      <w:pPr>
        <w:tabs>
          <w:tab w:val="num" w:pos="0"/>
        </w:tabs>
        <w:ind w:left="567" w:hanging="567"/>
      </w:pPr>
      <w:rPr>
        <w:rFonts w:ascii="Times New Roman" w:hAnsi="Times New Roman" w:cs="Times New Roman" w:hint="default"/>
        <w:b/>
        <w:i w:val="0"/>
        <w:color w:val="000000"/>
        <w:sz w:val="26"/>
      </w:rPr>
    </w:lvl>
    <w:lvl w:ilvl="2">
      <w:start w:val="1"/>
      <w:numFmt w:val="decimal"/>
      <w:lvlText w:val="%1.%2.%3"/>
      <w:lvlJc w:val="left"/>
      <w:pPr>
        <w:tabs>
          <w:tab w:val="num" w:pos="851"/>
        </w:tabs>
        <w:ind w:left="851" w:hanging="851"/>
      </w:pPr>
      <w:rPr>
        <w:rFonts w:ascii="Times New Roman" w:hAnsi="Times New Roman" w:cs="Times New Roman" w:hint="default"/>
        <w:b w:val="0"/>
        <w:i w:val="0"/>
        <w:color w:val="000000"/>
        <w:sz w:val="24"/>
      </w:rPr>
    </w:lvl>
    <w:lvl w:ilvl="3">
      <w:start w:val="1"/>
      <w:numFmt w:val="decimal"/>
      <w:lvlText w:val="%1.%2.%3.%4."/>
      <w:lvlJc w:val="left"/>
      <w:pPr>
        <w:tabs>
          <w:tab w:val="num" w:pos="0"/>
        </w:tabs>
        <w:ind w:left="1728" w:hanging="648"/>
      </w:pPr>
      <w:rPr>
        <w:rFonts w:cs="Times New Roman" w:hint="default"/>
      </w:rPr>
    </w:lvl>
    <w:lvl w:ilvl="4">
      <w:start w:val="1"/>
      <w:numFmt w:val="decimal"/>
      <w:lvlText w:val="%1.%2.%3.%4.%5."/>
      <w:lvlJc w:val="left"/>
      <w:pPr>
        <w:tabs>
          <w:tab w:val="num" w:pos="0"/>
        </w:tabs>
        <w:ind w:left="2232" w:hanging="792"/>
      </w:pPr>
      <w:rPr>
        <w:rFonts w:cs="Times New Roman" w:hint="default"/>
      </w:rPr>
    </w:lvl>
    <w:lvl w:ilvl="5">
      <w:start w:val="1"/>
      <w:numFmt w:val="decimal"/>
      <w:lvlText w:val="%1.%2.%3.%4.%5.%6."/>
      <w:lvlJc w:val="left"/>
      <w:pPr>
        <w:tabs>
          <w:tab w:val="num" w:pos="0"/>
        </w:tabs>
        <w:ind w:left="2736" w:hanging="936"/>
      </w:pPr>
      <w:rPr>
        <w:rFonts w:cs="Times New Roman" w:hint="default"/>
      </w:rPr>
    </w:lvl>
    <w:lvl w:ilvl="6">
      <w:start w:val="1"/>
      <w:numFmt w:val="decimal"/>
      <w:lvlText w:val="%1.%2.%3.%4.%5.%6.%7."/>
      <w:lvlJc w:val="left"/>
      <w:pPr>
        <w:tabs>
          <w:tab w:val="num" w:pos="0"/>
        </w:tabs>
        <w:ind w:left="3240" w:hanging="1080"/>
      </w:pPr>
      <w:rPr>
        <w:rFonts w:cs="Times New Roman" w:hint="default"/>
      </w:rPr>
    </w:lvl>
    <w:lvl w:ilvl="7">
      <w:start w:val="1"/>
      <w:numFmt w:val="decimal"/>
      <w:lvlText w:val="%1.%2.%3.%4.%5.%6.%7.%8."/>
      <w:lvlJc w:val="left"/>
      <w:pPr>
        <w:tabs>
          <w:tab w:val="num" w:pos="0"/>
        </w:tabs>
        <w:ind w:left="3744" w:hanging="1224"/>
      </w:pPr>
      <w:rPr>
        <w:rFonts w:cs="Times New Roman" w:hint="default"/>
      </w:rPr>
    </w:lvl>
    <w:lvl w:ilvl="8">
      <w:start w:val="1"/>
      <w:numFmt w:val="decimal"/>
      <w:lvlText w:val="%1.%2.%3.%4.%5.%6.%7.%8.%9."/>
      <w:lvlJc w:val="left"/>
      <w:pPr>
        <w:tabs>
          <w:tab w:val="num" w:pos="0"/>
        </w:tabs>
        <w:ind w:left="4320" w:hanging="1440"/>
      </w:pPr>
      <w:rPr>
        <w:rFonts w:cs="Times New Roman"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8"/>
  </w:num>
  <w:num w:numId="17">
    <w:abstractNumId w:val="3"/>
  </w:num>
  <w:num w:numId="18">
    <w:abstractNumId w:val="2"/>
  </w:num>
  <w:num w:numId="19">
    <w:abstractNumId w:val="1"/>
  </w:num>
  <w:num w:numId="20">
    <w:abstractNumId w:val="0"/>
  </w:num>
  <w:num w:numId="21">
    <w:abstractNumId w:val="9"/>
  </w:num>
  <w:num w:numId="22">
    <w:abstractNumId w:val="7"/>
  </w:num>
  <w:num w:numId="23">
    <w:abstractNumId w:val="8"/>
  </w:num>
  <w:num w:numId="24">
    <w:abstractNumId w:val="10"/>
  </w:num>
  <w:num w:numId="25">
    <w:abstractNumId w:val="11"/>
  </w:num>
  <w:num w:numId="26">
    <w:abstractNumId w:val="12"/>
  </w:num>
  <w:num w:numId="27">
    <w:abstractNumId w:val="13"/>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oNotTrackMoves/>
  <w:defaultTabStop w:val="709"/>
  <w:hyphenationZone w:val="357"/>
  <w:doNotHyphenateCaps/>
  <w:drawingGridHorizontalSpacing w:val="120"/>
  <w:displayHorizontalDrawingGridEvery w:val="2"/>
  <w:noPunctuationKerning/>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5D781C"/>
    <w:rsid w:val="00000D64"/>
    <w:rsid w:val="000410A4"/>
    <w:rsid w:val="00056F62"/>
    <w:rsid w:val="000614D5"/>
    <w:rsid w:val="000764CF"/>
    <w:rsid w:val="000773E2"/>
    <w:rsid w:val="00080CFA"/>
    <w:rsid w:val="00083E95"/>
    <w:rsid w:val="000858A4"/>
    <w:rsid w:val="00087C91"/>
    <w:rsid w:val="000B38B5"/>
    <w:rsid w:val="000B48CD"/>
    <w:rsid w:val="000C3D2A"/>
    <w:rsid w:val="000F04E3"/>
    <w:rsid w:val="000F04EC"/>
    <w:rsid w:val="000F2B30"/>
    <w:rsid w:val="000F6EF4"/>
    <w:rsid w:val="001111C4"/>
    <w:rsid w:val="001139E7"/>
    <w:rsid w:val="00124D2B"/>
    <w:rsid w:val="00135628"/>
    <w:rsid w:val="00141F54"/>
    <w:rsid w:val="001748BC"/>
    <w:rsid w:val="00182197"/>
    <w:rsid w:val="001A0275"/>
    <w:rsid w:val="001A2B9E"/>
    <w:rsid w:val="001B4FB8"/>
    <w:rsid w:val="001B5AAB"/>
    <w:rsid w:val="001D13CB"/>
    <w:rsid w:val="002119FF"/>
    <w:rsid w:val="002367F1"/>
    <w:rsid w:val="00243562"/>
    <w:rsid w:val="00253F26"/>
    <w:rsid w:val="002655EA"/>
    <w:rsid w:val="00293567"/>
    <w:rsid w:val="002A1247"/>
    <w:rsid w:val="002A726F"/>
    <w:rsid w:val="002B168C"/>
    <w:rsid w:val="002B643E"/>
    <w:rsid w:val="002C5351"/>
    <w:rsid w:val="002F0223"/>
    <w:rsid w:val="002F17A3"/>
    <w:rsid w:val="00301C05"/>
    <w:rsid w:val="00306404"/>
    <w:rsid w:val="00310A19"/>
    <w:rsid w:val="00311882"/>
    <w:rsid w:val="00331FEA"/>
    <w:rsid w:val="003471AE"/>
    <w:rsid w:val="00357403"/>
    <w:rsid w:val="00364C67"/>
    <w:rsid w:val="00375326"/>
    <w:rsid w:val="003B09F7"/>
    <w:rsid w:val="003B61EA"/>
    <w:rsid w:val="003D4B0F"/>
    <w:rsid w:val="003F0C86"/>
    <w:rsid w:val="004045FA"/>
    <w:rsid w:val="004047D2"/>
    <w:rsid w:val="00410888"/>
    <w:rsid w:val="00417869"/>
    <w:rsid w:val="00420919"/>
    <w:rsid w:val="0043376C"/>
    <w:rsid w:val="00440EFC"/>
    <w:rsid w:val="004510EB"/>
    <w:rsid w:val="004A0168"/>
    <w:rsid w:val="004B3AB6"/>
    <w:rsid w:val="004D4DCE"/>
    <w:rsid w:val="004E4AD6"/>
    <w:rsid w:val="005020BA"/>
    <w:rsid w:val="00510587"/>
    <w:rsid w:val="00514B06"/>
    <w:rsid w:val="00525204"/>
    <w:rsid w:val="005364AE"/>
    <w:rsid w:val="00547C7A"/>
    <w:rsid w:val="0056605A"/>
    <w:rsid w:val="005700B4"/>
    <w:rsid w:val="0057194A"/>
    <w:rsid w:val="005769D6"/>
    <w:rsid w:val="00583EFD"/>
    <w:rsid w:val="005910D6"/>
    <w:rsid w:val="005A0504"/>
    <w:rsid w:val="005B0ACD"/>
    <w:rsid w:val="005D6537"/>
    <w:rsid w:val="005D781C"/>
    <w:rsid w:val="005F1267"/>
    <w:rsid w:val="00605186"/>
    <w:rsid w:val="00612881"/>
    <w:rsid w:val="006143C1"/>
    <w:rsid w:val="0062106D"/>
    <w:rsid w:val="006351CF"/>
    <w:rsid w:val="006364BB"/>
    <w:rsid w:val="006470EC"/>
    <w:rsid w:val="00667D88"/>
    <w:rsid w:val="00672025"/>
    <w:rsid w:val="00674A01"/>
    <w:rsid w:val="0067768E"/>
    <w:rsid w:val="006C2329"/>
    <w:rsid w:val="00714DE9"/>
    <w:rsid w:val="007162FC"/>
    <w:rsid w:val="00722605"/>
    <w:rsid w:val="00736594"/>
    <w:rsid w:val="00740D85"/>
    <w:rsid w:val="00744803"/>
    <w:rsid w:val="00744E06"/>
    <w:rsid w:val="00747FA1"/>
    <w:rsid w:val="00752863"/>
    <w:rsid w:val="00752A8E"/>
    <w:rsid w:val="00773F49"/>
    <w:rsid w:val="007A6C97"/>
    <w:rsid w:val="007B0624"/>
    <w:rsid w:val="007B263D"/>
    <w:rsid w:val="007D7268"/>
    <w:rsid w:val="007F5674"/>
    <w:rsid w:val="00816A7B"/>
    <w:rsid w:val="00837F73"/>
    <w:rsid w:val="00840F2F"/>
    <w:rsid w:val="008426EF"/>
    <w:rsid w:val="0085736B"/>
    <w:rsid w:val="00870EF7"/>
    <w:rsid w:val="00871DC4"/>
    <w:rsid w:val="00877094"/>
    <w:rsid w:val="008B7D3F"/>
    <w:rsid w:val="008C422F"/>
    <w:rsid w:val="008C540D"/>
    <w:rsid w:val="008E0C85"/>
    <w:rsid w:val="008F06BD"/>
    <w:rsid w:val="008F20FF"/>
    <w:rsid w:val="00901294"/>
    <w:rsid w:val="00902C5C"/>
    <w:rsid w:val="00934B2D"/>
    <w:rsid w:val="00975C8C"/>
    <w:rsid w:val="00977951"/>
    <w:rsid w:val="00981208"/>
    <w:rsid w:val="00982D76"/>
    <w:rsid w:val="00996706"/>
    <w:rsid w:val="009A5D4B"/>
    <w:rsid w:val="009A6C41"/>
    <w:rsid w:val="009D454F"/>
    <w:rsid w:val="009D5693"/>
    <w:rsid w:val="009E54E5"/>
    <w:rsid w:val="00A01399"/>
    <w:rsid w:val="00A255FC"/>
    <w:rsid w:val="00A319DB"/>
    <w:rsid w:val="00A50EB1"/>
    <w:rsid w:val="00A643B8"/>
    <w:rsid w:val="00A9473D"/>
    <w:rsid w:val="00AA227B"/>
    <w:rsid w:val="00AA3AAE"/>
    <w:rsid w:val="00AA5F0F"/>
    <w:rsid w:val="00AB77D5"/>
    <w:rsid w:val="00AC0B8A"/>
    <w:rsid w:val="00AC3EB3"/>
    <w:rsid w:val="00AD6874"/>
    <w:rsid w:val="00AE3C3A"/>
    <w:rsid w:val="00AF25E0"/>
    <w:rsid w:val="00AF28A1"/>
    <w:rsid w:val="00AF7B18"/>
    <w:rsid w:val="00B00B67"/>
    <w:rsid w:val="00B0546E"/>
    <w:rsid w:val="00B078B9"/>
    <w:rsid w:val="00B10BF6"/>
    <w:rsid w:val="00B33D3E"/>
    <w:rsid w:val="00B65D39"/>
    <w:rsid w:val="00B76DF4"/>
    <w:rsid w:val="00B87FD6"/>
    <w:rsid w:val="00B91193"/>
    <w:rsid w:val="00B97F3E"/>
    <w:rsid w:val="00BA4D2F"/>
    <w:rsid w:val="00BA5B42"/>
    <w:rsid w:val="00BB69CB"/>
    <w:rsid w:val="00BB7C84"/>
    <w:rsid w:val="00BC19E0"/>
    <w:rsid w:val="00BD2FA7"/>
    <w:rsid w:val="00BD33E2"/>
    <w:rsid w:val="00BE1331"/>
    <w:rsid w:val="00BE17CD"/>
    <w:rsid w:val="00BF16A0"/>
    <w:rsid w:val="00BF6B07"/>
    <w:rsid w:val="00C124A4"/>
    <w:rsid w:val="00C34C10"/>
    <w:rsid w:val="00C44650"/>
    <w:rsid w:val="00C61CD2"/>
    <w:rsid w:val="00CA37AE"/>
    <w:rsid w:val="00CB2AF4"/>
    <w:rsid w:val="00CD30C0"/>
    <w:rsid w:val="00CE5C64"/>
    <w:rsid w:val="00D05F60"/>
    <w:rsid w:val="00D06833"/>
    <w:rsid w:val="00D21940"/>
    <w:rsid w:val="00D22475"/>
    <w:rsid w:val="00D2696C"/>
    <w:rsid w:val="00D30F17"/>
    <w:rsid w:val="00D575CF"/>
    <w:rsid w:val="00D65732"/>
    <w:rsid w:val="00D6658B"/>
    <w:rsid w:val="00D702DE"/>
    <w:rsid w:val="00D80EBC"/>
    <w:rsid w:val="00D827A3"/>
    <w:rsid w:val="00D846A2"/>
    <w:rsid w:val="00D87A47"/>
    <w:rsid w:val="00DB1B84"/>
    <w:rsid w:val="00DB3F22"/>
    <w:rsid w:val="00DB57D0"/>
    <w:rsid w:val="00DB5EC1"/>
    <w:rsid w:val="00DC43CA"/>
    <w:rsid w:val="00DD305D"/>
    <w:rsid w:val="00DE42BD"/>
    <w:rsid w:val="00DE6B2B"/>
    <w:rsid w:val="00DF14D5"/>
    <w:rsid w:val="00E105B0"/>
    <w:rsid w:val="00E11CA2"/>
    <w:rsid w:val="00E31A00"/>
    <w:rsid w:val="00E33626"/>
    <w:rsid w:val="00E3729C"/>
    <w:rsid w:val="00E86057"/>
    <w:rsid w:val="00E95ECE"/>
    <w:rsid w:val="00EB6042"/>
    <w:rsid w:val="00ED1145"/>
    <w:rsid w:val="00ED3D9F"/>
    <w:rsid w:val="00EE65F6"/>
    <w:rsid w:val="00EF5614"/>
    <w:rsid w:val="00EF79F3"/>
    <w:rsid w:val="00F00526"/>
    <w:rsid w:val="00F022BB"/>
    <w:rsid w:val="00F037E6"/>
    <w:rsid w:val="00F22992"/>
    <w:rsid w:val="00F30DDE"/>
    <w:rsid w:val="00F3223F"/>
    <w:rsid w:val="00F34130"/>
    <w:rsid w:val="00F37FCA"/>
    <w:rsid w:val="00F54C09"/>
    <w:rsid w:val="00F60BA6"/>
    <w:rsid w:val="00F82B6E"/>
    <w:rsid w:val="00FA63CB"/>
    <w:rsid w:val="00FC5709"/>
    <w:rsid w:val="00FC59EF"/>
    <w:rsid w:val="00FE22BE"/>
    <w:rsid w:val="00FF3EB2"/>
    <w:rsid w:val="00FF4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ru-RU" w:eastAsia="ru-RU"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semiHidden="0" w:uiPriority="0" w:qFormat="1"/>
    <w:lsdException w:name="heading 3" w:semiHidden="0" w:uiPriority="0" w:qFormat="1"/>
    <w:lsdException w:name="heading 4" w:semiHidden="0" w:uiPriority="0" w:qFormat="1"/>
    <w:lsdException w:name="heading 5" w:semiHidden="0" w:uiPriority="0" w:qFormat="1"/>
    <w:lsdException w:name="heading 6" w:semiHidden="0" w:uiPriority="0" w:qFormat="1"/>
    <w:lsdException w:name="heading 7" w:semiHidden="0" w:uiPriority="0" w:qFormat="1"/>
    <w:lsdException w:name="heading 8" w:semiHidden="0" w:uiPriority="0" w:qFormat="1"/>
    <w:lsdException w:name="heading 9" w:semiHidden="0" w:uiPriority="0"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uiPriority="39"/>
    <w:lsdException w:name="toc 2" w:semiHidden="0" w:uiPriority="39"/>
    <w:lsdException w:name="toc 3" w:semiHidden="0" w:uiPriority="39"/>
    <w:lsdException w:name="toc 4" w:semiHidden="0" w:uiPriority="39"/>
    <w:lsdException w:name="toc 5" w:semiHidden="0" w:uiPriority="39"/>
    <w:lsdException w:name="toc 6" w:semiHidden="0" w:uiPriority="39"/>
    <w:lsdException w:name="toc 7" w:semiHidden="0" w:uiPriority="39"/>
    <w:lsdException w:name="toc 8" w:semiHidden="0" w:uiPriority="39"/>
    <w:lsdException w:name="toc 9" w:semiHidden="0" w:uiPriority="39"/>
    <w:lsdException w:name="Normal Indent" w:locked="1" w:unhideWhenUsed="1"/>
    <w:lsdException w:name="footnote text" w:locked="1" w:unhideWhenUsed="1"/>
    <w:lsdException w:name="annotation text" w:locked="1" w:unhideWhenUsed="1"/>
    <w:lsdException w:name="header" w:locked="1" w:unhideWhenUsed="1"/>
    <w:lsdException w:name="footer" w:locked="1" w:unhideWhenUsed="1"/>
    <w:lsdException w:name="index heading" w:locked="1" w:unhideWhenUsed="1"/>
    <w:lsdException w:name="caption" w:uiPriority="0" w:unhideWhenUsed="1" w:qFormat="1"/>
    <w:lsdException w:name="table of figures" w:locked="1" w:unhideWhenUsed="1"/>
    <w:lsdException w:name="envelope address" w:locked="1" w:unhideWhenUsed="1"/>
    <w:lsdException w:name="envelope return" w:locked="1" w:unhideWhenUsed="1"/>
    <w:lsdException w:name="footnote reference" w:locked="1" w:unhideWhenUsed="1"/>
    <w:lsdException w:name="annotation reference" w:locked="1" w:unhideWhenUsed="1"/>
    <w:lsdException w:name="line number" w:locked="1" w:unhideWhenUsed="1"/>
    <w:lsdException w:name="page number" w:locked="1" w:unhideWhenUsed="1"/>
    <w:lsdException w:name="endnote reference" w:locked="1" w:unhideWhenUsed="1"/>
    <w:lsdException w:name="endnote text" w:locked="1" w:unhideWhenUsed="1"/>
    <w:lsdException w:name="table of authorities" w:locked="1" w:unhideWhenUsed="1"/>
    <w:lsdException w:name="macro" w:locked="1" w:unhideWhenUsed="1"/>
    <w:lsdException w:name="toa heading" w:locked="1" w:unhideWhenUsed="1"/>
    <w:lsdException w:name="List" w:locked="1" w:unhideWhenUsed="1"/>
    <w:lsdException w:name="List Bullet" w:locked="1" w:unhideWhenUsed="1"/>
    <w:lsdException w:name="List Number" w:locked="1" w:unhideWhenUsed="1"/>
    <w:lsdException w:name="List 2" w:locked="1" w:unhideWhenUsed="1"/>
    <w:lsdException w:name="List 3" w:locked="1" w:unhideWhenUsed="1"/>
    <w:lsdException w:name="List 4" w:locked="1" w:unhideWhenUsed="1"/>
    <w:lsdException w:name="List 5" w:locked="1" w:unhideWhenUsed="1"/>
    <w:lsdException w:name="List Bullet 2" w:locked="1" w:unhideWhenUsed="1"/>
    <w:lsdException w:name="List Bullet 3" w:locked="1" w:unhideWhenUsed="1"/>
    <w:lsdException w:name="List Bullet 4" w:locked="1" w:unhideWhenUsed="1"/>
    <w:lsdException w:name="List Bullet 5" w:locked="1" w:unhideWhenUsed="1"/>
    <w:lsdException w:name="List Number 2" w:locked="1" w:unhideWhenUsed="1"/>
    <w:lsdException w:name="List Number 3" w:locked="1" w:unhideWhenUsed="1"/>
    <w:lsdException w:name="List Number 4" w:locked="1" w:unhideWhenUsed="1"/>
    <w:lsdException w:name="List Number 5" w:locked="1" w:unhideWhenUsed="1"/>
    <w:lsdException w:name="Title" w:semiHidden="0" w:uiPriority="0" w:qFormat="1"/>
    <w:lsdException w:name="Closing" w:locked="1" w:unhideWhenUsed="1"/>
    <w:lsdException w:name="Signature" w:locked="1" w:unhideWhenUsed="1"/>
    <w:lsdException w:name="Default Paragraph Font" w:semiHidden="0" w:uiPriority="0"/>
    <w:lsdException w:name="Body Text" w:locked="1" w:unhideWhenUsed="1"/>
    <w:lsdException w:name="Body Text Indent" w:locked="1" w:unhideWhenUsed="1"/>
    <w:lsdException w:name="List Continue" w:locked="1"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uiPriority="0" w:qFormat="1"/>
    <w:lsdException w:name="Salutation" w:locked="1" w:unhideWhenUsed="1"/>
    <w:lsdException w:name="Date" w:locked="1" w:unhideWhenUsed="1"/>
    <w:lsdException w:name="Body Text First Indent" w:locked="1" w:unhideWhenUsed="1"/>
    <w:lsdException w:name="Body Text First Indent 2" w:locked="1" w:unhideWhenUsed="1"/>
    <w:lsdException w:name="Note Heading" w:locked="1" w:unhideWhenUsed="1"/>
    <w:lsdException w:name="Body Text 2" w:locked="1" w:unhideWhenUsed="1"/>
    <w:lsdException w:name="Body Text 3" w:locked="1" w:unhideWhenUsed="1"/>
    <w:lsdException w:name="Body Text Indent 2" w:locked="1" w:unhideWhenUsed="1"/>
    <w:lsdException w:name="Body Text Indent 3" w:locked="1" w:unhideWhenUsed="1"/>
    <w:lsdException w:name="Block Text" w:locked="1" w:unhideWhenUsed="1"/>
    <w:lsdException w:name="Hyperlink" w:locked="1" w:unhideWhenUsed="1"/>
    <w:lsdException w:name="FollowedHyperlink" w:locked="1" w:unhideWhenUsed="1"/>
    <w:lsdException w:name="Strong" w:semiHidden="0" w:uiPriority="0" w:qFormat="1"/>
    <w:lsdException w:name="Emphasis" w:semiHidden="0" w:uiPriority="0" w:qFormat="1"/>
    <w:lsdException w:name="Document Map" w:locked="1" w:unhideWhenUsed="1"/>
    <w:lsdException w:name="Plain Text" w:locked="1" w:unhideWhenUsed="1"/>
    <w:lsdException w:name="E-mail Signature" w:locked="1" w:unhideWhenUsed="1"/>
    <w:lsdException w:name="HTML Top of Form" w:locked="1" w:unhideWhenUsed="1"/>
    <w:lsdException w:name="HTML Bottom of Form" w:locked="1" w:unhideWhenUsed="1"/>
    <w:lsdException w:name="Normal (Web)" w:locked="1" w:unhideWhenUsed="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nhideWhenUsed="1"/>
    <w:lsdException w:name="HTML Sample" w:locked="1" w:unhideWhenUsed="1"/>
    <w:lsdException w:name="HTML Typewriter" w:locked="1" w:unhideWhenUsed="1"/>
    <w:lsdException w:name="HTML Variable" w:locked="1" w:unhideWhenUsed="1"/>
    <w:lsdException w:name="Normal Table" w:locked="1" w:unhideWhenUsed="1"/>
    <w:lsdException w:name="annotation subject" w:locked="1" w:unhideWhenUsed="1"/>
    <w:lsdException w:name="No List" w:locked="1" w:unhideWhenUsed="1"/>
    <w:lsdException w:name="Outline List 1" w:locked="1" w:unhideWhenUsed="1"/>
    <w:lsdException w:name="Outline List 2" w:locked="1" w:unhideWhenUsed="1"/>
    <w:lsdException w:name="Outline List 3" w:locked="1"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locked="1" w:unhideWhenUsed="1"/>
    <w:lsdException w:name="Table Grid" w:semiHidden="0" w:uiPriority="0"/>
    <w:lsdException w:name="Table Theme" w:locked="1"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semiHidden="0" w:uiPriority="39" w:qFormat="1"/>
  </w:latentStyles>
  <w:style w:type="paragraph" w:default="1" w:styleId="a0">
    <w:name w:val="Normal"/>
    <w:qFormat/>
    <w:rsid w:val="003D4B0F"/>
    <w:rPr>
      <w:sz w:val="24"/>
      <w:szCs w:val="24"/>
      <w:lang w:val="en-US" w:eastAsia="en-US"/>
    </w:rPr>
  </w:style>
  <w:style w:type="paragraph" w:styleId="1">
    <w:name w:val="heading 1"/>
    <w:aliases w:val="Содержание"/>
    <w:basedOn w:val="a0"/>
    <w:next w:val="a0"/>
    <w:link w:val="10"/>
    <w:uiPriority w:val="99"/>
    <w:qFormat/>
    <w:rsid w:val="003D4B0F"/>
    <w:pPr>
      <w:keepNext/>
      <w:pageBreakBefore/>
      <w:suppressAutoHyphens/>
      <w:spacing w:after="240"/>
      <w:outlineLvl w:val="0"/>
    </w:pPr>
    <w:rPr>
      <w:rFonts w:ascii="Cambria" w:hAnsi="Cambria"/>
      <w:b/>
      <w:bCs/>
      <w:kern w:val="32"/>
      <w:sz w:val="32"/>
      <w:szCs w:val="32"/>
    </w:rPr>
  </w:style>
  <w:style w:type="paragraph" w:styleId="22">
    <w:name w:val="heading 2"/>
    <w:basedOn w:val="a0"/>
    <w:next w:val="a0"/>
    <w:link w:val="23"/>
    <w:uiPriority w:val="99"/>
    <w:qFormat/>
    <w:rsid w:val="003D4B0F"/>
    <w:pPr>
      <w:keepNext/>
      <w:spacing w:before="240" w:after="60"/>
      <w:outlineLvl w:val="1"/>
    </w:pPr>
    <w:rPr>
      <w:rFonts w:ascii="Cambria" w:hAnsi="Cambria" w:cs="Arial"/>
      <w:b/>
      <w:bCs/>
      <w:i/>
      <w:iCs/>
      <w:sz w:val="28"/>
      <w:szCs w:val="28"/>
    </w:rPr>
  </w:style>
  <w:style w:type="paragraph" w:styleId="30">
    <w:name w:val="heading 3"/>
    <w:basedOn w:val="a0"/>
    <w:next w:val="a0"/>
    <w:link w:val="31"/>
    <w:uiPriority w:val="99"/>
    <w:qFormat/>
    <w:rsid w:val="003D4B0F"/>
    <w:pPr>
      <w:keepNext/>
      <w:spacing w:before="240" w:after="60"/>
      <w:outlineLvl w:val="2"/>
    </w:pPr>
    <w:rPr>
      <w:rFonts w:ascii="Cambria" w:hAnsi="Cambria" w:cs="Arial"/>
      <w:b/>
      <w:bCs/>
      <w:sz w:val="26"/>
      <w:szCs w:val="26"/>
    </w:rPr>
  </w:style>
  <w:style w:type="paragraph" w:styleId="41">
    <w:name w:val="heading 4"/>
    <w:basedOn w:val="a0"/>
    <w:next w:val="a0"/>
    <w:link w:val="42"/>
    <w:uiPriority w:val="99"/>
    <w:qFormat/>
    <w:rsid w:val="003D4B0F"/>
    <w:pPr>
      <w:keepNext/>
      <w:spacing w:before="240" w:after="60"/>
      <w:outlineLvl w:val="3"/>
    </w:pPr>
    <w:rPr>
      <w:b/>
      <w:bCs/>
      <w:sz w:val="28"/>
      <w:szCs w:val="28"/>
    </w:rPr>
  </w:style>
  <w:style w:type="paragraph" w:styleId="51">
    <w:name w:val="heading 5"/>
    <w:basedOn w:val="a0"/>
    <w:next w:val="a0"/>
    <w:link w:val="52"/>
    <w:uiPriority w:val="99"/>
    <w:qFormat/>
    <w:rsid w:val="003D4B0F"/>
    <w:pPr>
      <w:spacing w:before="240" w:after="60"/>
      <w:outlineLvl w:val="4"/>
    </w:pPr>
    <w:rPr>
      <w:b/>
      <w:bCs/>
      <w:i/>
      <w:iCs/>
      <w:sz w:val="26"/>
      <w:szCs w:val="26"/>
    </w:rPr>
  </w:style>
  <w:style w:type="paragraph" w:styleId="6">
    <w:name w:val="heading 6"/>
    <w:basedOn w:val="a0"/>
    <w:next w:val="a0"/>
    <w:link w:val="60"/>
    <w:uiPriority w:val="99"/>
    <w:qFormat/>
    <w:rsid w:val="003D4B0F"/>
    <w:pPr>
      <w:spacing w:before="240" w:after="60"/>
      <w:outlineLvl w:val="5"/>
    </w:pPr>
    <w:rPr>
      <w:b/>
      <w:bCs/>
      <w:sz w:val="22"/>
      <w:szCs w:val="22"/>
    </w:rPr>
  </w:style>
  <w:style w:type="paragraph" w:styleId="7">
    <w:name w:val="heading 7"/>
    <w:basedOn w:val="a0"/>
    <w:next w:val="a0"/>
    <w:link w:val="70"/>
    <w:uiPriority w:val="99"/>
    <w:qFormat/>
    <w:rsid w:val="003D4B0F"/>
    <w:pPr>
      <w:spacing w:before="240" w:after="60"/>
      <w:outlineLvl w:val="6"/>
    </w:pPr>
  </w:style>
  <w:style w:type="paragraph" w:styleId="8">
    <w:name w:val="heading 8"/>
    <w:basedOn w:val="a0"/>
    <w:next w:val="a0"/>
    <w:link w:val="80"/>
    <w:uiPriority w:val="99"/>
    <w:qFormat/>
    <w:rsid w:val="003D4B0F"/>
    <w:pPr>
      <w:spacing w:before="240" w:after="60"/>
      <w:outlineLvl w:val="7"/>
    </w:pPr>
    <w:rPr>
      <w:i/>
      <w:iCs/>
    </w:rPr>
  </w:style>
  <w:style w:type="paragraph" w:styleId="9">
    <w:name w:val="heading 9"/>
    <w:basedOn w:val="a0"/>
    <w:next w:val="a0"/>
    <w:link w:val="90"/>
    <w:uiPriority w:val="99"/>
    <w:qFormat/>
    <w:rsid w:val="003D4B0F"/>
    <w:pPr>
      <w:spacing w:before="240" w:after="60"/>
      <w:outlineLvl w:val="8"/>
    </w:pPr>
    <w:rPr>
      <w:rFonts w:ascii="Cambria" w:hAnsi="Cambria"/>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Содержание Знак"/>
    <w:link w:val="1"/>
    <w:uiPriority w:val="99"/>
    <w:locked/>
    <w:rsid w:val="003D4B0F"/>
    <w:rPr>
      <w:rFonts w:ascii="Cambria" w:hAnsi="Cambria" w:cs="Times New Roman"/>
      <w:b/>
      <w:bCs/>
      <w:kern w:val="32"/>
      <w:sz w:val="32"/>
      <w:szCs w:val="32"/>
    </w:rPr>
  </w:style>
  <w:style w:type="character" w:customStyle="1" w:styleId="23">
    <w:name w:val="Заголовок 2 Знак"/>
    <w:link w:val="22"/>
    <w:uiPriority w:val="99"/>
    <w:locked/>
    <w:rsid w:val="003D4B0F"/>
    <w:rPr>
      <w:rFonts w:ascii="Cambria" w:hAnsi="Cambria" w:cs="Arial"/>
      <w:b/>
      <w:bCs/>
      <w:i/>
      <w:iCs/>
      <w:sz w:val="28"/>
      <w:szCs w:val="28"/>
    </w:rPr>
  </w:style>
  <w:style w:type="character" w:customStyle="1" w:styleId="31">
    <w:name w:val="Заголовок 3 Знак"/>
    <w:link w:val="30"/>
    <w:uiPriority w:val="99"/>
    <w:locked/>
    <w:rsid w:val="003D4B0F"/>
    <w:rPr>
      <w:rFonts w:ascii="Cambria" w:hAnsi="Cambria" w:cs="Arial"/>
      <w:b/>
      <w:bCs/>
      <w:sz w:val="26"/>
      <w:szCs w:val="26"/>
    </w:rPr>
  </w:style>
  <w:style w:type="character" w:customStyle="1" w:styleId="42">
    <w:name w:val="Заголовок 4 Знак"/>
    <w:link w:val="41"/>
    <w:uiPriority w:val="99"/>
    <w:locked/>
    <w:rsid w:val="003D4B0F"/>
    <w:rPr>
      <w:rFonts w:cs="Times New Roman"/>
      <w:b/>
      <w:bCs/>
      <w:sz w:val="28"/>
      <w:szCs w:val="28"/>
    </w:rPr>
  </w:style>
  <w:style w:type="character" w:customStyle="1" w:styleId="52">
    <w:name w:val="Заголовок 5 Знак"/>
    <w:link w:val="51"/>
    <w:uiPriority w:val="99"/>
    <w:locked/>
    <w:rsid w:val="003D4B0F"/>
    <w:rPr>
      <w:rFonts w:cs="Times New Roman"/>
      <w:b/>
      <w:bCs/>
      <w:i/>
      <w:iCs/>
      <w:sz w:val="26"/>
      <w:szCs w:val="26"/>
    </w:rPr>
  </w:style>
  <w:style w:type="character" w:customStyle="1" w:styleId="60">
    <w:name w:val="Заголовок 6 Знак"/>
    <w:link w:val="6"/>
    <w:uiPriority w:val="99"/>
    <w:semiHidden/>
    <w:locked/>
    <w:rsid w:val="003D4B0F"/>
    <w:rPr>
      <w:rFonts w:cs="Times New Roman"/>
      <w:b/>
      <w:bCs/>
    </w:rPr>
  </w:style>
  <w:style w:type="character" w:customStyle="1" w:styleId="70">
    <w:name w:val="Заголовок 7 Знак"/>
    <w:link w:val="7"/>
    <w:uiPriority w:val="99"/>
    <w:semiHidden/>
    <w:locked/>
    <w:rsid w:val="003D4B0F"/>
    <w:rPr>
      <w:rFonts w:cs="Times New Roman"/>
      <w:sz w:val="24"/>
      <w:szCs w:val="24"/>
    </w:rPr>
  </w:style>
  <w:style w:type="character" w:customStyle="1" w:styleId="80">
    <w:name w:val="Заголовок 8 Знак"/>
    <w:link w:val="8"/>
    <w:uiPriority w:val="99"/>
    <w:semiHidden/>
    <w:locked/>
    <w:rsid w:val="003D4B0F"/>
    <w:rPr>
      <w:rFonts w:cs="Times New Roman"/>
      <w:i/>
      <w:iCs/>
      <w:sz w:val="24"/>
      <w:szCs w:val="24"/>
    </w:rPr>
  </w:style>
  <w:style w:type="character" w:customStyle="1" w:styleId="90">
    <w:name w:val="Заголовок 9 Знак"/>
    <w:link w:val="9"/>
    <w:uiPriority w:val="99"/>
    <w:semiHidden/>
    <w:locked/>
    <w:rsid w:val="003D4B0F"/>
    <w:rPr>
      <w:rFonts w:ascii="Cambria" w:hAnsi="Cambria" w:cs="Times New Roman"/>
    </w:rPr>
  </w:style>
  <w:style w:type="paragraph" w:customStyle="1" w:styleId="21">
    <w:name w:val="Список_2"/>
    <w:basedOn w:val="24"/>
    <w:uiPriority w:val="99"/>
    <w:rsid w:val="00F22992"/>
    <w:pPr>
      <w:numPr>
        <w:numId w:val="11"/>
      </w:numPr>
      <w:spacing w:before="120"/>
    </w:pPr>
    <w:rPr>
      <w:szCs w:val="20"/>
    </w:rPr>
  </w:style>
  <w:style w:type="paragraph" w:styleId="24">
    <w:name w:val="List 2"/>
    <w:basedOn w:val="a0"/>
    <w:uiPriority w:val="99"/>
    <w:semiHidden/>
    <w:rsid w:val="00F22992"/>
    <w:pPr>
      <w:ind w:left="566" w:hanging="283"/>
    </w:pPr>
  </w:style>
  <w:style w:type="paragraph" w:styleId="a4">
    <w:name w:val="List Bullet"/>
    <w:basedOn w:val="a0"/>
    <w:autoRedefine/>
    <w:uiPriority w:val="99"/>
    <w:semiHidden/>
    <w:rsid w:val="00F22992"/>
    <w:pPr>
      <w:tabs>
        <w:tab w:val="num" w:pos="360"/>
      </w:tabs>
      <w:ind w:left="360" w:hanging="360"/>
    </w:pPr>
  </w:style>
  <w:style w:type="paragraph" w:styleId="20">
    <w:name w:val="List Bullet 2"/>
    <w:basedOn w:val="a0"/>
    <w:autoRedefine/>
    <w:uiPriority w:val="99"/>
    <w:semiHidden/>
    <w:rsid w:val="00F22992"/>
    <w:pPr>
      <w:numPr>
        <w:numId w:val="2"/>
      </w:numPr>
    </w:pPr>
  </w:style>
  <w:style w:type="paragraph" w:styleId="32">
    <w:name w:val="List Bullet 3"/>
    <w:basedOn w:val="a0"/>
    <w:autoRedefine/>
    <w:uiPriority w:val="99"/>
    <w:semiHidden/>
    <w:rsid w:val="00F22992"/>
    <w:pPr>
      <w:tabs>
        <w:tab w:val="num" w:pos="926"/>
      </w:tabs>
      <w:ind w:left="926" w:hanging="360"/>
    </w:pPr>
  </w:style>
  <w:style w:type="paragraph" w:styleId="40">
    <w:name w:val="List Bullet 4"/>
    <w:basedOn w:val="a0"/>
    <w:autoRedefine/>
    <w:uiPriority w:val="99"/>
    <w:semiHidden/>
    <w:rsid w:val="00F22992"/>
    <w:pPr>
      <w:numPr>
        <w:numId w:val="4"/>
      </w:numPr>
    </w:pPr>
  </w:style>
  <w:style w:type="paragraph" w:styleId="50">
    <w:name w:val="List Bullet 5"/>
    <w:basedOn w:val="a0"/>
    <w:autoRedefine/>
    <w:uiPriority w:val="99"/>
    <w:semiHidden/>
    <w:rsid w:val="00F22992"/>
    <w:pPr>
      <w:numPr>
        <w:numId w:val="5"/>
      </w:numPr>
    </w:pPr>
  </w:style>
  <w:style w:type="paragraph" w:styleId="a">
    <w:name w:val="List Number"/>
    <w:basedOn w:val="a0"/>
    <w:uiPriority w:val="99"/>
    <w:semiHidden/>
    <w:rsid w:val="00F22992"/>
    <w:pPr>
      <w:numPr>
        <w:numId w:val="6"/>
      </w:numPr>
    </w:pPr>
  </w:style>
  <w:style w:type="paragraph" w:styleId="2">
    <w:name w:val="List Number 2"/>
    <w:basedOn w:val="a0"/>
    <w:uiPriority w:val="99"/>
    <w:semiHidden/>
    <w:rsid w:val="00F22992"/>
    <w:pPr>
      <w:numPr>
        <w:numId w:val="7"/>
      </w:numPr>
    </w:pPr>
  </w:style>
  <w:style w:type="paragraph" w:styleId="3">
    <w:name w:val="List Number 3"/>
    <w:basedOn w:val="a0"/>
    <w:uiPriority w:val="99"/>
    <w:semiHidden/>
    <w:rsid w:val="00F22992"/>
    <w:pPr>
      <w:numPr>
        <w:numId w:val="8"/>
      </w:numPr>
    </w:pPr>
  </w:style>
  <w:style w:type="paragraph" w:styleId="4">
    <w:name w:val="List Number 4"/>
    <w:basedOn w:val="a0"/>
    <w:uiPriority w:val="99"/>
    <w:semiHidden/>
    <w:rsid w:val="00F22992"/>
    <w:pPr>
      <w:numPr>
        <w:numId w:val="9"/>
      </w:numPr>
    </w:pPr>
  </w:style>
  <w:style w:type="paragraph" w:styleId="5">
    <w:name w:val="List Number 5"/>
    <w:basedOn w:val="a0"/>
    <w:uiPriority w:val="99"/>
    <w:semiHidden/>
    <w:rsid w:val="00F22992"/>
    <w:pPr>
      <w:numPr>
        <w:numId w:val="10"/>
      </w:numPr>
    </w:pPr>
  </w:style>
  <w:style w:type="paragraph" w:customStyle="1" w:styleId="abbbuli">
    <w:name w:val="abb buli"/>
    <w:basedOn w:val="a0"/>
    <w:uiPriority w:val="99"/>
    <w:rsid w:val="00F22992"/>
    <w:pPr>
      <w:tabs>
        <w:tab w:val="num" w:pos="643"/>
      </w:tabs>
      <w:spacing w:before="60"/>
      <w:ind w:left="357" w:hanging="357"/>
    </w:pPr>
    <w:rPr>
      <w:rFonts w:ascii="Arial" w:hAnsi="Arial"/>
      <w:sz w:val="20"/>
      <w:szCs w:val="20"/>
    </w:rPr>
  </w:style>
  <w:style w:type="paragraph" w:styleId="33">
    <w:name w:val="Body Text Indent 3"/>
    <w:basedOn w:val="a0"/>
    <w:link w:val="34"/>
    <w:uiPriority w:val="99"/>
    <w:semiHidden/>
    <w:rsid w:val="00F22992"/>
    <w:pPr>
      <w:shd w:val="clear" w:color="auto" w:fill="FFFFFF"/>
      <w:spacing w:before="154"/>
      <w:ind w:firstLine="907"/>
    </w:pPr>
    <w:rPr>
      <w:rFonts w:ascii="Arial" w:hAnsi="Arial" w:cs="Arial"/>
      <w:i/>
      <w:iCs/>
      <w:color w:val="000000"/>
      <w:spacing w:val="1"/>
      <w:szCs w:val="23"/>
    </w:rPr>
  </w:style>
  <w:style w:type="character" w:customStyle="1" w:styleId="34">
    <w:name w:val="Основной текст с отступом 3 Знак"/>
    <w:link w:val="33"/>
    <w:uiPriority w:val="99"/>
    <w:semiHidden/>
    <w:locked/>
    <w:rsid w:val="00AA227B"/>
    <w:rPr>
      <w:rFonts w:cs="Times New Roman"/>
      <w:sz w:val="16"/>
      <w:szCs w:val="16"/>
      <w:lang w:val="en-US" w:eastAsia="en-US"/>
    </w:rPr>
  </w:style>
  <w:style w:type="paragraph" w:styleId="a5">
    <w:name w:val="header"/>
    <w:basedOn w:val="a0"/>
    <w:link w:val="a6"/>
    <w:uiPriority w:val="99"/>
    <w:rsid w:val="00F22992"/>
    <w:pPr>
      <w:tabs>
        <w:tab w:val="center" w:pos="4677"/>
        <w:tab w:val="right" w:pos="9355"/>
      </w:tabs>
    </w:pPr>
  </w:style>
  <w:style w:type="character" w:customStyle="1" w:styleId="a6">
    <w:name w:val="Верхний колонтитул Знак"/>
    <w:link w:val="a5"/>
    <w:uiPriority w:val="99"/>
    <w:locked/>
    <w:rsid w:val="005D781C"/>
    <w:rPr>
      <w:rFonts w:cs="Times New Roman"/>
      <w:sz w:val="24"/>
      <w:szCs w:val="24"/>
      <w:lang w:val="en-US" w:eastAsia="en-US"/>
    </w:rPr>
  </w:style>
  <w:style w:type="paragraph" w:customStyle="1" w:styleId="11">
    <w:name w:val="Стиль1"/>
    <w:basedOn w:val="a0"/>
    <w:uiPriority w:val="99"/>
    <w:rsid w:val="00F22992"/>
    <w:pPr>
      <w:spacing w:before="120"/>
      <w:jc w:val="both"/>
    </w:pPr>
  </w:style>
  <w:style w:type="paragraph" w:styleId="a7">
    <w:name w:val="Body Text Indent"/>
    <w:basedOn w:val="a0"/>
    <w:link w:val="a8"/>
    <w:uiPriority w:val="99"/>
    <w:semiHidden/>
    <w:rsid w:val="00F22992"/>
    <w:pPr>
      <w:keepNext/>
      <w:ind w:left="851"/>
      <w:jc w:val="both"/>
    </w:pPr>
  </w:style>
  <w:style w:type="character" w:customStyle="1" w:styleId="a8">
    <w:name w:val="Основной текст с отступом Знак"/>
    <w:link w:val="a7"/>
    <w:uiPriority w:val="99"/>
    <w:semiHidden/>
    <w:locked/>
    <w:rsid w:val="00AA227B"/>
    <w:rPr>
      <w:rFonts w:cs="Times New Roman"/>
      <w:sz w:val="24"/>
      <w:szCs w:val="24"/>
      <w:lang w:val="en-US" w:eastAsia="en-US"/>
    </w:rPr>
  </w:style>
  <w:style w:type="paragraph" w:styleId="25">
    <w:name w:val="Body Text 2"/>
    <w:basedOn w:val="a0"/>
    <w:link w:val="26"/>
    <w:uiPriority w:val="99"/>
    <w:semiHidden/>
    <w:rsid w:val="00F22992"/>
    <w:pPr>
      <w:spacing w:after="120" w:line="480" w:lineRule="auto"/>
    </w:pPr>
  </w:style>
  <w:style w:type="character" w:customStyle="1" w:styleId="26">
    <w:name w:val="Основной текст 2 Знак"/>
    <w:link w:val="25"/>
    <w:uiPriority w:val="99"/>
    <w:semiHidden/>
    <w:locked/>
    <w:rsid w:val="00AA227B"/>
    <w:rPr>
      <w:rFonts w:cs="Times New Roman"/>
      <w:sz w:val="24"/>
      <w:szCs w:val="24"/>
      <w:lang w:val="en-US" w:eastAsia="en-US"/>
    </w:rPr>
  </w:style>
  <w:style w:type="paragraph" w:customStyle="1" w:styleId="a9">
    <w:name w:val="Отчет"/>
    <w:basedOn w:val="a0"/>
    <w:uiPriority w:val="99"/>
    <w:rsid w:val="00F22992"/>
    <w:pPr>
      <w:ind w:firstLine="567"/>
      <w:jc w:val="both"/>
    </w:pPr>
  </w:style>
  <w:style w:type="paragraph" w:styleId="27">
    <w:name w:val="Body Text Indent 2"/>
    <w:basedOn w:val="a0"/>
    <w:link w:val="28"/>
    <w:uiPriority w:val="99"/>
    <w:semiHidden/>
    <w:rsid w:val="00F22992"/>
    <w:pPr>
      <w:ind w:firstLine="851"/>
    </w:pPr>
  </w:style>
  <w:style w:type="character" w:customStyle="1" w:styleId="28">
    <w:name w:val="Основной текст с отступом 2 Знак"/>
    <w:link w:val="27"/>
    <w:uiPriority w:val="99"/>
    <w:semiHidden/>
    <w:locked/>
    <w:rsid w:val="00AA227B"/>
    <w:rPr>
      <w:rFonts w:cs="Times New Roman"/>
      <w:sz w:val="24"/>
      <w:szCs w:val="24"/>
      <w:lang w:val="en-US" w:eastAsia="en-US"/>
    </w:rPr>
  </w:style>
  <w:style w:type="paragraph" w:styleId="aa">
    <w:name w:val="toa heading"/>
    <w:basedOn w:val="a0"/>
    <w:next w:val="a0"/>
    <w:uiPriority w:val="99"/>
    <w:semiHidden/>
    <w:rsid w:val="00F22992"/>
    <w:pPr>
      <w:spacing w:before="120"/>
    </w:pPr>
    <w:rPr>
      <w:rFonts w:ascii="Arial" w:hAnsi="Arial" w:cs="Arial"/>
      <w:b/>
      <w:bCs/>
    </w:rPr>
  </w:style>
  <w:style w:type="paragraph" w:styleId="ab">
    <w:name w:val="Body Text"/>
    <w:basedOn w:val="a0"/>
    <w:link w:val="ac"/>
    <w:uiPriority w:val="99"/>
    <w:semiHidden/>
    <w:rsid w:val="00F22992"/>
    <w:pPr>
      <w:widowControl w:val="0"/>
      <w:autoSpaceDE w:val="0"/>
      <w:autoSpaceDN w:val="0"/>
    </w:pPr>
  </w:style>
  <w:style w:type="character" w:customStyle="1" w:styleId="ac">
    <w:name w:val="Основной текст Знак"/>
    <w:link w:val="ab"/>
    <w:uiPriority w:val="99"/>
    <w:semiHidden/>
    <w:locked/>
    <w:rsid w:val="00AA227B"/>
    <w:rPr>
      <w:rFonts w:cs="Times New Roman"/>
      <w:sz w:val="24"/>
      <w:szCs w:val="24"/>
      <w:lang w:val="en-US" w:eastAsia="en-US"/>
    </w:rPr>
  </w:style>
  <w:style w:type="paragraph" w:customStyle="1" w:styleId="Normal1">
    <w:name w:val="Normal1"/>
    <w:uiPriority w:val="99"/>
    <w:rsid w:val="00F22992"/>
    <w:pPr>
      <w:widowControl w:val="0"/>
      <w:spacing w:after="200" w:line="340" w:lineRule="auto"/>
      <w:ind w:firstLine="560"/>
    </w:pPr>
    <w:rPr>
      <w:rFonts w:ascii="Arial" w:hAnsi="Arial"/>
      <w:sz w:val="22"/>
      <w:szCs w:val="22"/>
    </w:rPr>
  </w:style>
  <w:style w:type="paragraph" w:styleId="ad">
    <w:name w:val="Plain Text"/>
    <w:basedOn w:val="a0"/>
    <w:link w:val="ae"/>
    <w:uiPriority w:val="99"/>
    <w:semiHidden/>
    <w:rsid w:val="00F22992"/>
    <w:rPr>
      <w:rFonts w:ascii="Courier New" w:hAnsi="Courier New" w:cs="Courier New"/>
      <w:sz w:val="20"/>
      <w:szCs w:val="20"/>
    </w:rPr>
  </w:style>
  <w:style w:type="character" w:customStyle="1" w:styleId="ae">
    <w:name w:val="Текст Знак"/>
    <w:link w:val="ad"/>
    <w:uiPriority w:val="99"/>
    <w:semiHidden/>
    <w:locked/>
    <w:rsid w:val="00AA227B"/>
    <w:rPr>
      <w:rFonts w:ascii="Courier New" w:hAnsi="Courier New" w:cs="Courier New"/>
      <w:sz w:val="20"/>
      <w:szCs w:val="20"/>
      <w:lang w:val="en-US" w:eastAsia="en-US"/>
    </w:rPr>
  </w:style>
  <w:style w:type="paragraph" w:styleId="af">
    <w:name w:val="footer"/>
    <w:basedOn w:val="a0"/>
    <w:link w:val="af0"/>
    <w:uiPriority w:val="99"/>
    <w:semiHidden/>
    <w:rsid w:val="00F22992"/>
    <w:pPr>
      <w:tabs>
        <w:tab w:val="center" w:pos="4677"/>
        <w:tab w:val="right" w:pos="9355"/>
      </w:tabs>
    </w:pPr>
  </w:style>
  <w:style w:type="character" w:customStyle="1" w:styleId="af0">
    <w:name w:val="Нижний колонтитул Знак"/>
    <w:link w:val="af"/>
    <w:uiPriority w:val="99"/>
    <w:semiHidden/>
    <w:locked/>
    <w:rsid w:val="00AA227B"/>
    <w:rPr>
      <w:rFonts w:cs="Times New Roman"/>
      <w:sz w:val="24"/>
      <w:szCs w:val="24"/>
      <w:lang w:val="en-US" w:eastAsia="en-US"/>
    </w:rPr>
  </w:style>
  <w:style w:type="character" w:styleId="af1">
    <w:name w:val="page number"/>
    <w:uiPriority w:val="99"/>
    <w:semiHidden/>
    <w:rsid w:val="00F22992"/>
    <w:rPr>
      <w:rFonts w:cs="Times New Roman"/>
    </w:rPr>
  </w:style>
  <w:style w:type="paragraph" w:styleId="35">
    <w:name w:val="Body Text 3"/>
    <w:basedOn w:val="a0"/>
    <w:link w:val="36"/>
    <w:uiPriority w:val="99"/>
    <w:semiHidden/>
    <w:rsid w:val="00F22992"/>
    <w:pPr>
      <w:spacing w:after="240"/>
      <w:jc w:val="both"/>
    </w:pPr>
    <w:rPr>
      <w:rFonts w:ascii="Arial" w:hAnsi="Arial" w:cs="Arial"/>
      <w:i/>
      <w:iCs/>
    </w:rPr>
  </w:style>
  <w:style w:type="character" w:customStyle="1" w:styleId="36">
    <w:name w:val="Основной текст 3 Знак"/>
    <w:link w:val="35"/>
    <w:uiPriority w:val="99"/>
    <w:semiHidden/>
    <w:locked/>
    <w:rsid w:val="00AA227B"/>
    <w:rPr>
      <w:rFonts w:cs="Times New Roman"/>
      <w:sz w:val="16"/>
      <w:szCs w:val="16"/>
      <w:lang w:val="en-US" w:eastAsia="en-US"/>
    </w:rPr>
  </w:style>
  <w:style w:type="paragraph" w:styleId="af2">
    <w:name w:val="Block Text"/>
    <w:basedOn w:val="a0"/>
    <w:uiPriority w:val="99"/>
    <w:semiHidden/>
    <w:rsid w:val="00F22992"/>
    <w:pPr>
      <w:tabs>
        <w:tab w:val="left" w:pos="900"/>
      </w:tabs>
      <w:spacing w:before="120" w:after="120"/>
      <w:ind w:left="57" w:right="57" w:firstLine="843"/>
      <w:jc w:val="both"/>
      <w:outlineLvl w:val="8"/>
    </w:pPr>
  </w:style>
  <w:style w:type="character" w:styleId="af3">
    <w:name w:val="footnote reference"/>
    <w:uiPriority w:val="99"/>
    <w:semiHidden/>
    <w:rsid w:val="00F22992"/>
    <w:rPr>
      <w:rFonts w:cs="Times New Roman"/>
      <w:vertAlign w:val="superscript"/>
    </w:rPr>
  </w:style>
  <w:style w:type="paragraph" w:styleId="af4">
    <w:name w:val="footnote text"/>
    <w:basedOn w:val="a0"/>
    <w:link w:val="af5"/>
    <w:uiPriority w:val="99"/>
    <w:semiHidden/>
    <w:rsid w:val="00F22992"/>
    <w:rPr>
      <w:sz w:val="20"/>
      <w:szCs w:val="20"/>
    </w:rPr>
  </w:style>
  <w:style w:type="character" w:customStyle="1" w:styleId="af5">
    <w:name w:val="Текст сноски Знак"/>
    <w:link w:val="af4"/>
    <w:uiPriority w:val="99"/>
    <w:semiHidden/>
    <w:locked/>
    <w:rsid w:val="00AA227B"/>
    <w:rPr>
      <w:rFonts w:cs="Times New Roman"/>
      <w:sz w:val="20"/>
      <w:szCs w:val="20"/>
      <w:lang w:val="en-US" w:eastAsia="en-US"/>
    </w:rPr>
  </w:style>
  <w:style w:type="paragraph" w:customStyle="1" w:styleId="af6">
    <w:name w:val="Юристы"/>
    <w:basedOn w:val="33"/>
    <w:uiPriority w:val="99"/>
    <w:rsid w:val="00F22992"/>
    <w:pPr>
      <w:shd w:val="clear" w:color="auto" w:fill="auto"/>
      <w:spacing w:before="120"/>
      <w:ind w:firstLine="0"/>
      <w:jc w:val="both"/>
    </w:pPr>
    <w:rPr>
      <w:rFonts w:ascii="Times New Roman" w:hAnsi="Times New Roman" w:cs="Times New Roman"/>
      <w:i w:val="0"/>
      <w:iCs w:val="0"/>
      <w:color w:val="auto"/>
      <w:spacing w:val="0"/>
      <w:sz w:val="22"/>
      <w:szCs w:val="24"/>
    </w:rPr>
  </w:style>
  <w:style w:type="paragraph" w:styleId="af7">
    <w:name w:val="Balloon Text"/>
    <w:basedOn w:val="a0"/>
    <w:link w:val="af8"/>
    <w:uiPriority w:val="99"/>
    <w:semiHidden/>
    <w:rsid w:val="005D781C"/>
    <w:rPr>
      <w:rFonts w:ascii="Tahoma" w:hAnsi="Tahoma" w:cs="Tahoma"/>
      <w:sz w:val="16"/>
      <w:szCs w:val="16"/>
    </w:rPr>
  </w:style>
  <w:style w:type="character" w:customStyle="1" w:styleId="af8">
    <w:name w:val="Текст выноски Знак"/>
    <w:link w:val="af7"/>
    <w:uiPriority w:val="99"/>
    <w:semiHidden/>
    <w:locked/>
    <w:rsid w:val="005D781C"/>
    <w:rPr>
      <w:rFonts w:ascii="Tahoma" w:hAnsi="Tahoma" w:cs="Tahoma"/>
      <w:sz w:val="16"/>
      <w:szCs w:val="16"/>
    </w:rPr>
  </w:style>
  <w:style w:type="paragraph" w:styleId="af9">
    <w:name w:val="Normal (Web)"/>
    <w:basedOn w:val="a0"/>
    <w:uiPriority w:val="99"/>
    <w:rsid w:val="000764CF"/>
  </w:style>
  <w:style w:type="table" w:styleId="afa">
    <w:name w:val="Table Grid"/>
    <w:basedOn w:val="a2"/>
    <w:uiPriority w:val="99"/>
    <w:rsid w:val="00736594"/>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fb">
    <w:name w:val="Title"/>
    <w:basedOn w:val="a0"/>
    <w:next w:val="a0"/>
    <w:link w:val="afc"/>
    <w:uiPriority w:val="99"/>
    <w:qFormat/>
    <w:rsid w:val="003D4B0F"/>
    <w:pPr>
      <w:spacing w:before="240" w:after="60"/>
      <w:jc w:val="center"/>
      <w:outlineLvl w:val="0"/>
    </w:pPr>
    <w:rPr>
      <w:rFonts w:ascii="Cambria" w:hAnsi="Cambria"/>
      <w:b/>
      <w:bCs/>
      <w:kern w:val="28"/>
      <w:sz w:val="32"/>
      <w:szCs w:val="32"/>
    </w:rPr>
  </w:style>
  <w:style w:type="character" w:customStyle="1" w:styleId="afc">
    <w:name w:val="Название Знак"/>
    <w:link w:val="afb"/>
    <w:uiPriority w:val="99"/>
    <w:locked/>
    <w:rsid w:val="003D4B0F"/>
    <w:rPr>
      <w:rFonts w:ascii="Cambria" w:hAnsi="Cambria" w:cs="Times New Roman"/>
      <w:b/>
      <w:bCs/>
      <w:kern w:val="28"/>
      <w:sz w:val="32"/>
      <w:szCs w:val="32"/>
    </w:rPr>
  </w:style>
  <w:style w:type="paragraph" w:styleId="afd">
    <w:name w:val="Subtitle"/>
    <w:basedOn w:val="a0"/>
    <w:next w:val="a0"/>
    <w:link w:val="afe"/>
    <w:uiPriority w:val="99"/>
    <w:qFormat/>
    <w:rsid w:val="003D4B0F"/>
    <w:pPr>
      <w:spacing w:after="60"/>
      <w:jc w:val="center"/>
      <w:outlineLvl w:val="1"/>
    </w:pPr>
    <w:rPr>
      <w:rFonts w:ascii="Cambria" w:hAnsi="Cambria"/>
    </w:rPr>
  </w:style>
  <w:style w:type="character" w:customStyle="1" w:styleId="afe">
    <w:name w:val="Подзаголовок Знак"/>
    <w:link w:val="afd"/>
    <w:uiPriority w:val="99"/>
    <w:locked/>
    <w:rsid w:val="003D4B0F"/>
    <w:rPr>
      <w:rFonts w:ascii="Cambria" w:hAnsi="Cambria" w:cs="Times New Roman"/>
      <w:sz w:val="24"/>
      <w:szCs w:val="24"/>
    </w:rPr>
  </w:style>
  <w:style w:type="character" w:styleId="aff">
    <w:name w:val="Strong"/>
    <w:uiPriority w:val="99"/>
    <w:qFormat/>
    <w:rsid w:val="003D4B0F"/>
    <w:rPr>
      <w:rFonts w:cs="Times New Roman"/>
      <w:b/>
      <w:bCs/>
    </w:rPr>
  </w:style>
  <w:style w:type="character" w:styleId="aff0">
    <w:name w:val="Emphasis"/>
    <w:uiPriority w:val="99"/>
    <w:qFormat/>
    <w:rsid w:val="003D4B0F"/>
    <w:rPr>
      <w:rFonts w:ascii="Calibri" w:hAnsi="Calibri" w:cs="Times New Roman"/>
      <w:b/>
      <w:i/>
      <w:iCs/>
    </w:rPr>
  </w:style>
  <w:style w:type="paragraph" w:styleId="aff1">
    <w:name w:val="No Spacing"/>
    <w:basedOn w:val="a0"/>
    <w:uiPriority w:val="99"/>
    <w:qFormat/>
    <w:rsid w:val="003D4B0F"/>
    <w:rPr>
      <w:szCs w:val="32"/>
    </w:rPr>
  </w:style>
  <w:style w:type="paragraph" w:styleId="aff2">
    <w:name w:val="List Paragraph"/>
    <w:basedOn w:val="a0"/>
    <w:uiPriority w:val="99"/>
    <w:qFormat/>
    <w:rsid w:val="003D4B0F"/>
    <w:pPr>
      <w:ind w:left="720"/>
      <w:contextualSpacing/>
    </w:pPr>
  </w:style>
  <w:style w:type="paragraph" w:styleId="29">
    <w:name w:val="Quote"/>
    <w:basedOn w:val="a0"/>
    <w:next w:val="a0"/>
    <w:link w:val="2a"/>
    <w:uiPriority w:val="99"/>
    <w:qFormat/>
    <w:rsid w:val="003D4B0F"/>
    <w:rPr>
      <w:i/>
    </w:rPr>
  </w:style>
  <w:style w:type="character" w:customStyle="1" w:styleId="2a">
    <w:name w:val="Цитата 2 Знак"/>
    <w:link w:val="29"/>
    <w:uiPriority w:val="99"/>
    <w:locked/>
    <w:rsid w:val="003D4B0F"/>
    <w:rPr>
      <w:rFonts w:cs="Times New Roman"/>
      <w:i/>
      <w:sz w:val="24"/>
      <w:szCs w:val="24"/>
    </w:rPr>
  </w:style>
  <w:style w:type="paragraph" w:styleId="aff3">
    <w:name w:val="Intense Quote"/>
    <w:basedOn w:val="a0"/>
    <w:next w:val="a0"/>
    <w:link w:val="aff4"/>
    <w:uiPriority w:val="99"/>
    <w:qFormat/>
    <w:rsid w:val="003D4B0F"/>
    <w:pPr>
      <w:ind w:left="720" w:right="720"/>
    </w:pPr>
    <w:rPr>
      <w:b/>
      <w:i/>
      <w:szCs w:val="22"/>
    </w:rPr>
  </w:style>
  <w:style w:type="character" w:customStyle="1" w:styleId="aff4">
    <w:name w:val="Выделенная цитата Знак"/>
    <w:link w:val="aff3"/>
    <w:uiPriority w:val="99"/>
    <w:locked/>
    <w:rsid w:val="003D4B0F"/>
    <w:rPr>
      <w:rFonts w:cs="Times New Roman"/>
      <w:b/>
      <w:i/>
      <w:sz w:val="24"/>
    </w:rPr>
  </w:style>
  <w:style w:type="character" w:styleId="aff5">
    <w:name w:val="Subtle Emphasis"/>
    <w:uiPriority w:val="99"/>
    <w:qFormat/>
    <w:rsid w:val="003D4B0F"/>
    <w:rPr>
      <w:rFonts w:cs="Times New Roman"/>
      <w:i/>
      <w:color w:val="5A5A5A"/>
    </w:rPr>
  </w:style>
  <w:style w:type="character" w:styleId="aff6">
    <w:name w:val="Intense Emphasis"/>
    <w:uiPriority w:val="99"/>
    <w:qFormat/>
    <w:rsid w:val="003D4B0F"/>
    <w:rPr>
      <w:rFonts w:cs="Times New Roman"/>
      <w:b/>
      <w:i/>
      <w:sz w:val="24"/>
      <w:szCs w:val="24"/>
      <w:u w:val="single"/>
    </w:rPr>
  </w:style>
  <w:style w:type="character" w:styleId="aff7">
    <w:name w:val="Subtle Reference"/>
    <w:uiPriority w:val="99"/>
    <w:qFormat/>
    <w:rsid w:val="003D4B0F"/>
    <w:rPr>
      <w:rFonts w:cs="Times New Roman"/>
      <w:sz w:val="24"/>
      <w:szCs w:val="24"/>
      <w:u w:val="single"/>
    </w:rPr>
  </w:style>
  <w:style w:type="character" w:styleId="aff8">
    <w:name w:val="Intense Reference"/>
    <w:uiPriority w:val="99"/>
    <w:qFormat/>
    <w:rsid w:val="003D4B0F"/>
    <w:rPr>
      <w:rFonts w:cs="Times New Roman"/>
      <w:b/>
      <w:sz w:val="24"/>
      <w:u w:val="single"/>
    </w:rPr>
  </w:style>
  <w:style w:type="character" w:styleId="aff9">
    <w:name w:val="Book Title"/>
    <w:uiPriority w:val="99"/>
    <w:qFormat/>
    <w:rsid w:val="003D4B0F"/>
    <w:rPr>
      <w:rFonts w:ascii="Cambria" w:hAnsi="Cambria" w:cs="Times New Roman"/>
      <w:b/>
      <w:i/>
      <w:sz w:val="24"/>
      <w:szCs w:val="24"/>
    </w:rPr>
  </w:style>
  <w:style w:type="paragraph" w:styleId="affa">
    <w:name w:val="TOC Heading"/>
    <w:basedOn w:val="1"/>
    <w:next w:val="a0"/>
    <w:uiPriority w:val="39"/>
    <w:qFormat/>
    <w:rsid w:val="003D4B0F"/>
    <w:pPr>
      <w:outlineLvl w:val="9"/>
    </w:pPr>
  </w:style>
  <w:style w:type="paragraph" w:styleId="affb">
    <w:name w:val="endnote text"/>
    <w:basedOn w:val="a0"/>
    <w:link w:val="affc"/>
    <w:uiPriority w:val="99"/>
    <w:semiHidden/>
    <w:rsid w:val="00DF14D5"/>
    <w:rPr>
      <w:sz w:val="20"/>
      <w:szCs w:val="20"/>
    </w:rPr>
  </w:style>
  <w:style w:type="character" w:customStyle="1" w:styleId="affc">
    <w:name w:val="Текст концевой сноски Знак"/>
    <w:link w:val="affb"/>
    <w:uiPriority w:val="99"/>
    <w:semiHidden/>
    <w:locked/>
    <w:rsid w:val="00DF14D5"/>
    <w:rPr>
      <w:rFonts w:cs="Times New Roman"/>
      <w:sz w:val="20"/>
      <w:szCs w:val="20"/>
    </w:rPr>
  </w:style>
  <w:style w:type="character" w:styleId="affd">
    <w:name w:val="endnote reference"/>
    <w:uiPriority w:val="99"/>
    <w:semiHidden/>
    <w:rsid w:val="00DF14D5"/>
    <w:rPr>
      <w:rFonts w:cs="Times New Roman"/>
      <w:vertAlign w:val="superscript"/>
    </w:rPr>
  </w:style>
  <w:style w:type="paragraph" w:customStyle="1" w:styleId="affe">
    <w:name w:val="ГОСТ Абзац"/>
    <w:basedOn w:val="a0"/>
    <w:uiPriority w:val="99"/>
    <w:rsid w:val="00301C05"/>
    <w:pPr>
      <w:keepLines/>
      <w:spacing w:after="100" w:afterAutospacing="1"/>
      <w:ind w:firstLine="709"/>
      <w:contextualSpacing/>
      <w:jc w:val="both"/>
    </w:pPr>
    <w:rPr>
      <w:rFonts w:ascii="Times New Roman" w:hAnsi="Times New Roman"/>
      <w:color w:val="000000"/>
      <w:sz w:val="26"/>
      <w:lang w:val="ru-RU"/>
    </w:rPr>
  </w:style>
  <w:style w:type="paragraph" w:customStyle="1" w:styleId="12">
    <w:name w:val="ГОСТ Заголовок 1"/>
    <w:basedOn w:val="a0"/>
    <w:uiPriority w:val="99"/>
    <w:rsid w:val="00440EFC"/>
    <w:pPr>
      <w:keepLines/>
      <w:pageBreakBefore/>
      <w:tabs>
        <w:tab w:val="num" w:pos="0"/>
      </w:tabs>
      <w:spacing w:after="120"/>
      <w:ind w:left="360" w:hanging="360"/>
      <w:outlineLvl w:val="0"/>
    </w:pPr>
    <w:rPr>
      <w:rFonts w:ascii="Times New Roman" w:hAnsi="Times New Roman"/>
      <w:b/>
      <w:color w:val="000000"/>
      <w:sz w:val="28"/>
      <w:lang w:val="ru-RU"/>
    </w:rPr>
  </w:style>
  <w:style w:type="paragraph" w:customStyle="1" w:styleId="2b">
    <w:name w:val="ГОСТ Заголовок 2"/>
    <w:basedOn w:val="a0"/>
    <w:uiPriority w:val="99"/>
    <w:rsid w:val="00440EFC"/>
    <w:pPr>
      <w:keepNext/>
      <w:keepLines/>
      <w:tabs>
        <w:tab w:val="num" w:pos="360"/>
      </w:tabs>
      <w:spacing w:after="120"/>
      <w:ind w:left="360" w:hanging="360"/>
      <w:outlineLvl w:val="1"/>
    </w:pPr>
    <w:rPr>
      <w:rFonts w:ascii="Times New Roman" w:hAnsi="Times New Roman"/>
      <w:b/>
      <w:sz w:val="26"/>
    </w:rPr>
  </w:style>
  <w:style w:type="paragraph" w:customStyle="1" w:styleId="37">
    <w:name w:val="ГОСТ Заголовок 3"/>
    <w:basedOn w:val="a0"/>
    <w:uiPriority w:val="99"/>
    <w:rsid w:val="00440EFC"/>
    <w:pPr>
      <w:tabs>
        <w:tab w:val="num" w:pos="360"/>
      </w:tabs>
      <w:ind w:left="360" w:hanging="360"/>
      <w:jc w:val="both"/>
      <w:outlineLvl w:val="2"/>
    </w:pPr>
    <w:rPr>
      <w:rFonts w:ascii="Times New Roman" w:hAnsi="Times New Roman"/>
      <w:sz w:val="26"/>
    </w:rPr>
  </w:style>
  <w:style w:type="paragraph" w:styleId="13">
    <w:name w:val="toc 1"/>
    <w:basedOn w:val="a0"/>
    <w:next w:val="a0"/>
    <w:autoRedefine/>
    <w:uiPriority w:val="39"/>
    <w:rsid w:val="007B0624"/>
  </w:style>
  <w:style w:type="paragraph" w:styleId="2c">
    <w:name w:val="toc 2"/>
    <w:basedOn w:val="a0"/>
    <w:next w:val="a0"/>
    <w:autoRedefine/>
    <w:uiPriority w:val="39"/>
    <w:rsid w:val="007B0624"/>
    <w:pPr>
      <w:ind w:left="240"/>
    </w:pPr>
  </w:style>
  <w:style w:type="paragraph" w:styleId="38">
    <w:name w:val="toc 3"/>
    <w:basedOn w:val="a0"/>
    <w:next w:val="a0"/>
    <w:autoRedefine/>
    <w:uiPriority w:val="39"/>
    <w:rsid w:val="007B0624"/>
    <w:pPr>
      <w:ind w:left="480"/>
    </w:pPr>
  </w:style>
  <w:style w:type="paragraph" w:styleId="43">
    <w:name w:val="toc 4"/>
    <w:basedOn w:val="a0"/>
    <w:next w:val="a0"/>
    <w:autoRedefine/>
    <w:uiPriority w:val="39"/>
    <w:unhideWhenUsed/>
    <w:rsid w:val="007B0624"/>
    <w:pPr>
      <w:spacing w:after="100" w:line="276" w:lineRule="auto"/>
      <w:ind w:left="660"/>
    </w:pPr>
    <w:rPr>
      <w:sz w:val="22"/>
      <w:szCs w:val="22"/>
      <w:lang w:val="ru-RU" w:eastAsia="ru-RU"/>
    </w:rPr>
  </w:style>
  <w:style w:type="paragraph" w:styleId="53">
    <w:name w:val="toc 5"/>
    <w:basedOn w:val="a0"/>
    <w:next w:val="a0"/>
    <w:autoRedefine/>
    <w:uiPriority w:val="39"/>
    <w:unhideWhenUsed/>
    <w:rsid w:val="007B0624"/>
    <w:pPr>
      <w:spacing w:after="100" w:line="276" w:lineRule="auto"/>
      <w:ind w:left="880"/>
    </w:pPr>
    <w:rPr>
      <w:sz w:val="22"/>
      <w:szCs w:val="22"/>
      <w:lang w:val="ru-RU" w:eastAsia="ru-RU"/>
    </w:rPr>
  </w:style>
  <w:style w:type="paragraph" w:styleId="61">
    <w:name w:val="toc 6"/>
    <w:basedOn w:val="a0"/>
    <w:next w:val="a0"/>
    <w:autoRedefine/>
    <w:uiPriority w:val="39"/>
    <w:unhideWhenUsed/>
    <w:rsid w:val="007B0624"/>
    <w:pPr>
      <w:spacing w:after="100" w:line="276" w:lineRule="auto"/>
      <w:ind w:left="1100"/>
    </w:pPr>
    <w:rPr>
      <w:sz w:val="22"/>
      <w:szCs w:val="22"/>
      <w:lang w:val="ru-RU" w:eastAsia="ru-RU"/>
    </w:rPr>
  </w:style>
  <w:style w:type="paragraph" w:styleId="71">
    <w:name w:val="toc 7"/>
    <w:basedOn w:val="a0"/>
    <w:next w:val="a0"/>
    <w:autoRedefine/>
    <w:uiPriority w:val="39"/>
    <w:unhideWhenUsed/>
    <w:rsid w:val="007B0624"/>
    <w:pPr>
      <w:spacing w:after="100" w:line="276" w:lineRule="auto"/>
      <w:ind w:left="1320"/>
    </w:pPr>
    <w:rPr>
      <w:sz w:val="22"/>
      <w:szCs w:val="22"/>
      <w:lang w:val="ru-RU" w:eastAsia="ru-RU"/>
    </w:rPr>
  </w:style>
  <w:style w:type="paragraph" w:styleId="81">
    <w:name w:val="toc 8"/>
    <w:basedOn w:val="a0"/>
    <w:next w:val="a0"/>
    <w:autoRedefine/>
    <w:uiPriority w:val="39"/>
    <w:unhideWhenUsed/>
    <w:rsid w:val="007B0624"/>
    <w:pPr>
      <w:spacing w:after="100" w:line="276" w:lineRule="auto"/>
      <w:ind w:left="1540"/>
    </w:pPr>
    <w:rPr>
      <w:sz w:val="22"/>
      <w:szCs w:val="22"/>
      <w:lang w:val="ru-RU" w:eastAsia="ru-RU"/>
    </w:rPr>
  </w:style>
  <w:style w:type="paragraph" w:styleId="91">
    <w:name w:val="toc 9"/>
    <w:basedOn w:val="a0"/>
    <w:next w:val="a0"/>
    <w:autoRedefine/>
    <w:uiPriority w:val="39"/>
    <w:unhideWhenUsed/>
    <w:rsid w:val="007B0624"/>
    <w:pPr>
      <w:spacing w:after="100" w:line="276" w:lineRule="auto"/>
      <w:ind w:left="1760"/>
    </w:pPr>
    <w:rPr>
      <w:sz w:val="22"/>
      <w:szCs w:val="22"/>
      <w:lang w:val="ru-RU" w:eastAsia="ru-RU"/>
    </w:rPr>
  </w:style>
  <w:style w:type="character" w:styleId="afff">
    <w:name w:val="Hyperlink"/>
    <w:uiPriority w:val="99"/>
    <w:unhideWhenUsed/>
    <w:locked/>
    <w:rsid w:val="007B0624"/>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25A8C02-F0C8-4191-90B0-D5D87C5CE7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1444</TotalTime>
  <Pages>1</Pages>
  <Words>4200</Words>
  <Characters>23940</Characters>
  <Application>Microsoft Office Word</Application>
  <DocSecurity>0</DocSecurity>
  <Lines>199</Lines>
  <Paragraphs>56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28084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Egorov</dc:creator>
  <cp:keywords/>
  <dc:description/>
  <cp:lastModifiedBy> </cp:lastModifiedBy>
  <cp:revision>40</cp:revision>
  <cp:lastPrinted>2011-11-21T08:37:00Z</cp:lastPrinted>
  <dcterms:created xsi:type="dcterms:W3CDTF">2010-11-25T08:47:00Z</dcterms:created>
  <dcterms:modified xsi:type="dcterms:W3CDTF">2011-11-21T08:40:00Z</dcterms:modified>
</cp:coreProperties>
</file>