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852" w:rsidRPr="00FC4852" w:rsidRDefault="00FC4852" w:rsidP="00FC4852">
      <w:pPr>
        <w:pStyle w:val="1"/>
        <w:jc w:val="center"/>
        <w:rPr>
          <w:rFonts w:eastAsia="Times New Roman"/>
          <w:sz w:val="25"/>
          <w:szCs w:val="25"/>
        </w:rPr>
      </w:pPr>
      <w:r w:rsidRPr="00FC4852">
        <w:rPr>
          <w:rFonts w:eastAsia="Times New Roman"/>
          <w:sz w:val="25"/>
          <w:szCs w:val="25"/>
        </w:rPr>
        <w:t>ПРОТОКОЛ № Z025049-2</w:t>
      </w:r>
      <w:r w:rsidRPr="00FC4852">
        <w:rPr>
          <w:rFonts w:eastAsia="Times New Roman"/>
          <w:sz w:val="25"/>
          <w:szCs w:val="25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сантехнической продукции для ОГЭ Волгодонского филиала ОАО "НИАЭП" (лот</w:t>
      </w:r>
      <w:r>
        <w:rPr>
          <w:rFonts w:eastAsia="Times New Roman"/>
          <w:sz w:val="25"/>
          <w:szCs w:val="25"/>
        </w:rPr>
        <w:t> </w:t>
      </w:r>
      <w:r w:rsidRPr="00FC4852">
        <w:rPr>
          <w:rFonts w:eastAsia="Times New Roman"/>
          <w:sz w:val="25"/>
          <w:szCs w:val="25"/>
        </w:rPr>
        <w:t xml:space="preserve">№ 2 в многолотовой процедуре № </w:t>
      </w:r>
      <w:r w:rsidRPr="00FC4852">
        <w:rPr>
          <w:rFonts w:eastAsia="Times New Roman"/>
          <w:sz w:val="25"/>
          <w:szCs w:val="25"/>
          <w:lang w:val="en-US"/>
        </w:rPr>
        <w:t>M</w:t>
      </w:r>
      <w:r w:rsidRPr="00FC4852">
        <w:rPr>
          <w:sz w:val="25"/>
          <w:szCs w:val="25"/>
        </w:rPr>
        <w:t>019722</w:t>
      </w:r>
      <w:r w:rsidRPr="00FC4852">
        <w:rPr>
          <w:rFonts w:eastAsia="Times New Roman"/>
          <w:sz w:val="25"/>
          <w:szCs w:val="25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46"/>
        <w:gridCol w:w="7280"/>
      </w:tblGrid>
      <w:tr w:rsidR="00FC485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4852" w:rsidRDefault="00FC4852" w:rsidP="00FC485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C4852" w:rsidRDefault="00FC4852" w:rsidP="00FC485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4852" w:rsidRDefault="00FC485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«21» августа 2013 г.</w:t>
            </w:r>
          </w:p>
        </w:tc>
      </w:tr>
    </w:tbl>
    <w:p w:rsidR="00FC4852" w:rsidRDefault="00FC4852" w:rsidP="00FC4852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46) (далее – ЕОСЗ), </w:t>
      </w:r>
      <w:r>
        <w:t>с использованием функционала ЭТП «</w:t>
      </w:r>
      <w:proofErr w:type="spellStart"/>
      <w:r w:rsidR="00D33956">
        <w:fldChar w:fldCharType="begin"/>
      </w:r>
      <w:r>
        <w:instrText xml:space="preserve"> HYPERLINK "http://www.a-k-d.ru/" </w:instrText>
      </w:r>
      <w:r w:rsidR="00D33956">
        <w:fldChar w:fldCharType="separate"/>
      </w:r>
      <w:r>
        <w:rPr>
          <w:rStyle w:val="a4"/>
        </w:rPr>
        <w:t>a-k-d.ru</w:t>
      </w:r>
      <w:proofErr w:type="spellEnd"/>
      <w:r w:rsidR="00D33956">
        <w:fldChar w:fldCharType="end"/>
      </w:r>
      <w:r>
        <w:t xml:space="preserve">» согласно регламенту ее работы. </w:t>
      </w:r>
      <w:proofErr w:type="gramEnd"/>
    </w:p>
    <w:p w:rsidR="00FC4852" w:rsidRPr="00FC4852" w:rsidRDefault="00FC4852" w:rsidP="00FC4852">
      <w:pPr>
        <w:pStyle w:val="3"/>
        <w:spacing w:before="0" w:beforeAutospacing="0" w:after="0" w:afterAutospacing="0"/>
        <w:rPr>
          <w:sz w:val="14"/>
          <w:szCs w:val="14"/>
        </w:rPr>
      </w:pPr>
    </w:p>
    <w:p w:rsidR="00FC4852" w:rsidRPr="002F77D4" w:rsidRDefault="00D33956" w:rsidP="00FC4852">
      <w:pPr>
        <w:pStyle w:val="3"/>
        <w:spacing w:before="0" w:beforeAutospacing="0" w:after="0" w:afterAutospacing="0"/>
        <w:rPr>
          <w:rStyle w:val="a4"/>
          <w:color w:val="auto"/>
          <w:sz w:val="24"/>
          <w:szCs w:val="24"/>
        </w:rPr>
      </w:pPr>
      <w:hyperlink r:id="rId5" w:history="1">
        <w:r w:rsidR="00FC4852" w:rsidRPr="002F77D4">
          <w:rPr>
            <w:rFonts w:eastAsia="Times New Roman"/>
            <w:sz w:val="24"/>
            <w:szCs w:val="24"/>
          </w:rPr>
          <w:t>Информация о закупке:</w:t>
        </w:r>
      </w:hyperlink>
    </w:p>
    <w:p w:rsidR="00FC4852" w:rsidRPr="002F77D4" w:rsidRDefault="00FC4852" w:rsidP="00FC4852">
      <w:pPr>
        <w:pStyle w:val="a3"/>
        <w:spacing w:before="0" w:beforeAutospacing="0" w:after="0" w:afterAutospacing="0"/>
        <w:jc w:val="both"/>
        <w:rPr>
          <w:rStyle w:val="a4"/>
          <w:rFonts w:eastAsia="Times New Roman"/>
          <w:b/>
          <w:bCs/>
          <w:color w:val="auto"/>
        </w:rPr>
      </w:pPr>
      <w:r w:rsidRPr="002F77D4">
        <w:t>Заказчик (организатор): Волгодонский филиал ОАО «НИАЭП».</w:t>
      </w:r>
    </w:p>
    <w:p w:rsidR="00FC4852" w:rsidRDefault="00FC4852" w:rsidP="00FC4852">
      <w:pPr>
        <w:pStyle w:val="a3"/>
        <w:spacing w:before="0" w:beforeAutospacing="0" w:after="0" w:afterAutospacing="0"/>
        <w:jc w:val="both"/>
      </w:pPr>
      <w:r w:rsidRPr="002F77D4">
        <w:t xml:space="preserve">Предмет договора по лоту № </w:t>
      </w:r>
      <w:r>
        <w:t>2</w:t>
      </w:r>
      <w:r w:rsidRPr="002F77D4">
        <w:t xml:space="preserve">: </w:t>
      </w:r>
      <w:r>
        <w:t>право заключения договора на поставку сантехнической продукции для ОГЭ Волгодонского филиала ОАО «НИАЭП»</w:t>
      </w:r>
      <w:r w:rsidRPr="002F77D4">
        <w:t>.</w:t>
      </w:r>
    </w:p>
    <w:p w:rsidR="00FC4852" w:rsidRDefault="00FC4852" w:rsidP="00FC4852">
      <w:pPr>
        <w:pStyle w:val="a3"/>
        <w:spacing w:before="0" w:beforeAutospacing="0" w:after="0" w:afterAutospacing="0"/>
        <w:jc w:val="both"/>
      </w:pPr>
      <w:r w:rsidRPr="002F77D4">
        <w:t>Начальная (максима</w:t>
      </w:r>
      <w:r>
        <w:t>льная) цена договора по лоту № 2</w:t>
      </w:r>
      <w:r w:rsidRPr="002F77D4">
        <w:t xml:space="preserve">: </w:t>
      </w:r>
      <w:r>
        <w:t xml:space="preserve">234 539,20 руб. (Двести тридцать четыре тысячи пятьсот тридцать девять рублей 20 копеек), включая НДС. </w:t>
      </w:r>
    </w:p>
    <w:p w:rsidR="00FC4852" w:rsidRPr="002F77D4" w:rsidRDefault="00FC4852" w:rsidP="00FC4852">
      <w:pPr>
        <w:pStyle w:val="a3"/>
        <w:spacing w:before="0" w:beforeAutospacing="0" w:after="0" w:afterAutospacing="0"/>
        <w:jc w:val="both"/>
      </w:pPr>
      <w:r w:rsidRPr="002F77D4">
        <w:t>Срок</w:t>
      </w:r>
      <w:r>
        <w:t xml:space="preserve"> исполнения договора по лоту № 2</w:t>
      </w:r>
      <w:r w:rsidRPr="002F77D4">
        <w:t>: 30 календарных дней с момента заключения договора.</w:t>
      </w:r>
    </w:p>
    <w:p w:rsidR="00FC4852" w:rsidRPr="002F77D4" w:rsidRDefault="00FC4852" w:rsidP="00FC4852">
      <w:pPr>
        <w:pStyle w:val="a3"/>
        <w:spacing w:before="0" w:beforeAutospacing="0" w:after="0" w:afterAutospacing="0"/>
        <w:jc w:val="both"/>
      </w:pPr>
      <w:r w:rsidRPr="002F77D4">
        <w:t xml:space="preserve">Порядок оплаты: Аванс </w:t>
      </w:r>
      <w:r w:rsidRPr="002F77D4">
        <w:rPr>
          <w:b/>
          <w:i/>
        </w:rPr>
        <w:t xml:space="preserve">– </w:t>
      </w:r>
      <w:r w:rsidRPr="002F77D4">
        <w:t>не предусмотрен. Расчёт за поставленные Поставщиком Материалы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2F77D4">
        <w:t>ов</w:t>
      </w:r>
      <w:proofErr w:type="spellEnd"/>
      <w:r w:rsidRPr="002F77D4">
        <w:t>) приемки Материалов по количеству и качеству без отметок о выявленных Несоответствиях (без замечаний), оформленног</w:t>
      </w:r>
      <w:proofErr w:type="gramStart"/>
      <w:r w:rsidRPr="002F77D4">
        <w:t>о(</w:t>
      </w:r>
      <w:proofErr w:type="spellStart"/>
      <w:proofErr w:type="gramEnd"/>
      <w:r w:rsidRPr="002F77D4">
        <w:t>ных</w:t>
      </w:r>
      <w:proofErr w:type="spellEnd"/>
      <w:r w:rsidRPr="002F77D4">
        <w:t>) Покупателем, и при наличии оригиналов следующих документов: - счета Поставщика; - счета-фактуры Поставщика – 1 экз.; - товарной накладной (ф. ТОРГ-12) - 2 экз., - транспортной накладной/ТТН (ф.1-Т), - 1 экз.</w:t>
      </w:r>
    </w:p>
    <w:p w:rsidR="00FC4852" w:rsidRPr="00FC4852" w:rsidRDefault="00FC4852" w:rsidP="00FC4852">
      <w:pPr>
        <w:pStyle w:val="a3"/>
        <w:spacing w:before="0" w:beforeAutospacing="0" w:after="0" w:afterAutospacing="0"/>
        <w:jc w:val="both"/>
        <w:rPr>
          <w:sz w:val="14"/>
          <w:szCs w:val="14"/>
        </w:rPr>
      </w:pPr>
    </w:p>
    <w:p w:rsidR="00FC4852" w:rsidRPr="00FC4852" w:rsidRDefault="00FC4852" w:rsidP="00FC4852">
      <w:pPr>
        <w:pStyle w:val="a3"/>
        <w:spacing w:before="0" w:beforeAutospacing="0" w:after="0" w:afterAutospacing="0"/>
        <w:jc w:val="both"/>
        <w:rPr>
          <w:rStyle w:val="a4"/>
          <w:color w:val="auto"/>
          <w:u w:val="none"/>
        </w:rPr>
      </w:pPr>
      <w:proofErr w:type="gramStart"/>
      <w:r w:rsidRPr="00D743A0">
        <w:t xml:space="preserve">Извещение о проведении запроса цен и документация по запросу цен опубликованы «26»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 w:rsidRPr="00D743A0">
          <w:t>http://zakupki.rosatom.ru/</w:t>
        </w:r>
      </w:hyperlink>
      <w:r w:rsidRPr="00D743A0">
        <w:t>, закупка №130726/0536/830, на ЭТП «</w:t>
      </w:r>
      <w:hyperlink r:id="rId7" w:history="1">
        <w:r w:rsidRPr="00D743A0">
          <w:t>a-k-d.ru</w:t>
        </w:r>
      </w:hyperlink>
      <w:r w:rsidRPr="00D743A0">
        <w:t xml:space="preserve">», закупка № </w:t>
      </w:r>
      <w:r>
        <w:t xml:space="preserve">Z025049 Лот № 2 </w:t>
      </w:r>
      <w:r w:rsidRPr="00D743A0">
        <w:t xml:space="preserve">по многолотовой процедуре закупки </w:t>
      </w:r>
      <w:r w:rsidRPr="00D743A0">
        <w:rPr>
          <w:lang w:val="en-US"/>
        </w:rPr>
        <w:t>M</w:t>
      </w:r>
      <w:r w:rsidRPr="00D743A0">
        <w:t>019722, на официальном сайте Российской</w:t>
      </w:r>
      <w:proofErr w:type="gramEnd"/>
      <w:r w:rsidRPr="00D743A0">
        <w:t xml:space="preserve"> Федерации для размещения информации о закупках отдельными видами юридических лиц </w:t>
      </w:r>
      <w:hyperlink r:id="rId8" w:history="1">
        <w:r w:rsidRPr="00D743A0">
          <w:rPr>
            <w:lang w:val="en-US"/>
          </w:rPr>
          <w:t>www</w:t>
        </w:r>
        <w:r w:rsidRPr="00D743A0">
          <w:t>.</w:t>
        </w:r>
        <w:r w:rsidRPr="00D743A0">
          <w:rPr>
            <w:lang w:val="en-US"/>
          </w:rPr>
          <w:t>zakupki</w:t>
        </w:r>
        <w:r w:rsidRPr="00D743A0">
          <w:t>.</w:t>
        </w:r>
        <w:r w:rsidRPr="00D743A0">
          <w:rPr>
            <w:lang w:val="en-US"/>
          </w:rPr>
          <w:t>gov</w:t>
        </w:r>
        <w:r w:rsidRPr="00D743A0">
          <w:t>.</w:t>
        </w:r>
        <w:r w:rsidRPr="00D743A0">
          <w:rPr>
            <w:lang w:val="en-US"/>
          </w:rPr>
          <w:t>ru</w:t>
        </w:r>
      </w:hyperlink>
      <w:r w:rsidRPr="00D743A0">
        <w:t>, закупка № 31300459014.</w:t>
      </w:r>
    </w:p>
    <w:p w:rsidR="00FC4852" w:rsidRPr="00FC4852" w:rsidRDefault="00FC4852" w:rsidP="00FC4852">
      <w:pPr>
        <w:pStyle w:val="a3"/>
        <w:spacing w:before="0" w:beforeAutospacing="0" w:after="0" w:afterAutospacing="0"/>
        <w:jc w:val="both"/>
        <w:rPr>
          <w:sz w:val="14"/>
          <w:szCs w:val="14"/>
        </w:rPr>
      </w:pPr>
    </w:p>
    <w:p w:rsidR="00FC4852" w:rsidRDefault="00FC4852" w:rsidP="00FC4852">
      <w:pPr>
        <w:pStyle w:val="a3"/>
        <w:spacing w:before="0" w:beforeAutospacing="0" w:after="0" w:afterAutospacing="0"/>
        <w:jc w:val="both"/>
        <w:rPr>
          <w:rStyle w:val="a4"/>
          <w:color w:val="auto"/>
          <w:sz w:val="20"/>
          <w:szCs w:val="20"/>
        </w:rPr>
      </w:pPr>
      <w:r w:rsidRPr="00D743A0">
        <w:t>Заседание закупочной комиссии проводится в очной форме в 1</w:t>
      </w:r>
      <w:r>
        <w:t>6</w:t>
      </w:r>
      <w:r w:rsidRPr="00D743A0">
        <w:t>:00:00 (время московское) «2</w:t>
      </w:r>
      <w:r>
        <w:t>1</w:t>
      </w:r>
      <w:r w:rsidRPr="00D743A0">
        <w:t xml:space="preserve">» августа 2013 года, по адресу: 347388, Ростовская область, Волгодонск-28, </w:t>
      </w:r>
      <w:r w:rsidRPr="00D743A0">
        <w:rPr>
          <w:spacing w:val="-6"/>
        </w:rPr>
        <w:t>Волгодонский филиал ОАО «НИАЭП».</w:t>
      </w:r>
      <w:r w:rsidRPr="00D743A0">
        <w:t xml:space="preserve"> </w:t>
      </w:r>
    </w:p>
    <w:p w:rsidR="00FC4852" w:rsidRPr="002F77D4" w:rsidRDefault="00FC4852" w:rsidP="00FC4852">
      <w:pPr>
        <w:pStyle w:val="a3"/>
        <w:spacing w:before="0" w:beforeAutospacing="0" w:after="0" w:afterAutospacing="0"/>
        <w:jc w:val="both"/>
        <w:rPr>
          <w:sz w:val="14"/>
          <w:szCs w:val="14"/>
        </w:rPr>
      </w:pPr>
    </w:p>
    <w:p w:rsidR="00FC4852" w:rsidRPr="002F77D4" w:rsidRDefault="00FC4852" w:rsidP="00FC4852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4189"/>
        <w:gridCol w:w="11049"/>
      </w:tblGrid>
      <w:tr w:rsidR="00FC4852" w:rsidRPr="002F77D4" w:rsidTr="00FC48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4852" w:rsidRPr="002F77D4" w:rsidRDefault="00D33956" w:rsidP="00FC485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9" w:history="1">
              <w:r w:rsidR="00FC4852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4852" w:rsidRPr="002F77D4" w:rsidRDefault="00D33956" w:rsidP="00FC485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FC4852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FC4852" w:rsidRPr="002F77D4" w:rsidTr="00FC485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4852" w:rsidRPr="002F77D4" w:rsidRDefault="00FC4852" w:rsidP="00FC485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FC4852" w:rsidRPr="002F77D4" w:rsidTr="00FC48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4852" w:rsidRPr="002F77D4" w:rsidRDefault="00FC4852" w:rsidP="00FC485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4852" w:rsidRPr="002F77D4" w:rsidRDefault="00FC4852" w:rsidP="00FC485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FC4852" w:rsidRPr="002F77D4" w:rsidTr="00FC485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4852" w:rsidRPr="002F77D4" w:rsidRDefault="00FC4852" w:rsidP="00FC485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lastRenderedPageBreak/>
              <w:t>Член комиссии с правом «вето»:</w:t>
            </w:r>
          </w:p>
        </w:tc>
      </w:tr>
      <w:tr w:rsidR="00FC4852" w:rsidRPr="002F77D4" w:rsidTr="00FC48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4852" w:rsidRPr="002F77D4" w:rsidRDefault="00FC4852" w:rsidP="00FC485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4852" w:rsidRPr="002F77D4" w:rsidRDefault="00FC4852" w:rsidP="00FC485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FC4852" w:rsidRPr="002F77D4" w:rsidTr="00FC485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4852" w:rsidRPr="002F77D4" w:rsidRDefault="00FC4852" w:rsidP="00FC485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FC4852" w:rsidRPr="002F77D4" w:rsidTr="00FC48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4852" w:rsidRPr="002F77D4" w:rsidRDefault="00FC4852" w:rsidP="00FC4852">
            <w:pPr>
              <w:rPr>
                <w:rFonts w:eastAsia="Times New Roman"/>
              </w:rPr>
            </w:pPr>
            <w:r w:rsidRPr="002F77D4"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4852" w:rsidRPr="002F77D4" w:rsidRDefault="00FC4852" w:rsidP="00FC4852">
            <w:pPr>
              <w:rPr>
                <w:rFonts w:eastAsia="Times New Roman"/>
              </w:rPr>
            </w:pPr>
            <w:r w:rsidRPr="002F77D4">
              <w:rPr>
                <w:rFonts w:eastAsia="Times New Roman"/>
              </w:rPr>
              <w:t>Главный инженер</w:t>
            </w:r>
          </w:p>
        </w:tc>
      </w:tr>
      <w:tr w:rsidR="00FC4852" w:rsidRPr="002F77D4" w:rsidTr="00FC48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4852" w:rsidRPr="002F77D4" w:rsidRDefault="00FC4852" w:rsidP="00FC485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4852" w:rsidRPr="002F77D4" w:rsidRDefault="00FC4852" w:rsidP="00FC485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FC4852" w:rsidRPr="002F77D4" w:rsidTr="00FC48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4852" w:rsidRPr="002F77D4" w:rsidRDefault="00FC4852" w:rsidP="00FC485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4852" w:rsidRPr="002F77D4" w:rsidRDefault="00FC4852" w:rsidP="00FC485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FC4852" w:rsidRPr="002F77D4" w:rsidTr="00FC48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4852" w:rsidRPr="002F77D4" w:rsidRDefault="00FC4852" w:rsidP="00FC485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4852" w:rsidRPr="002F77D4" w:rsidRDefault="00FC4852" w:rsidP="00FC485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Главный юрист</w:t>
            </w:r>
          </w:p>
        </w:tc>
      </w:tr>
      <w:tr w:rsidR="00FC4852" w:rsidRPr="002F77D4" w:rsidTr="00FC48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4852" w:rsidRPr="002F77D4" w:rsidRDefault="00FC4852" w:rsidP="00FC485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4852" w:rsidRPr="002F77D4" w:rsidRDefault="00FC4852" w:rsidP="00FC485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сметного отдела</w:t>
            </w:r>
          </w:p>
        </w:tc>
      </w:tr>
      <w:tr w:rsidR="00FC4852" w:rsidRPr="002F77D4" w:rsidTr="00FC48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4852" w:rsidRPr="002F77D4" w:rsidRDefault="00FC4852" w:rsidP="00FC485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4852" w:rsidRPr="002F77D4" w:rsidRDefault="00FC4852" w:rsidP="00FC485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финансового отдела</w:t>
            </w:r>
          </w:p>
        </w:tc>
      </w:tr>
      <w:tr w:rsidR="00FC4852" w:rsidRPr="002F77D4" w:rsidTr="00FC48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4852" w:rsidRPr="002F77D4" w:rsidRDefault="00FC4852" w:rsidP="00FC485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4852" w:rsidRPr="002F77D4" w:rsidRDefault="00FC4852" w:rsidP="00FC485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FC4852" w:rsidRPr="002F77D4" w:rsidTr="00FC485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4852" w:rsidRPr="002F77D4" w:rsidRDefault="00FC4852" w:rsidP="00FC485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FC4852" w:rsidRPr="002F77D4" w:rsidTr="00FC48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4852" w:rsidRPr="002F77D4" w:rsidRDefault="00FC4852" w:rsidP="00FC485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4852" w:rsidRPr="002F77D4" w:rsidRDefault="00FC4852" w:rsidP="00FC485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FC4852" w:rsidRDefault="00FC4852" w:rsidP="00DD12FF">
      <w:pPr>
        <w:pStyle w:val="a3"/>
        <w:spacing w:before="0" w:beforeAutospacing="0" w:after="0" w:afterAutospacing="0"/>
        <w:rPr>
          <w:b/>
        </w:rPr>
      </w:pPr>
      <w:r w:rsidRPr="005B5720">
        <w:t>Засе</w:t>
      </w:r>
      <w:r>
        <w:t>дание проводится в присутствии 9</w:t>
      </w:r>
      <w:r w:rsidRPr="005B5720">
        <w:t xml:space="preserve"> из 12 членов закупочной комиссии, </w:t>
      </w:r>
      <w:r w:rsidRPr="00DD12FF">
        <w:t>имеющих право голоса.</w:t>
      </w:r>
      <w:r w:rsidR="00DD12FF" w:rsidRPr="00DD12FF">
        <w:t xml:space="preserve"> </w:t>
      </w:r>
      <w:r w:rsidRPr="00DD12FF">
        <w:t>Кворум имеется.</w:t>
      </w:r>
    </w:p>
    <w:p w:rsidR="00FC4852" w:rsidRPr="00DD12FF" w:rsidRDefault="00FC4852" w:rsidP="00FC4852">
      <w:pPr>
        <w:pStyle w:val="3"/>
        <w:spacing w:before="0" w:beforeAutospacing="0" w:after="0" w:afterAutospacing="0"/>
        <w:rPr>
          <w:rFonts w:eastAsia="Times New Roman"/>
          <w:b w:val="0"/>
          <w:sz w:val="10"/>
          <w:szCs w:val="10"/>
        </w:rPr>
      </w:pPr>
    </w:p>
    <w:p w:rsidR="00FC4852" w:rsidRPr="00FC4852" w:rsidRDefault="00FC4852" w:rsidP="00FC4852">
      <w:pPr>
        <w:pStyle w:val="a6"/>
        <w:numPr>
          <w:ilvl w:val="0"/>
          <w:numId w:val="2"/>
        </w:numPr>
        <w:tabs>
          <w:tab w:val="clear" w:pos="720"/>
          <w:tab w:val="left" w:pos="284"/>
          <w:tab w:val="num" w:pos="993"/>
        </w:tabs>
        <w:ind w:left="0" w:firstLine="0"/>
        <w:jc w:val="both"/>
        <w:rPr>
          <w:u w:val="single"/>
        </w:rPr>
      </w:pPr>
      <w:proofErr w:type="gramStart"/>
      <w:r w:rsidRPr="00D743A0">
        <w:rPr>
          <w:rFonts w:eastAsia="Times New Roman"/>
        </w:rPr>
        <w:t>До окончания указанного в извещении срока подачи заявок на участие в запросе цен 01.08.2013 г., 12:00, сроков продления подачи заявок 08.08.2013 г., 12:00, 15.08.2013 г., 12:00 поступил</w:t>
      </w:r>
      <w:r>
        <w:rPr>
          <w:rFonts w:eastAsia="Times New Roman"/>
        </w:rPr>
        <w:t>а 1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1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>запроса цен:</w:t>
      </w:r>
      <w:proofErr w:type="gramEnd"/>
    </w:p>
    <w:p w:rsidR="00FC4852" w:rsidRPr="00DD12FF" w:rsidRDefault="00FC4852" w:rsidP="00FC4852">
      <w:pPr>
        <w:pStyle w:val="a6"/>
        <w:tabs>
          <w:tab w:val="left" w:pos="284"/>
        </w:tabs>
        <w:ind w:left="0"/>
        <w:jc w:val="both"/>
        <w:rPr>
          <w:sz w:val="10"/>
          <w:szCs w:val="10"/>
          <w:u w:val="single"/>
        </w:rPr>
      </w:pPr>
    </w:p>
    <w:tbl>
      <w:tblPr>
        <w:tblW w:w="4981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406"/>
        <w:gridCol w:w="6213"/>
        <w:gridCol w:w="3992"/>
      </w:tblGrid>
      <w:tr w:rsidR="00FC4852" w:rsidTr="00DD12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4852" w:rsidRDefault="00FC485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11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4852" w:rsidRDefault="00FC4852" w:rsidP="00FC485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 ФИО (для физического лица) участника запроса цен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4852" w:rsidRDefault="00FC485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4852" w:rsidRDefault="00FC485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C4852" w:rsidTr="00DD12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4852" w:rsidRDefault="00FC485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8923_Z025049 </w:t>
            </w:r>
          </w:p>
        </w:tc>
        <w:tc>
          <w:tcPr>
            <w:tcW w:w="11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4852" w:rsidRDefault="004F5280" w:rsidP="004F52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r w:rsidR="00FC4852">
              <w:rPr>
                <w:rFonts w:eastAsia="Times New Roman"/>
              </w:rPr>
              <w:t>ЮГТЕХРЕСУРС</w:t>
            </w:r>
            <w:r>
              <w:rPr>
                <w:rFonts w:eastAsia="Times New Roman"/>
              </w:rPr>
              <w:t>»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4852" w:rsidRDefault="00FC4852" w:rsidP="004F52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6143053315, Юридический адрес: 347360, Ростовская</w:t>
            </w:r>
            <w:r w:rsidR="00A74711">
              <w:rPr>
                <w:rFonts w:eastAsia="Times New Roman"/>
              </w:rPr>
              <w:t xml:space="preserve"> область</w:t>
            </w:r>
            <w:r>
              <w:rPr>
                <w:rFonts w:eastAsia="Times New Roman"/>
              </w:rPr>
              <w:t xml:space="preserve">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 w:rsidR="00A74711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Волгодонск, пр</w:t>
            </w:r>
            <w:r w:rsidR="004F5280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Курчатова, дом 55, офис XXI.</w:t>
            </w:r>
            <w:r w:rsidR="00DD12FF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Факт</w:t>
            </w:r>
            <w:proofErr w:type="gramStart"/>
            <w:r w:rsidR="008D5C46">
              <w:rPr>
                <w:rFonts w:eastAsia="Times New Roman"/>
              </w:rPr>
              <w:t>.</w:t>
            </w:r>
            <w:proofErr w:type="gramEnd"/>
            <w:r w:rsidR="008D5C46">
              <w:rPr>
                <w:rFonts w:eastAsia="Times New Roman"/>
              </w:rPr>
              <w:t xml:space="preserve"> </w:t>
            </w:r>
            <w:proofErr w:type="gramStart"/>
            <w:r>
              <w:rPr>
                <w:rFonts w:eastAsia="Times New Roman"/>
              </w:rPr>
              <w:t>а</w:t>
            </w:r>
            <w:proofErr w:type="gramEnd"/>
            <w:r>
              <w:rPr>
                <w:rFonts w:eastAsia="Times New Roman"/>
              </w:rPr>
              <w:t>дрес: 347360, Ростовская</w:t>
            </w:r>
            <w:r w:rsidR="008D5C46">
              <w:rPr>
                <w:rFonts w:eastAsia="Times New Roman"/>
              </w:rPr>
              <w:t xml:space="preserve"> область</w:t>
            </w:r>
            <w:r>
              <w:rPr>
                <w:rFonts w:eastAsia="Times New Roman"/>
              </w:rPr>
              <w:t>, г</w:t>
            </w:r>
            <w:r w:rsidR="008D5C46">
              <w:rPr>
                <w:rFonts w:eastAsia="Times New Roman"/>
              </w:rPr>
              <w:t>.</w:t>
            </w:r>
            <w:r w:rsidR="004F5280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Волгодонск, пр</w:t>
            </w:r>
            <w:r w:rsidR="004F5280">
              <w:rPr>
                <w:rFonts w:eastAsia="Times New Roman"/>
              </w:rPr>
              <w:t>.</w:t>
            </w:r>
            <w:r w:rsidR="008D5C46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Курчатова, дом 55, офис XXI</w:t>
            </w:r>
            <w:r w:rsidR="00DD12FF">
              <w:rPr>
                <w:rFonts w:eastAsia="Times New Roman"/>
              </w:rPr>
              <w:t>.</w:t>
            </w:r>
          </w:p>
        </w:tc>
        <w:tc>
          <w:tcPr>
            <w:tcW w:w="1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4852" w:rsidRDefault="00FC4852" w:rsidP="004F52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229</w:t>
            </w:r>
            <w:r w:rsidR="004F5280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119</w:t>
            </w:r>
            <w:r w:rsidR="004F5280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42 </w:t>
            </w:r>
            <w:r w:rsidR="004F5280">
              <w:rPr>
                <w:rFonts w:eastAsia="Times New Roman"/>
              </w:rPr>
              <w:t xml:space="preserve">руб. </w:t>
            </w:r>
            <w:r>
              <w:rPr>
                <w:rFonts w:eastAsia="Times New Roman"/>
              </w:rPr>
              <w:t>(</w:t>
            </w:r>
            <w:r w:rsidR="004F5280">
              <w:rPr>
                <w:rFonts w:eastAsia="Times New Roman"/>
              </w:rPr>
              <w:t>Д</w:t>
            </w:r>
            <w:r>
              <w:rPr>
                <w:rFonts w:eastAsia="Times New Roman"/>
              </w:rPr>
              <w:t>вести двадцать девять тысяч сто девятнадцать рублей 42 копейки) с учетом НДС</w:t>
            </w:r>
            <w:r w:rsidR="004F5280">
              <w:rPr>
                <w:rFonts w:eastAsia="Times New Roman"/>
              </w:rPr>
              <w:t>.</w:t>
            </w:r>
          </w:p>
        </w:tc>
      </w:tr>
    </w:tbl>
    <w:p w:rsidR="00DD12FF" w:rsidRPr="00DD12FF" w:rsidRDefault="00DD12FF" w:rsidP="00DD12FF">
      <w:pPr>
        <w:pStyle w:val="a6"/>
        <w:tabs>
          <w:tab w:val="left" w:pos="426"/>
        </w:tabs>
        <w:ind w:left="0"/>
        <w:jc w:val="both"/>
        <w:rPr>
          <w:rFonts w:eastAsia="Times New Roman"/>
          <w:sz w:val="10"/>
          <w:szCs w:val="10"/>
        </w:rPr>
      </w:pPr>
    </w:p>
    <w:p w:rsidR="00DD12FF" w:rsidRDefault="00DD12FF" w:rsidP="00DD12FF">
      <w:pPr>
        <w:pStyle w:val="a6"/>
        <w:numPr>
          <w:ilvl w:val="0"/>
          <w:numId w:val="2"/>
        </w:numPr>
        <w:tabs>
          <w:tab w:val="clear" w:pos="720"/>
          <w:tab w:val="left" w:pos="426"/>
          <w:tab w:val="num" w:pos="1701"/>
        </w:tabs>
        <w:ind w:left="0" w:firstLine="0"/>
        <w:jc w:val="both"/>
        <w:rPr>
          <w:rFonts w:eastAsia="Times New Roman"/>
        </w:rPr>
      </w:pPr>
      <w:r w:rsidRPr="0082104F">
        <w:rPr>
          <w:rFonts w:eastAsia="Times New Roman"/>
        </w:rPr>
        <w:t>По результатам рассмотрения заявк</w:t>
      </w:r>
      <w:r>
        <w:rPr>
          <w:rFonts w:eastAsia="Times New Roman"/>
        </w:rPr>
        <w:t>и</w:t>
      </w:r>
      <w:r w:rsidRPr="0082104F">
        <w:rPr>
          <w:rFonts w:eastAsia="Times New Roman"/>
        </w:rPr>
        <w:t xml:space="preserve"> на участие в запросе цен на отборочной стадии закупочной комиссией были приняты следующие решения:</w:t>
      </w:r>
    </w:p>
    <w:p w:rsidR="00DD12FF" w:rsidRDefault="00DD12FF" w:rsidP="00DD12FF">
      <w:pPr>
        <w:pStyle w:val="a6"/>
        <w:numPr>
          <w:ilvl w:val="1"/>
          <w:numId w:val="4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Pr="0082104F">
        <w:rPr>
          <w:rFonts w:eastAsia="Times New Roman"/>
        </w:rPr>
        <w:t>Отказать в допуске к дальнейшему участию в запросе</w:t>
      </w:r>
      <w:r w:rsidR="004F5280">
        <w:rPr>
          <w:rFonts w:eastAsia="Times New Roman"/>
        </w:rPr>
        <w:t xml:space="preserve"> цен участнику запроса цен ООО «</w:t>
      </w:r>
      <w:r w:rsidRPr="0082104F">
        <w:rPr>
          <w:rFonts w:eastAsia="Times New Roman"/>
        </w:rPr>
        <w:t>ЮГТЕХРЕСУРС</w:t>
      </w:r>
      <w:r w:rsidR="004F5280">
        <w:rPr>
          <w:rFonts w:eastAsia="Times New Roman"/>
        </w:rPr>
        <w:t>»</w:t>
      </w:r>
      <w:r w:rsidRPr="0082104F">
        <w:rPr>
          <w:rFonts w:eastAsia="Times New Roman"/>
        </w:rPr>
        <w:t xml:space="preserve"> </w:t>
      </w:r>
      <w:r>
        <w:rPr>
          <w:rFonts w:eastAsia="Times New Roman"/>
        </w:rPr>
        <w:t>н</w:t>
      </w:r>
      <w:r w:rsidRPr="0082104F">
        <w:rPr>
          <w:rFonts w:eastAsia="Times New Roman"/>
        </w:rPr>
        <w:t xml:space="preserve">а основании подпунктов а, </w:t>
      </w:r>
      <w:proofErr w:type="spellStart"/>
      <w:r w:rsidRPr="0082104F">
        <w:rPr>
          <w:rFonts w:eastAsia="Times New Roman"/>
        </w:rPr>
        <w:t>д</w:t>
      </w:r>
      <w:proofErr w:type="spellEnd"/>
      <w:r w:rsidRPr="0082104F">
        <w:rPr>
          <w:rFonts w:eastAsia="Times New Roman"/>
        </w:rPr>
        <w:t>) пункта 14.9.4 ЕОСЗ и подпунктов 1, 4) пункта 3.19 документации о</w:t>
      </w:r>
      <w:r>
        <w:rPr>
          <w:rFonts w:eastAsia="Times New Roman"/>
        </w:rPr>
        <w:t>ткрытого запроса цен, а именно:</w:t>
      </w:r>
    </w:p>
    <w:p w:rsidR="00DD12FF" w:rsidRDefault="00DD12FF" w:rsidP="00DD12FF">
      <w:pPr>
        <w:pStyle w:val="a6"/>
        <w:numPr>
          <w:ilvl w:val="3"/>
          <w:numId w:val="2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/>
        </w:rPr>
      </w:pPr>
      <w:r w:rsidRPr="0082104F">
        <w:rPr>
          <w:rFonts w:eastAsia="Times New Roman"/>
        </w:rPr>
        <w:t xml:space="preserve">порядок оплаты, указанный в заявке участника (Форма 1) (предоплата 50 %), не соответствует порядку оплаты по документации (расчёт за поставленный Поставщиком Товар производится Покупателем путем перечисления денежных средств на расчетный счет Поставщика в течение 15 (пятнадцати) рабочих дней </w:t>
      </w:r>
      <w:proofErr w:type="gramStart"/>
      <w:r w:rsidRPr="0082104F">
        <w:rPr>
          <w:rFonts w:eastAsia="Times New Roman"/>
        </w:rPr>
        <w:t>с даты подписания</w:t>
      </w:r>
      <w:proofErr w:type="gramEnd"/>
      <w:r w:rsidRPr="0082104F">
        <w:rPr>
          <w:rFonts w:eastAsia="Times New Roman"/>
        </w:rPr>
        <w:t xml:space="preserve"> товарной накладной (ф. ТОРГ-12)); </w:t>
      </w:r>
    </w:p>
    <w:p w:rsidR="00DD12FF" w:rsidRDefault="00DD12FF" w:rsidP="00DD12FF">
      <w:pPr>
        <w:pStyle w:val="a6"/>
        <w:numPr>
          <w:ilvl w:val="3"/>
          <w:numId w:val="2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/>
        </w:rPr>
      </w:pPr>
      <w:proofErr w:type="gramStart"/>
      <w:r w:rsidRPr="0082104F">
        <w:rPr>
          <w:rFonts w:eastAsia="Times New Roman"/>
        </w:rPr>
        <w:lastRenderedPageBreak/>
        <w:t>отсутствует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</w:t>
      </w:r>
      <w:proofErr w:type="gramEnd"/>
      <w:r w:rsidRPr="0082104F">
        <w:rPr>
          <w:rFonts w:eastAsia="Times New Roman"/>
        </w:rPr>
        <w:t xml:space="preserve"> такого участника запроса цен не является сделкой с заинтересованностью,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</w:r>
    </w:p>
    <w:p w:rsidR="00DD12FF" w:rsidRPr="00DD12FF" w:rsidRDefault="00DD12FF" w:rsidP="00DD12FF">
      <w:pPr>
        <w:pStyle w:val="a6"/>
        <w:tabs>
          <w:tab w:val="left" w:pos="426"/>
          <w:tab w:val="left" w:pos="851"/>
        </w:tabs>
        <w:ind w:left="0"/>
        <w:rPr>
          <w:rFonts w:eastAsia="Times New Roman"/>
          <w:sz w:val="10"/>
          <w:szCs w:val="10"/>
        </w:rPr>
      </w:pPr>
    </w:p>
    <w:p w:rsidR="00DD12FF" w:rsidRDefault="00DD12FF" w:rsidP="00DD12FF">
      <w:pPr>
        <w:pStyle w:val="a6"/>
        <w:tabs>
          <w:tab w:val="left" w:pos="426"/>
          <w:tab w:val="left" w:pos="851"/>
        </w:tabs>
        <w:ind w:left="0"/>
        <w:jc w:val="both"/>
        <w:rPr>
          <w:rFonts w:eastAsia="Times New Roman"/>
        </w:rPr>
      </w:pPr>
      <w:r w:rsidRPr="0082104F">
        <w:rPr>
          <w:rFonts w:eastAsia="Times New Roman"/>
        </w:rPr>
        <w:t>Результаты голосования членов закупочной комиссии:</w:t>
      </w:r>
    </w:p>
    <w:p w:rsidR="00DD12FF" w:rsidRDefault="00DD12FF" w:rsidP="00DD12FF">
      <w:pPr>
        <w:pStyle w:val="a6"/>
        <w:tabs>
          <w:tab w:val="left" w:pos="426"/>
          <w:tab w:val="left" w:pos="851"/>
        </w:tabs>
        <w:ind w:left="0"/>
        <w:jc w:val="both"/>
        <w:rPr>
          <w:rFonts w:eastAsia="Times New Roman"/>
        </w:rPr>
      </w:pPr>
      <w:r w:rsidRPr="0082104F">
        <w:rPr>
          <w:rFonts w:eastAsia="Times New Roman"/>
        </w:rPr>
        <w:t xml:space="preserve">«за» – 9 голосов (Хазин Александр Борисович, Бабаев Спартак Вачаганович, Гарбузова Елена Евгеньевна, Дряхленкова Ольга Викторовна, Комарова Зоя Ивановна, Медяков Виталий Николаевич, Траханов Алексей Александрович, Трофименко Виктория Альбертовна, Якубовский Алексей Сергеевич); </w:t>
      </w:r>
    </w:p>
    <w:p w:rsidR="00DD12FF" w:rsidRDefault="00DD12FF" w:rsidP="00DD12FF">
      <w:pPr>
        <w:pStyle w:val="a6"/>
        <w:tabs>
          <w:tab w:val="left" w:pos="426"/>
          <w:tab w:val="left" w:pos="851"/>
        </w:tabs>
        <w:ind w:left="0"/>
        <w:jc w:val="both"/>
        <w:rPr>
          <w:rFonts w:eastAsia="Times New Roman"/>
        </w:rPr>
      </w:pPr>
      <w:r w:rsidRPr="0082104F">
        <w:rPr>
          <w:rFonts w:eastAsia="Times New Roman"/>
        </w:rPr>
        <w:t>«против» – 0 гол</w:t>
      </w:r>
      <w:r>
        <w:rPr>
          <w:rFonts w:eastAsia="Times New Roman"/>
        </w:rPr>
        <w:t xml:space="preserve">осов </w:t>
      </w:r>
    </w:p>
    <w:p w:rsidR="00DD12FF" w:rsidRDefault="00DD12FF" w:rsidP="00DD12FF">
      <w:pPr>
        <w:pStyle w:val="a6"/>
        <w:tabs>
          <w:tab w:val="left" w:pos="426"/>
          <w:tab w:val="left" w:pos="851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D12FF" w:rsidRPr="00DD12FF" w:rsidRDefault="00DD12FF" w:rsidP="00DD12FF">
      <w:pPr>
        <w:pStyle w:val="a6"/>
        <w:tabs>
          <w:tab w:val="left" w:pos="426"/>
          <w:tab w:val="left" w:pos="851"/>
        </w:tabs>
        <w:ind w:left="0"/>
        <w:jc w:val="both"/>
        <w:rPr>
          <w:rFonts w:eastAsia="Times New Roman"/>
          <w:sz w:val="10"/>
          <w:szCs w:val="10"/>
        </w:rPr>
      </w:pPr>
    </w:p>
    <w:p w:rsidR="00FC4852" w:rsidRPr="00DD12FF" w:rsidRDefault="00FC4852" w:rsidP="00DD12FF">
      <w:pPr>
        <w:pStyle w:val="a6"/>
        <w:numPr>
          <w:ilvl w:val="1"/>
          <w:numId w:val="4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/>
        </w:rPr>
      </w:pPr>
      <w:r w:rsidRPr="00DD12FF">
        <w:rPr>
          <w:rFonts w:eastAsia="Times New Roman"/>
        </w:rPr>
        <w:t xml:space="preserve">В связи с тем, что по результатам рассмотрения заявок ни один из участников и (или) поданные ими заявки не были признаны соответствующими условиям запроса цен, в соответствии с подпунктом а) пункта 13.5.2 ЕОСЗ открытый запрос цен </w:t>
      </w:r>
      <w:r w:rsidR="00DD12FF" w:rsidRPr="00DD12FF">
        <w:rPr>
          <w:rFonts w:eastAsia="Times New Roman"/>
        </w:rPr>
        <w:t xml:space="preserve">признать </w:t>
      </w:r>
      <w:r w:rsidRPr="00DD12FF">
        <w:rPr>
          <w:rFonts w:eastAsia="Times New Roman"/>
        </w:rPr>
        <w:t xml:space="preserve"> несостоявшимся. </w:t>
      </w:r>
    </w:p>
    <w:p w:rsidR="00DD12FF" w:rsidRPr="00DD12FF" w:rsidRDefault="00DD12FF" w:rsidP="00DD12FF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DD12FF" w:rsidRPr="00DD12FF" w:rsidRDefault="00DD12FF" w:rsidP="00DD12F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DD12FF">
        <w:rPr>
          <w:rFonts w:eastAsia="Times New Roman"/>
          <w:sz w:val="24"/>
          <w:szCs w:val="24"/>
        </w:rPr>
        <w:t>Комиссия:</w:t>
      </w:r>
    </w:p>
    <w:tbl>
      <w:tblPr>
        <w:tblW w:w="4997" w:type="pct"/>
        <w:tblLook w:val="04A0"/>
      </w:tblPr>
      <w:tblGrid>
        <w:gridCol w:w="4721"/>
        <w:gridCol w:w="8362"/>
        <w:gridCol w:w="2126"/>
      </w:tblGrid>
      <w:tr w:rsidR="00DD12FF" w:rsidRPr="00DD12FF" w:rsidTr="00DD12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33956" w:rsidP="00DD12F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DD12FF" w:rsidRPr="00DD12FF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33956" w:rsidP="00DD12F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DD12FF" w:rsidRPr="00DD12FF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33956" w:rsidP="00DD12F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DD12FF" w:rsidRPr="00DD12FF">
                <w:rPr>
                  <w:rFonts w:eastAsia="Times New Roman"/>
                  <w:b/>
                  <w:bCs/>
                </w:rPr>
                <w:t>Подпись</w:t>
              </w:r>
            </w:hyperlink>
          </w:p>
        </w:tc>
      </w:tr>
      <w:tr w:rsidR="00DD12FF" w:rsidRPr="00DD12FF" w:rsidTr="00DD12F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Style w:val="a4"/>
                <w:b/>
                <w:bCs/>
                <w:color w:val="auto"/>
              </w:rPr>
            </w:pPr>
            <w:r w:rsidRPr="00DD12FF"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DD12FF" w:rsidRPr="00DD12FF" w:rsidTr="00DD12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 xml:space="preserve">Директор по строительству Ростовской АЭС – </w:t>
            </w:r>
          </w:p>
          <w:p w:rsidR="00DD12FF" w:rsidRPr="00DD12FF" w:rsidRDefault="00DD12FF" w:rsidP="00DD12FF">
            <w:pPr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директор Волгодонского филиала ОАО «НИАЭП»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Fonts w:eastAsia="Times New Roman"/>
              </w:rPr>
            </w:pPr>
          </w:p>
        </w:tc>
      </w:tr>
      <w:tr w:rsidR="00DD12FF" w:rsidRPr="00DD12FF" w:rsidTr="00DD12F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Style w:val="a4"/>
                <w:color w:val="auto"/>
              </w:rPr>
            </w:pPr>
            <w:r w:rsidRPr="00DD12FF"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</w:tr>
      <w:tr w:rsidR="00DD12FF" w:rsidRPr="00DD12FF" w:rsidTr="00DD12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Fonts w:eastAsia="Times New Roman"/>
              </w:rPr>
            </w:pPr>
          </w:p>
        </w:tc>
      </w:tr>
      <w:tr w:rsidR="00DD12FF" w:rsidRPr="00DD12FF" w:rsidTr="00DD12F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Style w:val="a4"/>
                <w:b/>
                <w:bCs/>
                <w:color w:val="auto"/>
              </w:rPr>
            </w:pPr>
            <w:r w:rsidRPr="00DD12FF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DD12FF" w:rsidRPr="00DD12FF" w:rsidTr="00DD12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Fonts w:eastAsia="Times New Roman"/>
              </w:rPr>
            </w:pPr>
            <w:r w:rsidRPr="00DD12FF"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Fonts w:eastAsia="Times New Roman"/>
              </w:rPr>
            </w:pPr>
            <w:r w:rsidRPr="00DD12FF">
              <w:rPr>
                <w:rFonts w:eastAsia="Times New Roman"/>
              </w:rPr>
              <w:t>Главный инженер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Fonts w:eastAsia="Times New Roman"/>
              </w:rPr>
            </w:pPr>
          </w:p>
        </w:tc>
      </w:tr>
      <w:tr w:rsidR="00DD12FF" w:rsidRPr="00DD12FF" w:rsidTr="00DD12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Fonts w:eastAsia="Times New Roman"/>
              </w:rPr>
            </w:pPr>
          </w:p>
        </w:tc>
      </w:tr>
      <w:tr w:rsidR="00DD12FF" w:rsidRPr="00DD12FF" w:rsidTr="00DD12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Fonts w:eastAsia="Times New Roman"/>
              </w:rPr>
            </w:pPr>
          </w:p>
        </w:tc>
      </w:tr>
      <w:tr w:rsidR="00DD12FF" w:rsidRPr="00DD12FF" w:rsidTr="00DD12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Главный юрист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Fonts w:eastAsia="Times New Roman"/>
              </w:rPr>
            </w:pPr>
          </w:p>
        </w:tc>
      </w:tr>
      <w:tr w:rsidR="00DD12FF" w:rsidRPr="00DD12FF" w:rsidTr="00DD12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Fonts w:eastAsia="Times New Roman"/>
              </w:rPr>
            </w:pPr>
          </w:p>
        </w:tc>
      </w:tr>
      <w:tr w:rsidR="00DD12FF" w:rsidRPr="00DD12FF" w:rsidTr="00DD12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Fonts w:eastAsia="Times New Roman"/>
              </w:rPr>
            </w:pPr>
          </w:p>
        </w:tc>
      </w:tr>
      <w:tr w:rsidR="00DD12FF" w:rsidRPr="00DD12FF" w:rsidTr="00DD12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Fonts w:eastAsia="Times New Roman"/>
              </w:rPr>
            </w:pPr>
          </w:p>
        </w:tc>
      </w:tr>
      <w:tr w:rsidR="00DD12FF" w:rsidRPr="00DD12FF" w:rsidTr="00DD12F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Style w:val="a4"/>
                <w:color w:val="auto"/>
              </w:rPr>
            </w:pPr>
            <w:r w:rsidRPr="00DD12FF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DD12FF" w:rsidRPr="00DD12FF" w:rsidTr="00DD12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D12FF" w:rsidRPr="00DD12FF" w:rsidRDefault="00DD12FF" w:rsidP="00DD12FF">
            <w:pPr>
              <w:rPr>
                <w:rFonts w:eastAsia="Times New Roman"/>
              </w:rPr>
            </w:pPr>
          </w:p>
        </w:tc>
      </w:tr>
    </w:tbl>
    <w:p w:rsidR="00FC4852" w:rsidRPr="00DD12FF" w:rsidRDefault="00FC4852">
      <w:pPr>
        <w:rPr>
          <w:rFonts w:eastAsia="Times New Roman"/>
          <w:sz w:val="10"/>
          <w:szCs w:val="10"/>
        </w:rPr>
      </w:pPr>
    </w:p>
    <w:sectPr w:rsidR="00FC4852" w:rsidRPr="00DD12FF" w:rsidSect="00FC4852">
      <w:pgSz w:w="16838" w:h="11906" w:orient="landscape"/>
      <w:pgMar w:top="680" w:right="851" w:bottom="680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84EA1"/>
    <w:multiLevelType w:val="multilevel"/>
    <w:tmpl w:val="77D211B0"/>
    <w:lvl w:ilvl="0">
      <w:start w:val="3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1">
    <w:nsid w:val="5C2C4A85"/>
    <w:multiLevelType w:val="multilevel"/>
    <w:tmpl w:val="246CA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FD24EF6"/>
    <w:multiLevelType w:val="multilevel"/>
    <w:tmpl w:val="56FA3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F43766"/>
    <w:multiLevelType w:val="multilevel"/>
    <w:tmpl w:val="1804A80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8B05E7"/>
    <w:rsid w:val="004F5280"/>
    <w:rsid w:val="008B05E7"/>
    <w:rsid w:val="008D5C46"/>
    <w:rsid w:val="00A74711"/>
    <w:rsid w:val="00D33956"/>
    <w:rsid w:val="00DD12FF"/>
    <w:rsid w:val="00FC4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95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D3395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D3395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39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D3395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D3395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3395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D3395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FC48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7260536830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www.a-k-d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944</Words>
  <Characters>6864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6</cp:revision>
  <dcterms:created xsi:type="dcterms:W3CDTF">2013-08-21T12:04:00Z</dcterms:created>
  <dcterms:modified xsi:type="dcterms:W3CDTF">2013-08-21T13:57:00Z</dcterms:modified>
</cp:coreProperties>
</file>