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9B3" w:rsidRPr="00EC598D" w:rsidRDefault="00FF79B3" w:rsidP="00FF79B3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FF79B3" w:rsidRPr="009C3740" w:rsidRDefault="00FF79B3" w:rsidP="00FF79B3">
      <w:pPr>
        <w:jc w:val="center"/>
        <w:rPr>
          <w:rFonts w:ascii="Times New Roman" w:hAnsi="Times New Roman"/>
          <w:color w:val="000000"/>
          <w:szCs w:val="24"/>
        </w:rPr>
      </w:pPr>
    </w:p>
    <w:p w:rsidR="00FF79B3" w:rsidRPr="00D00187" w:rsidRDefault="00FF79B3" w:rsidP="00FF79B3">
      <w:pPr>
        <w:jc w:val="center"/>
        <w:rPr>
          <w:rFonts w:ascii="Times New Roman" w:hAnsi="Times New Roman"/>
          <w:color w:val="000000"/>
          <w:szCs w:val="24"/>
        </w:rPr>
      </w:pPr>
    </w:p>
    <w:p w:rsidR="00FF79B3" w:rsidRPr="00D00187" w:rsidRDefault="00FF79B3" w:rsidP="00FF79B3">
      <w:pPr>
        <w:jc w:val="center"/>
        <w:rPr>
          <w:rFonts w:ascii="Times New Roman" w:hAnsi="Times New Roman"/>
          <w:color w:val="000000"/>
          <w:szCs w:val="24"/>
        </w:rPr>
      </w:pPr>
    </w:p>
    <w:p w:rsidR="00FF79B3" w:rsidRPr="00D00187" w:rsidRDefault="00FF79B3" w:rsidP="00FF79B3">
      <w:pPr>
        <w:jc w:val="center"/>
        <w:rPr>
          <w:rFonts w:ascii="Times New Roman" w:hAnsi="Times New Roman"/>
          <w:color w:val="000000"/>
          <w:szCs w:val="24"/>
        </w:rPr>
      </w:pPr>
    </w:p>
    <w:p w:rsidR="00FF79B3" w:rsidRPr="00D00187" w:rsidRDefault="00FF79B3" w:rsidP="00FF79B3">
      <w:pPr>
        <w:jc w:val="center"/>
        <w:rPr>
          <w:rFonts w:ascii="Times New Roman" w:hAnsi="Times New Roman"/>
          <w:color w:val="000000"/>
          <w:szCs w:val="24"/>
        </w:rPr>
      </w:pPr>
    </w:p>
    <w:p w:rsidR="00FF79B3" w:rsidRPr="00D00187" w:rsidRDefault="00FF79B3" w:rsidP="00FF79B3">
      <w:pPr>
        <w:jc w:val="center"/>
        <w:rPr>
          <w:rFonts w:ascii="Times New Roman" w:hAnsi="Times New Roman"/>
          <w:color w:val="000000"/>
          <w:szCs w:val="24"/>
        </w:rPr>
      </w:pPr>
    </w:p>
    <w:p w:rsidR="00FF79B3" w:rsidRPr="00D00187" w:rsidRDefault="00FF79B3" w:rsidP="00FF79B3">
      <w:pPr>
        <w:jc w:val="center"/>
        <w:rPr>
          <w:rFonts w:ascii="Times New Roman" w:hAnsi="Times New Roman"/>
          <w:color w:val="000000"/>
          <w:szCs w:val="24"/>
        </w:rPr>
      </w:pPr>
    </w:p>
    <w:p w:rsidR="00FF79B3" w:rsidRPr="00D00187" w:rsidRDefault="00FF79B3" w:rsidP="00FF79B3">
      <w:pPr>
        <w:jc w:val="center"/>
        <w:rPr>
          <w:rFonts w:ascii="Times New Roman" w:hAnsi="Times New Roman"/>
          <w:color w:val="000000"/>
          <w:szCs w:val="24"/>
        </w:rPr>
      </w:pPr>
    </w:p>
    <w:p w:rsidR="00FF79B3" w:rsidRPr="00D00187" w:rsidRDefault="00FF79B3" w:rsidP="00FF79B3">
      <w:pPr>
        <w:jc w:val="center"/>
        <w:rPr>
          <w:rFonts w:ascii="Times New Roman" w:hAnsi="Times New Roman"/>
          <w:color w:val="000000"/>
          <w:szCs w:val="24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Обнинск</w:t>
      </w:r>
    </w:p>
    <w:p w:rsidR="00FF79B3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2014</w:t>
      </w:r>
    </w:p>
    <w:p w:rsidR="00FF79B3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FF79B3" w:rsidRPr="00D00187" w:rsidRDefault="00FF79B3" w:rsidP="00FF79B3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FF79B3" w:rsidRPr="00D00187" w:rsidRDefault="00FF79B3" w:rsidP="00FF79B3">
      <w:pPr>
        <w:suppressAutoHyphens w:val="0"/>
        <w:ind w:hanging="1701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Подраздел 5.2 Требования по передаче заказчику технических и иных документов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FF79B3" w:rsidRPr="00D00187" w:rsidRDefault="00FF79B3" w:rsidP="00FF79B3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 РАЗДЕЛ 12. ТЕХНИЧЕСКОЕ СОПРОВОЖДЕНИЕ ГРУПП ТОВАРОВ, ЗА ИСКЛЮЧЕНИЕМ НЕСТАНДАРТНОГО ОБОРУДОВАНИЯ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714"/>
        <w:gridCol w:w="4514"/>
        <w:gridCol w:w="1683"/>
        <w:gridCol w:w="1798"/>
        <w:gridCol w:w="654"/>
        <w:gridCol w:w="1637"/>
        <w:gridCol w:w="697"/>
        <w:gridCol w:w="1141"/>
        <w:gridCol w:w="1039"/>
      </w:tblGrid>
      <w:tr w:rsidR="00FF79B3" w:rsidRPr="00D00187" w:rsidTr="00CB73A1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FF79B3" w:rsidRPr="00D00187" w:rsidTr="00CB73A1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FF79B3" w:rsidRPr="007D4450" w:rsidTr="00CB73A1">
        <w:trPr>
          <w:cantSplit/>
          <w:trHeight w:val="90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Электронно-вычислительная техника, ее детали и принадлежности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ind w:left="34" w:hanging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Hama</w:t>
            </w:r>
            <w:proofErr w:type="spellEnd"/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&lt; 49647&gt; Комплект для очистки экранов телевизоров и мониторов (30мл + 2 салфетки из микрофибры)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7D4450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шт.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7D4450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Default="00FF79B3" w:rsidP="00CB73A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18 июля 2014 года. Возможна досрочная поставка.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Сроки гарантийного обслуживания оборудования,  гарантию на которые производитель не представляет, составляет 36 месяцев с момента поставки товара Покупателю</w:t>
            </w:r>
          </w:p>
        </w:tc>
      </w:tr>
      <w:tr w:rsidR="00FF79B3" w:rsidRPr="007D4450" w:rsidTr="00CB73A1">
        <w:trPr>
          <w:cantSplit/>
          <w:trHeight w:val="17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USB-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флешка</w:t>
            </w:r>
            <w:proofErr w:type="spellEnd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USB — 2.0 KINGSTON 8GB DTIG3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7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Мышь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LOGITECH Wireless Mouse M235 Grey-Black (910-002203)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7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Диски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CD-RW Verbatim 700Mb 12x sp. </w:t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&lt; уп.10 </w:t>
            </w:r>
            <w:proofErr w:type="spellStart"/>
            <w:proofErr w:type="gram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шт</w:t>
            </w:r>
            <w:proofErr w:type="spellEnd"/>
            <w:proofErr w:type="gram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&gt; на шпинделе &lt; 43480&gt;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7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DVD+RW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Disc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Verbatim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4.7Gb 4x &lt;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уп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 10 </w:t>
            </w:r>
            <w:proofErr w:type="spellStart"/>
            <w:proofErr w:type="gram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шт</w:t>
            </w:r>
            <w:proofErr w:type="spellEnd"/>
            <w:proofErr w:type="gram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&gt; на шпинделе &lt; 43488&gt;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718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Кабель USB 2.0 PRO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Am-Bm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/Экран 2x ферритовых фильтра 1.8м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Принтер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HP LJ P2035 (CE416A) (A4) + </w:t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кабель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USB.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Мышь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SVEN Optical Mouse &lt; RX-515 Silent Gray&gt; (RTL)USB 3btn+Roll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Defender &lt; 87431&gt; </w:t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Кабель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USB2.0 A--&gt; B 3</w:t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м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2 </w:t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фильтра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Kingston </w:t>
            </w:r>
            <w:proofErr w:type="spellStart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DataTraveler</w:t>
            </w:r>
            <w:proofErr w:type="spellEnd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101 &lt; DT101G2 / 2GB(Z)&gt; USB2.0 Flash Drive 2Gb (RTL)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Память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USB 2.0 Flash DRIVE 4 Gb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39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Память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USB 2.0 Flash DRIVE 16 Gb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Портативный внешний накопитель TRANSCEND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StoreJet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25M3 &lt; TS500GSJ25M3&gt; USB3.0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Portable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2.5" HDD500Gb EXT (RTL)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Жесткий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диск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HDD 2 Tb SATA 6Gb / s Seagate Barracuda &lt; ST2000DM001&gt; 3.5" 7200rpm 64Mb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Портативный внешний накопитель TRANSCEND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StoreJet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25M3 &lt; TS1TSJ25M3&gt; USB3.0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Portable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2.5" HDD 1Tb EXT (RTL)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Диски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Mini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DVD+RW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Disc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Verbatim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1.4Gb 4x     на шпинделе,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printable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&lt; 43641&gt;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60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Flash-</w:t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память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ADATA </w:t>
            </w:r>
            <w:proofErr w:type="spellStart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DashDrive</w:t>
            </w:r>
            <w:proofErr w:type="spellEnd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Elite USB3.0 Flash Drive 16Gb &lt; AS102P-16G-RBL&gt;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FF79B3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Ноутбук HP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Envy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15-j002er</w:t>
            </w:r>
          </w:p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Microsoft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Windows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8 64-bit,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Intel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Core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i7-4700MQ  (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MHz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): 2400,  Кэш 2-го уровня (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Kb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): 1024, Кэш 3-го уровня (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Kb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): 6144, Чипсет: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Intel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HM87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Express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, DDR3-1600, (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Gb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): 1000, NVIDIA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GeForce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GT 740M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Принтер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HP LaserJet Professional P1102s  </w:t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картридж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CE285A (A4, 18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стр</w:t>
            </w:r>
            <w:proofErr w:type="spellEnd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./</w:t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мин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. </w:t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+  кабель USB 2.0 A</w:t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sym w:font="Wingdings" w:char="F0E0"/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B1.8м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Принтер + сканер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hp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LaserJet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Pro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M1132 &lt; CE847A#ACB&gt; (A4, 18стр / мин, 8Mb, LCD, </w:t>
            </w:r>
            <w:proofErr w:type="gram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лазерное</w:t>
            </w:r>
            <w:proofErr w:type="gram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МФУ, USB2.0)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21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 АРМ в составе:</w:t>
            </w:r>
          </w:p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Системный блок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Depo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Neos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480MD:</w:t>
            </w:r>
          </w:p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W7_P64/i3_4130/4G1333D/T500G/T500G/DVD±RW/CR/1024_ GT610/450W/SONS1PCNBD </w:t>
            </w:r>
            <w:proofErr w:type="gramStart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1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шт</w:t>
            </w:r>
            <w:proofErr w:type="spellEnd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.;</w:t>
            </w:r>
            <w:proofErr w:type="gramEnd"/>
          </w:p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Клавиатура+Мышь</w:t>
            </w:r>
            <w:proofErr w:type="gram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BTC</w:t>
            </w:r>
            <w:proofErr w:type="spellEnd"/>
            <w:proofErr w:type="gram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9089ARF III  1шт.;</w:t>
            </w:r>
          </w:p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Монитор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: Samsung 21.5" S22B350T </w:t>
            </w:r>
            <w:proofErr w:type="gramStart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1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шт</w:t>
            </w:r>
            <w:proofErr w:type="spellEnd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.;</w:t>
            </w:r>
            <w:proofErr w:type="gramEnd"/>
          </w:p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Програмное</w:t>
            </w:r>
            <w:proofErr w:type="spellEnd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обеспечение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Microsoft Office Home and Student 2013 BOX – 1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шт</w:t>
            </w:r>
            <w:proofErr w:type="spellEnd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.</w:t>
            </w:r>
          </w:p>
          <w:p w:rsidR="00FF79B3" w:rsidRPr="00FF79B3" w:rsidRDefault="00FF79B3" w:rsidP="00CB73A1">
            <w:pPr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Колонки</w:t>
            </w:r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Jetbalance</w:t>
            </w:r>
            <w:proofErr w:type="spellEnd"/>
            <w:r w:rsidRPr="00FF79B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JB-145 Black (2x3.5W) 1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</w:t>
            </w:r>
            <w:proofErr w:type="spellEnd"/>
          </w:p>
          <w:p w:rsidR="00FF79B3" w:rsidRPr="007D4450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Сетевой фильтр 1,8м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22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Ноутбук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Lenovo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G500S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7D4450" w:rsidTr="00CB73A1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23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МФУ XEROX </w:t>
            </w:r>
            <w:proofErr w:type="spellStart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WorkCentre</w:t>
            </w:r>
            <w:proofErr w:type="spellEnd"/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6015B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955F5E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5F5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9B3" w:rsidRPr="007D4450" w:rsidRDefault="00FF79B3" w:rsidP="00CB73A1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FF79B3" w:rsidRPr="00D00187" w:rsidRDefault="00FF79B3" w:rsidP="00FF79B3">
      <w:pPr>
        <w:suppressAutoHyphens w:val="0"/>
        <w:rPr>
          <w:rFonts w:ascii="Times New Roman" w:hAnsi="Times New Roman"/>
          <w:b/>
          <w:szCs w:val="24"/>
          <w:lang w:eastAsia="ru-RU"/>
        </w:rPr>
      </w:pPr>
    </w:p>
    <w:p w:rsidR="00FF79B3" w:rsidRPr="007243BB" w:rsidRDefault="00FF79B3" w:rsidP="00FF79B3">
      <w:pPr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243BB">
        <w:rPr>
          <w:rFonts w:ascii="Times New Roman" w:hAnsi="Times New Roman"/>
          <w:color w:val="000000"/>
          <w:szCs w:val="24"/>
          <w:lang w:eastAsia="ru-RU"/>
        </w:rPr>
        <w:t>В случае указания на фирменное наименование, наименование производителя читать также «или аналог» («или эквивалент».)</w:t>
      </w:r>
    </w:p>
    <w:p w:rsidR="00FF79B3" w:rsidRPr="007243BB" w:rsidRDefault="00FF79B3" w:rsidP="00FF79B3">
      <w:pPr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243BB">
        <w:rPr>
          <w:rFonts w:ascii="Times New Roman" w:hAnsi="Times New Roman"/>
          <w:color w:val="000000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FF79B3" w:rsidRPr="007243BB" w:rsidRDefault="00FF79B3" w:rsidP="00FF79B3">
      <w:pPr>
        <w:ind w:firstLine="53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243BB">
        <w:rPr>
          <w:rFonts w:ascii="Times New Roman" w:hAnsi="Times New Roman"/>
          <w:color w:val="000000"/>
          <w:szCs w:val="24"/>
          <w:lang w:eastAsia="ru-RU"/>
        </w:rPr>
        <w:t>Указание на фирменные наименования и на производителя программного обеспечения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</w:t>
      </w:r>
      <w:proofErr w:type="gramStart"/>
      <w:r w:rsidRPr="007243BB">
        <w:rPr>
          <w:rFonts w:ascii="Times New Roman" w:hAnsi="Times New Roman"/>
          <w:color w:val="000000"/>
          <w:szCs w:val="24"/>
          <w:lang w:eastAsia="ru-RU"/>
        </w:rPr>
        <w:t>.п</w:t>
      </w:r>
      <w:proofErr w:type="gramEnd"/>
      <w:r w:rsidRPr="007243BB">
        <w:rPr>
          <w:rFonts w:ascii="Times New Roman" w:hAnsi="Times New Roman"/>
          <w:color w:val="000000"/>
          <w:szCs w:val="24"/>
          <w:lang w:eastAsia="ru-RU"/>
        </w:rPr>
        <w:t>.12.2.2 б. ЕОСЗ.</w:t>
      </w:r>
    </w:p>
    <w:p w:rsidR="00FF79B3" w:rsidRPr="007243BB" w:rsidRDefault="00FF79B3" w:rsidP="00FF79B3">
      <w:pPr>
        <w:ind w:firstLine="53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243BB">
        <w:rPr>
          <w:rFonts w:ascii="Times New Roman" w:hAnsi="Times New Roman"/>
          <w:color w:val="000000"/>
          <w:szCs w:val="24"/>
          <w:lang w:eastAsia="ru-RU"/>
        </w:rPr>
        <w:t xml:space="preserve">Приобретаемое ПО будет приобретаться для уже имеющегося оборудования, техническая документация которого не предусматривает использование Эквивалентного </w:t>
      </w:r>
      <w:proofErr w:type="gramStart"/>
      <w:r w:rsidRPr="007243BB">
        <w:rPr>
          <w:rFonts w:ascii="Times New Roman" w:hAnsi="Times New Roman"/>
          <w:color w:val="000000"/>
          <w:szCs w:val="24"/>
          <w:lang w:eastAsia="ru-RU"/>
        </w:rPr>
        <w:t>ПО</w:t>
      </w:r>
      <w:proofErr w:type="gramEnd"/>
      <w:r w:rsidRPr="007243BB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FF79B3" w:rsidRPr="00D00187" w:rsidRDefault="00FF79B3" w:rsidP="00FF79B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335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243BB">
              <w:rPr>
                <w:rFonts w:ascii="Times New Roman" w:hAnsi="Times New Roman"/>
                <w:color w:val="000000"/>
                <w:szCs w:val="24"/>
                <w:lang w:eastAsia="ru-RU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D00187" w:rsidTr="00CB73A1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7243BB" w:rsidRDefault="00FF79B3" w:rsidP="00CB73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243BB">
              <w:rPr>
                <w:rFonts w:ascii="Times New Roman" w:hAnsi="Times New Roman"/>
                <w:color w:val="000000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FF79B3" w:rsidRPr="00D00187" w:rsidRDefault="00FF79B3" w:rsidP="00CB73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243BB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FF79B3" w:rsidRPr="00D00187" w:rsidTr="00CB73A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F79B3" w:rsidRPr="00D00187" w:rsidTr="00CB73A1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243BB">
              <w:rPr>
                <w:rFonts w:ascii="Times New Roman" w:hAnsi="Times New Roman"/>
                <w:color w:val="000000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243BB"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F79B3" w:rsidRPr="00D00187" w:rsidTr="00CB73A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9"/>
      </w:tblGrid>
      <w:tr w:rsidR="00FF79B3" w:rsidRPr="00D00187" w:rsidTr="00CB73A1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FF79B3" w:rsidRPr="00D00187" w:rsidTr="00CB73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9B3" w:rsidRPr="00D00187" w:rsidRDefault="00FF79B3" w:rsidP="00CB73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FF79B3" w:rsidRPr="00D00187" w:rsidTr="00CB73A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FF79B3" w:rsidRPr="00D00187" w:rsidTr="00CB73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9B3" w:rsidRPr="00D00187" w:rsidRDefault="00FF79B3" w:rsidP="00CB73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FF79B3" w:rsidRPr="00D00187" w:rsidTr="00CB73A1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B3" w:rsidRPr="00D00187" w:rsidRDefault="00FF79B3" w:rsidP="00CB73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D00187" w:rsidRDefault="00FF79B3" w:rsidP="00FF79B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79B3" w:rsidRPr="00A219DD" w:rsidRDefault="00FF79B3" w:rsidP="00FF79B3">
      <w:pPr>
        <w:rPr>
          <w:rFonts w:ascii="Times New Roman" w:hAnsi="Times New Roman"/>
          <w:szCs w:val="24"/>
        </w:rPr>
      </w:pPr>
    </w:p>
    <w:p w:rsidR="00FF79B3" w:rsidRPr="009C3740" w:rsidRDefault="00FF79B3" w:rsidP="00FF79B3">
      <w:pPr>
        <w:ind w:right="48"/>
        <w:jc w:val="both"/>
        <w:rPr>
          <w:rFonts w:ascii="Times New Roman" w:hAnsi="Times New Roman"/>
          <w:szCs w:val="24"/>
        </w:rPr>
      </w:pPr>
      <w:r w:rsidRPr="009C3740">
        <w:rPr>
          <w:rFonts w:ascii="Times New Roman" w:hAnsi="Times New Roman"/>
          <w:b/>
          <w:szCs w:val="24"/>
        </w:rPr>
        <w:t>Контактное лицо</w:t>
      </w:r>
      <w:r w:rsidRPr="009C3740">
        <w:rPr>
          <w:rFonts w:ascii="Times New Roman" w:hAnsi="Times New Roman"/>
          <w:szCs w:val="24"/>
        </w:rPr>
        <w:t xml:space="preserve">: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>, (48439) 9-48-96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F1D"/>
    <w:rsid w:val="00130F1D"/>
    <w:rsid w:val="008E3C0C"/>
    <w:rsid w:val="00D42E6F"/>
    <w:rsid w:val="00FF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9B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9B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1118</Words>
  <Characters>6376</Characters>
  <Application>Microsoft Office Word</Application>
  <DocSecurity>0</DocSecurity>
  <Lines>53</Lines>
  <Paragraphs>14</Paragraphs>
  <ScaleCrop>false</ScaleCrop>
  <Company>Организация</Company>
  <LinksUpToDate>false</LinksUpToDate>
  <CharactersWithSpaces>7480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2014-04-25T12:50:00Z</dcterms:created>
  <dcterms:modified xsi:type="dcterms:W3CDTF">2014-04-25T12:50:00Z</dcterms:modified>
</cp:coreProperties>
</file>