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CBC" w:rsidRPr="00B37CAE" w:rsidRDefault="009E4CBC" w:rsidP="009E4CBC">
      <w:pPr>
        <w:pStyle w:val="1"/>
        <w:spacing w:before="0" w:line="276" w:lineRule="auto"/>
        <w:rPr>
          <w:sz w:val="24"/>
          <w:szCs w:val="24"/>
        </w:rPr>
      </w:pPr>
      <w:r w:rsidRPr="00B37CAE">
        <w:rPr>
          <w:sz w:val="24"/>
          <w:szCs w:val="24"/>
        </w:rPr>
        <w:t xml:space="preserve">ЗАПРОС НА РАЗЪЯСНЕНИЕ ДОКУМЕНТАЦИИ ОБ АУКЦИОНЕ В </w:t>
      </w:r>
    </w:p>
    <w:p w:rsidR="009E4CBC" w:rsidRPr="00B37CAE" w:rsidRDefault="009E4CBC" w:rsidP="009E4CBC">
      <w:pPr>
        <w:pStyle w:val="1"/>
        <w:spacing w:before="0" w:line="276" w:lineRule="auto"/>
        <w:rPr>
          <w:b w:val="0"/>
        </w:rPr>
      </w:pPr>
      <w:r w:rsidRPr="00B37CAE">
        <w:rPr>
          <w:sz w:val="24"/>
          <w:szCs w:val="24"/>
        </w:rPr>
        <w:t>ЭЛЕКТРОННОЙ ФОРМЕ № 201.05-08/1</w:t>
      </w:r>
      <w:r>
        <w:rPr>
          <w:sz w:val="24"/>
          <w:szCs w:val="24"/>
        </w:rPr>
        <w:t>5</w:t>
      </w:r>
      <w:r w:rsidRPr="00B37CAE">
        <w:rPr>
          <w:sz w:val="24"/>
          <w:szCs w:val="24"/>
        </w:rPr>
        <w:t>эа/15</w:t>
      </w:r>
    </w:p>
    <w:p w:rsidR="009E4CBC" w:rsidRPr="00B37CAE" w:rsidRDefault="009E4CBC" w:rsidP="009E4CBC">
      <w:pPr>
        <w:tabs>
          <w:tab w:val="left" w:pos="4253"/>
        </w:tabs>
        <w:ind w:right="485"/>
        <w:jc w:val="center"/>
      </w:pPr>
      <w:r w:rsidRPr="00B37CAE">
        <w:t xml:space="preserve"> «</w:t>
      </w:r>
      <w:r w:rsidRPr="009E4CBC">
        <w:t xml:space="preserve">Выполнение ремонтных работ в помещениях №№ 9, 11-12 Отделения </w:t>
      </w:r>
      <w:proofErr w:type="spellStart"/>
      <w:r w:rsidRPr="009E4CBC">
        <w:t>сегнетопьезоматериалов</w:t>
      </w:r>
      <w:proofErr w:type="spellEnd"/>
      <w:r w:rsidRPr="009E4CBC">
        <w:t xml:space="preserve">, приборов и устройств НИИ Физики ЮФУ; в помещениях №№ 15, 16 молодежного центра </w:t>
      </w:r>
      <w:proofErr w:type="spellStart"/>
      <w:r w:rsidRPr="009E4CBC">
        <w:t>FabLab</w:t>
      </w:r>
      <w:proofErr w:type="spellEnd"/>
      <w:r w:rsidRPr="009E4CBC">
        <w:t xml:space="preserve"> «Южный федеральный» и </w:t>
      </w:r>
      <w:proofErr w:type="spellStart"/>
      <w:r w:rsidRPr="009E4CBC">
        <w:t>инновационно-технологического</w:t>
      </w:r>
      <w:proofErr w:type="spellEnd"/>
      <w:r w:rsidRPr="009E4CBC">
        <w:t xml:space="preserve"> центра «Новые </w:t>
      </w:r>
      <w:proofErr w:type="spellStart"/>
      <w:r w:rsidRPr="009E4CBC">
        <w:t>сегнетоматериалы</w:t>
      </w:r>
      <w:proofErr w:type="spellEnd"/>
      <w:r w:rsidRPr="009E4CBC">
        <w:t>, приборы и устройства» ЮФУ; санитарных комнатах и коридорах 1-го, 2-го и 3-го этажей и мест общего пользования Центра перспективных исследований и разработок (Центр ПИР) Южного федерального университета</w:t>
      </w:r>
      <w:r w:rsidRPr="00B37CAE">
        <w:t>»</w:t>
      </w:r>
    </w:p>
    <w:p w:rsidR="009E4CBC" w:rsidRPr="00B37CAE" w:rsidRDefault="009E4CBC" w:rsidP="009E4CBC">
      <w:pPr>
        <w:pStyle w:val="2"/>
        <w:spacing w:before="220" w:line="218" w:lineRule="auto"/>
        <w:ind w:firstLine="284"/>
        <w:rPr>
          <w:sz w:val="24"/>
          <w:szCs w:val="24"/>
        </w:rPr>
      </w:pPr>
    </w:p>
    <w:tbl>
      <w:tblPr>
        <w:tblW w:w="9923" w:type="dxa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993"/>
        <w:gridCol w:w="1275"/>
        <w:gridCol w:w="4253"/>
        <w:gridCol w:w="3402"/>
      </w:tblGrid>
      <w:tr w:rsidR="006938FB" w:rsidRPr="00B37CAE" w:rsidTr="006938FB">
        <w:trPr>
          <w:trHeight w:hRule="exact" w:val="2107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  <w:hideMark/>
          </w:tcPr>
          <w:p w:rsidR="006938FB" w:rsidRPr="00B37CAE" w:rsidRDefault="006938FB" w:rsidP="00FB4DAC">
            <w:pPr>
              <w:pStyle w:val="2"/>
              <w:spacing w:before="40"/>
              <w:jc w:val="center"/>
              <w:rPr>
                <w:sz w:val="24"/>
                <w:szCs w:val="24"/>
              </w:rPr>
            </w:pPr>
            <w:r w:rsidRPr="00B37CAE">
              <w:rPr>
                <w:sz w:val="24"/>
                <w:szCs w:val="24"/>
              </w:rPr>
              <w:t>Раздел Информационной карты аукциона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5" w:color="auto" w:fill="auto"/>
            <w:vAlign w:val="center"/>
            <w:hideMark/>
          </w:tcPr>
          <w:p w:rsidR="006938FB" w:rsidRPr="00B37CAE" w:rsidRDefault="006938FB" w:rsidP="00FB4DAC">
            <w:pPr>
              <w:pStyle w:val="2"/>
              <w:spacing w:before="40"/>
              <w:jc w:val="center"/>
              <w:rPr>
                <w:sz w:val="24"/>
                <w:szCs w:val="24"/>
              </w:rPr>
            </w:pPr>
            <w:r w:rsidRPr="00B37CAE">
              <w:rPr>
                <w:sz w:val="24"/>
                <w:szCs w:val="24"/>
              </w:rPr>
              <w:t>Ссылка на пункт Раздела Информационной карты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  <w:hideMark/>
          </w:tcPr>
          <w:p w:rsidR="006938FB" w:rsidRPr="00B37CAE" w:rsidRDefault="006938FB" w:rsidP="00FB4DAC">
            <w:pPr>
              <w:pStyle w:val="2"/>
              <w:spacing w:before="40"/>
              <w:jc w:val="center"/>
              <w:rPr>
                <w:sz w:val="24"/>
                <w:szCs w:val="24"/>
              </w:rPr>
            </w:pPr>
            <w:r w:rsidRPr="00B37CAE">
              <w:rPr>
                <w:sz w:val="24"/>
                <w:szCs w:val="24"/>
              </w:rPr>
              <w:t>Содержание запроса на разъяснение положений документации об аукционе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:rsidR="006938FB" w:rsidRPr="00B37CAE" w:rsidRDefault="006938FB" w:rsidP="006938FB">
            <w:pPr>
              <w:pStyle w:val="2"/>
              <w:spacing w:before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</w:t>
            </w:r>
          </w:p>
        </w:tc>
      </w:tr>
      <w:tr w:rsidR="00BE2D93" w:rsidRPr="00B37CAE" w:rsidTr="006938FB">
        <w:trPr>
          <w:trHeight w:val="102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E2D93" w:rsidRPr="00B37CAE" w:rsidRDefault="00BE2D93" w:rsidP="00000B61">
            <w:pPr>
              <w:pStyle w:val="2"/>
              <w:spacing w:before="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93" w:rsidRPr="00B37CAE" w:rsidRDefault="00BE2D93" w:rsidP="00000B61">
            <w:pPr>
              <w:pStyle w:val="2"/>
              <w:spacing w:before="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BE2D93" w:rsidRDefault="00BE2D93" w:rsidP="00000B6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пунктом 8 раздела 22 Информационной карты в составе заявки на участие в аукционе в электронной форме участником должен быть представлен д</w:t>
            </w:r>
            <w:r w:rsidRPr="00B37CAE">
              <w:rPr>
                <w:sz w:val="24"/>
                <w:szCs w:val="24"/>
              </w:rPr>
              <w:t>окумент, подтверждающий внесение денежных средств в качестве обеспечения заявки на участие в аукционе в электронной форме.</w:t>
            </w:r>
          </w:p>
          <w:p w:rsidR="00BE2D93" w:rsidRDefault="00BE2D93" w:rsidP="00000B6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Разделом 11 Информационной карты установлены время и дата окончания </w:t>
            </w:r>
            <w:r w:rsidRPr="00000B61">
              <w:rPr>
                <w:sz w:val="24"/>
                <w:szCs w:val="24"/>
              </w:rPr>
              <w:t>срока</w:t>
            </w:r>
            <w:r>
              <w:rPr>
                <w:sz w:val="24"/>
                <w:szCs w:val="24"/>
              </w:rPr>
              <w:t xml:space="preserve"> подачи заявок - </w:t>
            </w:r>
            <w:r w:rsidRPr="00000B61">
              <w:rPr>
                <w:sz w:val="24"/>
                <w:szCs w:val="24"/>
              </w:rPr>
              <w:t xml:space="preserve">до 17 час. 00 мин. (время московское) </w:t>
            </w:r>
            <w:r w:rsidRPr="007D22A7">
              <w:rPr>
                <w:b/>
                <w:sz w:val="24"/>
                <w:szCs w:val="24"/>
              </w:rPr>
              <w:t>«29» октября</w:t>
            </w:r>
            <w:r w:rsidRPr="00000B61">
              <w:rPr>
                <w:sz w:val="24"/>
                <w:szCs w:val="24"/>
              </w:rPr>
              <w:t xml:space="preserve"> </w:t>
            </w:r>
            <w:r w:rsidRPr="007D22A7">
              <w:rPr>
                <w:b/>
                <w:sz w:val="24"/>
                <w:szCs w:val="24"/>
              </w:rPr>
              <w:t>2015</w:t>
            </w:r>
            <w:r w:rsidRPr="00000B61">
              <w:rPr>
                <w:sz w:val="24"/>
                <w:szCs w:val="24"/>
              </w:rPr>
              <w:t xml:space="preserve"> года.</w:t>
            </w:r>
            <w:r>
              <w:rPr>
                <w:sz w:val="24"/>
                <w:szCs w:val="24"/>
              </w:rPr>
              <w:t xml:space="preserve"> </w:t>
            </w:r>
          </w:p>
          <w:p w:rsidR="00BE2D93" w:rsidRDefault="00BE2D93" w:rsidP="00000B6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этом в разделе 25 Информационной карты установлено, что д</w:t>
            </w:r>
            <w:r w:rsidRPr="00000B61">
              <w:rPr>
                <w:sz w:val="24"/>
                <w:szCs w:val="24"/>
              </w:rPr>
              <w:t>енежные средства</w:t>
            </w:r>
            <w:r>
              <w:rPr>
                <w:sz w:val="24"/>
                <w:szCs w:val="24"/>
              </w:rPr>
              <w:t>, вносимые в качестве обеспечения заявки,</w:t>
            </w:r>
            <w:r w:rsidRPr="00000B61">
              <w:rPr>
                <w:sz w:val="24"/>
                <w:szCs w:val="24"/>
              </w:rPr>
              <w:t xml:space="preserve"> должны быть перечислены на банковские реквизиты заказчика не позднее </w:t>
            </w:r>
            <w:r w:rsidRPr="007D22A7">
              <w:rPr>
                <w:b/>
                <w:sz w:val="24"/>
                <w:szCs w:val="24"/>
              </w:rPr>
              <w:t>«03» ноября 2015</w:t>
            </w:r>
            <w:r w:rsidRPr="00000B61">
              <w:rPr>
                <w:sz w:val="24"/>
                <w:szCs w:val="24"/>
              </w:rPr>
              <w:t xml:space="preserve"> г.</w:t>
            </w:r>
          </w:p>
          <w:p w:rsidR="00BE2D93" w:rsidRPr="00000B61" w:rsidRDefault="00BE2D93" w:rsidP="00000B61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 w:rsidRPr="00000B61">
              <w:rPr>
                <w:b/>
                <w:sz w:val="24"/>
                <w:szCs w:val="24"/>
              </w:rPr>
              <w:t>Просим Вас внести в документацию изменения, устраняющие данное противоречие</w:t>
            </w:r>
            <w:r>
              <w:rPr>
                <w:b/>
                <w:sz w:val="24"/>
                <w:szCs w:val="24"/>
              </w:rPr>
              <w:t>, которое может ввести в заблуждение участников закупки</w:t>
            </w:r>
            <w:r w:rsidRPr="00000B61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3402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BE2D93" w:rsidRDefault="00BE2D93" w:rsidP="00BE2D93">
            <w:pPr>
              <w:autoSpaceDE w:val="0"/>
              <w:autoSpaceDN w:val="0"/>
              <w:adjustRightInd w:val="0"/>
              <w:jc w:val="both"/>
              <w:rPr>
                <w:rStyle w:val="a6"/>
                <w:color w:val="auto"/>
                <w:sz w:val="24"/>
                <w:szCs w:val="24"/>
                <w:u w:val="none"/>
              </w:rPr>
            </w:pPr>
          </w:p>
          <w:p w:rsidR="00BE2D93" w:rsidRDefault="00BE2D93" w:rsidP="00BE2D93">
            <w:pPr>
              <w:autoSpaceDE w:val="0"/>
              <w:autoSpaceDN w:val="0"/>
              <w:adjustRightInd w:val="0"/>
              <w:jc w:val="both"/>
              <w:rPr>
                <w:rStyle w:val="a6"/>
                <w:color w:val="auto"/>
                <w:sz w:val="24"/>
                <w:szCs w:val="24"/>
                <w:u w:val="none"/>
              </w:rPr>
            </w:pPr>
          </w:p>
          <w:p w:rsidR="00BE2D93" w:rsidRPr="00BE2D93" w:rsidRDefault="00BE2D93" w:rsidP="00454F6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proofErr w:type="gramStart"/>
            <w:r w:rsidRPr="00BE2D93">
              <w:rPr>
                <w:rStyle w:val="a6"/>
                <w:color w:val="auto"/>
                <w:sz w:val="24"/>
                <w:szCs w:val="24"/>
                <w:u w:val="none"/>
              </w:rPr>
              <w:t>Денежные средства должны</w:t>
            </w:r>
            <w:r w:rsidR="00FB4DAC">
              <w:rPr>
                <w:rStyle w:val="a6"/>
                <w:color w:val="auto"/>
                <w:sz w:val="24"/>
                <w:szCs w:val="24"/>
                <w:u w:val="none"/>
              </w:rPr>
              <w:t xml:space="preserve"> быть перечислены и соответственно</w:t>
            </w:r>
            <w:r w:rsidRPr="00BE2D93">
              <w:rPr>
                <w:rStyle w:val="a6"/>
                <w:color w:val="auto"/>
                <w:sz w:val="24"/>
                <w:szCs w:val="24"/>
                <w:u w:val="none"/>
              </w:rPr>
              <w:t xml:space="preserve"> поступить</w:t>
            </w:r>
            <w:r>
              <w:rPr>
                <w:rStyle w:val="a6"/>
                <w:color w:val="auto"/>
                <w:sz w:val="24"/>
                <w:szCs w:val="24"/>
                <w:u w:val="none"/>
              </w:rPr>
              <w:t xml:space="preserve"> на </w:t>
            </w:r>
            <w:r w:rsidRPr="00BE2D93">
              <w:rPr>
                <w:rStyle w:val="a6"/>
                <w:color w:val="auto"/>
                <w:sz w:val="24"/>
                <w:szCs w:val="24"/>
                <w:u w:val="none"/>
              </w:rPr>
              <w:t xml:space="preserve"> расчетный счет Заказчика не позднее указанной даты в Разделе </w:t>
            </w:r>
            <w:r>
              <w:rPr>
                <w:rStyle w:val="a6"/>
                <w:color w:val="auto"/>
                <w:sz w:val="24"/>
                <w:szCs w:val="24"/>
                <w:u w:val="none"/>
              </w:rPr>
              <w:t>25</w:t>
            </w:r>
            <w:r w:rsidRPr="00BE2D93">
              <w:rPr>
                <w:rStyle w:val="a6"/>
                <w:color w:val="auto"/>
                <w:sz w:val="24"/>
                <w:szCs w:val="24"/>
                <w:u w:val="none"/>
              </w:rPr>
              <w:t xml:space="preserve"> ИК аукциона</w:t>
            </w:r>
            <w:r>
              <w:rPr>
                <w:rStyle w:val="a6"/>
                <w:color w:val="auto"/>
                <w:sz w:val="24"/>
                <w:szCs w:val="24"/>
                <w:u w:val="none"/>
              </w:rPr>
              <w:t>,</w:t>
            </w:r>
            <w:r w:rsidRPr="00BE2D93">
              <w:rPr>
                <w:rStyle w:val="a6"/>
                <w:color w:val="auto"/>
                <w:sz w:val="24"/>
                <w:szCs w:val="24"/>
                <w:u w:val="none"/>
              </w:rPr>
              <w:t xml:space="preserve"> т.е. </w:t>
            </w:r>
            <w:r w:rsidRPr="00FB4DAC">
              <w:rPr>
                <w:rStyle w:val="a6"/>
                <w:color w:val="auto"/>
                <w:sz w:val="24"/>
                <w:szCs w:val="24"/>
                <w:u w:val="none"/>
              </w:rPr>
              <w:t>не позднее 03 ноября 2015г</w:t>
            </w:r>
            <w:r w:rsidR="00FB4DAC" w:rsidRPr="00FB4DAC">
              <w:rPr>
                <w:rStyle w:val="a6"/>
                <w:color w:val="auto"/>
                <w:sz w:val="24"/>
                <w:szCs w:val="24"/>
                <w:u w:val="none"/>
              </w:rPr>
              <w:t xml:space="preserve">, так как в соответствии с п. 3.3.1.6 Положения о закупке и </w:t>
            </w:r>
            <w:proofErr w:type="spellStart"/>
            <w:r w:rsidR="00FB4DAC" w:rsidRPr="00FB4DAC">
              <w:rPr>
                <w:rStyle w:val="a6"/>
                <w:color w:val="auto"/>
                <w:sz w:val="24"/>
                <w:szCs w:val="24"/>
                <w:u w:val="none"/>
              </w:rPr>
              <w:t>пп</w:t>
            </w:r>
            <w:proofErr w:type="spellEnd"/>
            <w:r w:rsidR="00FB4DAC" w:rsidRPr="00FB4DAC">
              <w:rPr>
                <w:rStyle w:val="a6"/>
                <w:color w:val="auto"/>
                <w:sz w:val="24"/>
                <w:szCs w:val="24"/>
                <w:u w:val="none"/>
              </w:rPr>
              <w:t xml:space="preserve"> 6 п. 24 ИК аукциона  участник закупки не допускается к участию в аукционе в случае </w:t>
            </w:r>
            <w:proofErr w:type="spellStart"/>
            <w:r w:rsidR="00FB4DAC" w:rsidRPr="00FB4DAC">
              <w:rPr>
                <w:rStyle w:val="a6"/>
                <w:color w:val="auto"/>
                <w:sz w:val="24"/>
                <w:szCs w:val="24"/>
                <w:u w:val="none"/>
              </w:rPr>
              <w:t>непредоставления</w:t>
            </w:r>
            <w:proofErr w:type="spellEnd"/>
            <w:r w:rsidR="00FB4DAC" w:rsidRPr="00FB4DAC">
              <w:rPr>
                <w:rStyle w:val="a6"/>
                <w:color w:val="auto"/>
                <w:sz w:val="24"/>
                <w:szCs w:val="24"/>
                <w:u w:val="none"/>
              </w:rPr>
              <w:t xml:space="preserve"> документа или документа, подтверждающего</w:t>
            </w:r>
            <w:proofErr w:type="gramEnd"/>
            <w:r w:rsidR="00FB4DAC" w:rsidRPr="00FB4DAC">
              <w:rPr>
                <w:rStyle w:val="a6"/>
                <w:color w:val="auto"/>
                <w:sz w:val="24"/>
                <w:szCs w:val="24"/>
                <w:u w:val="none"/>
              </w:rPr>
              <w:t xml:space="preserve"> внесение денежных сре</w:t>
            </w:r>
            <w:proofErr w:type="gramStart"/>
            <w:r w:rsidR="00FB4DAC" w:rsidRPr="00FB4DAC">
              <w:rPr>
                <w:rStyle w:val="a6"/>
                <w:color w:val="auto"/>
                <w:sz w:val="24"/>
                <w:szCs w:val="24"/>
                <w:u w:val="none"/>
              </w:rPr>
              <w:t>дств в к</w:t>
            </w:r>
            <w:proofErr w:type="gramEnd"/>
            <w:r w:rsidR="00FB4DAC" w:rsidRPr="00FB4DAC">
              <w:rPr>
                <w:rStyle w:val="a6"/>
                <w:color w:val="auto"/>
                <w:sz w:val="24"/>
                <w:szCs w:val="24"/>
                <w:u w:val="none"/>
              </w:rPr>
              <w:t>ачестве обеспечения заявки на участие в аукционе и не поступления денежных средств на счет заказчика в качестве обеспечения заявки на день окончания срока рассмотрения заявок.</w:t>
            </w:r>
          </w:p>
        </w:tc>
      </w:tr>
      <w:tr w:rsidR="00BE2D93" w:rsidRPr="00B37CAE" w:rsidTr="006938FB">
        <w:trPr>
          <w:trHeight w:val="102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E2D93" w:rsidRPr="00B37CAE" w:rsidRDefault="00BE2D93" w:rsidP="00000B61">
            <w:pPr>
              <w:pStyle w:val="2"/>
              <w:spacing w:before="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93" w:rsidRPr="00B37CAE" w:rsidRDefault="00BE2D93" w:rsidP="00000B61">
            <w:pPr>
              <w:pStyle w:val="2"/>
              <w:spacing w:before="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BE2D93" w:rsidRDefault="00BE2D93" w:rsidP="00000B6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BE2D93" w:rsidRPr="00BE2D93" w:rsidRDefault="00BE2D93" w:rsidP="00000B6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BE2D93" w:rsidRPr="00B37CAE" w:rsidTr="006938FB">
        <w:trPr>
          <w:trHeight w:val="102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E2D93" w:rsidRDefault="00BE2D93" w:rsidP="00000B61">
            <w:pPr>
              <w:pStyle w:val="2"/>
              <w:spacing w:before="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93" w:rsidRDefault="00BE2D93" w:rsidP="00000B61">
            <w:pPr>
              <w:pStyle w:val="2"/>
              <w:spacing w:before="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4253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E2D93" w:rsidRDefault="00BE2D93" w:rsidP="00000B6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E2D93" w:rsidRDefault="00BE2D93" w:rsidP="00000B6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6938FB" w:rsidRPr="00B37CAE" w:rsidTr="006938FB">
        <w:trPr>
          <w:trHeight w:val="295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938FB" w:rsidRPr="00B37CAE" w:rsidRDefault="006938FB" w:rsidP="00000B61">
            <w:pPr>
              <w:pStyle w:val="2"/>
              <w:spacing w:before="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8FB" w:rsidRPr="00B37CAE" w:rsidRDefault="006938FB" w:rsidP="00000B61">
            <w:pPr>
              <w:pStyle w:val="2"/>
              <w:spacing w:before="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938FB" w:rsidRDefault="006938FB" w:rsidP="007D22A7">
            <w:pPr>
              <w:pStyle w:val="2"/>
              <w:spacing w:before="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п. 11 раздела 2 «</w:t>
            </w:r>
            <w:r w:rsidRPr="007D22A7">
              <w:rPr>
                <w:sz w:val="24"/>
                <w:szCs w:val="24"/>
              </w:rPr>
              <w:t>Требования к функциональным и качественным характеристикам применяемых материалов (оборудования, конструкций и т.д.)</w:t>
            </w:r>
            <w:r>
              <w:rPr>
                <w:sz w:val="24"/>
                <w:szCs w:val="24"/>
              </w:rPr>
              <w:t>» Технического задания по позиции «</w:t>
            </w:r>
            <w:proofErr w:type="spellStart"/>
            <w:r w:rsidRPr="007D22A7">
              <w:rPr>
                <w:sz w:val="24"/>
                <w:szCs w:val="24"/>
              </w:rPr>
              <w:t>Керамогранитная</w:t>
            </w:r>
            <w:proofErr w:type="spellEnd"/>
            <w:r w:rsidRPr="007D22A7">
              <w:rPr>
                <w:sz w:val="24"/>
                <w:szCs w:val="24"/>
              </w:rPr>
              <w:t xml:space="preserve"> </w:t>
            </w:r>
            <w:r w:rsidRPr="007D22A7">
              <w:rPr>
                <w:sz w:val="24"/>
                <w:szCs w:val="24"/>
              </w:rPr>
              <w:lastRenderedPageBreak/>
              <w:t>плитка</w:t>
            </w:r>
            <w:r>
              <w:rPr>
                <w:sz w:val="24"/>
                <w:szCs w:val="24"/>
              </w:rPr>
              <w:t>» Вами установлены следующие требования к товару, предполагаемому к выполнению работ, являющимся предметом закупки:</w:t>
            </w:r>
          </w:p>
          <w:tbl>
            <w:tblPr>
              <w:tblStyle w:val="a5"/>
              <w:tblW w:w="6478" w:type="dxa"/>
              <w:tblLayout w:type="fixed"/>
              <w:tblLook w:val="04A0"/>
            </w:tblPr>
            <w:tblGrid>
              <w:gridCol w:w="1656"/>
              <w:gridCol w:w="4822"/>
            </w:tblGrid>
            <w:tr w:rsidR="006938FB" w:rsidTr="002951B8">
              <w:tc>
                <w:tcPr>
                  <w:tcW w:w="1656" w:type="dxa"/>
                </w:tcPr>
                <w:p w:rsidR="006938FB" w:rsidRPr="00473A9E" w:rsidRDefault="006938FB" w:rsidP="007D22A7">
                  <w:pPr>
                    <w:tabs>
                      <w:tab w:val="num" w:pos="502"/>
                    </w:tabs>
                    <w:jc w:val="both"/>
                    <w:rPr>
                      <w:sz w:val="24"/>
                      <w:szCs w:val="24"/>
                    </w:rPr>
                  </w:pPr>
                  <w:r w:rsidRPr="00473A9E">
                    <w:rPr>
                      <w:sz w:val="24"/>
                      <w:szCs w:val="24"/>
                    </w:rPr>
                    <w:t>Размер</w:t>
                  </w:r>
                </w:p>
              </w:tc>
              <w:tc>
                <w:tcPr>
                  <w:tcW w:w="4822" w:type="dxa"/>
                </w:tcPr>
                <w:p w:rsidR="006938FB" w:rsidRPr="00473A9E" w:rsidRDefault="006938FB" w:rsidP="007D22A7">
                  <w:pPr>
                    <w:tabs>
                      <w:tab w:val="num" w:pos="502"/>
                    </w:tabs>
                    <w:jc w:val="both"/>
                    <w:rPr>
                      <w:sz w:val="24"/>
                      <w:szCs w:val="24"/>
                    </w:rPr>
                  </w:pPr>
                  <w:r w:rsidRPr="00473A9E">
                    <w:rPr>
                      <w:sz w:val="24"/>
                      <w:szCs w:val="24"/>
                    </w:rPr>
                    <w:t>300х</w:t>
                  </w:r>
                  <w:r w:rsidRPr="00F95B48">
                    <w:rPr>
                      <w:b/>
                      <w:sz w:val="24"/>
                      <w:szCs w:val="24"/>
                    </w:rPr>
                    <w:t>300мм</w:t>
                  </w:r>
                </w:p>
              </w:tc>
            </w:tr>
            <w:tr w:rsidR="006938FB" w:rsidTr="002951B8">
              <w:tc>
                <w:tcPr>
                  <w:tcW w:w="1656" w:type="dxa"/>
                </w:tcPr>
                <w:p w:rsidR="006938FB" w:rsidRPr="00473A9E" w:rsidRDefault="006938FB" w:rsidP="007D22A7">
                  <w:pPr>
                    <w:tabs>
                      <w:tab w:val="num" w:pos="502"/>
                    </w:tabs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Толщина </w:t>
                  </w:r>
                </w:p>
              </w:tc>
              <w:tc>
                <w:tcPr>
                  <w:tcW w:w="4822" w:type="dxa"/>
                </w:tcPr>
                <w:p w:rsidR="006938FB" w:rsidRPr="00473A9E" w:rsidRDefault="006938FB" w:rsidP="007D22A7">
                  <w:pPr>
                    <w:tabs>
                      <w:tab w:val="num" w:pos="502"/>
                    </w:tabs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Не менее </w:t>
                  </w:r>
                  <w:r w:rsidRPr="00473A9E">
                    <w:rPr>
                      <w:sz w:val="24"/>
                      <w:szCs w:val="24"/>
                    </w:rPr>
                    <w:t>8 мм</w:t>
                  </w:r>
                </w:p>
              </w:tc>
            </w:tr>
            <w:tr w:rsidR="006938FB" w:rsidTr="002951B8">
              <w:tc>
                <w:tcPr>
                  <w:tcW w:w="1656" w:type="dxa"/>
                </w:tcPr>
                <w:p w:rsidR="006938FB" w:rsidRPr="00473A9E" w:rsidRDefault="006938FB" w:rsidP="007D22A7">
                  <w:pPr>
                    <w:tabs>
                      <w:tab w:val="num" w:pos="502"/>
                    </w:tabs>
                    <w:jc w:val="both"/>
                    <w:rPr>
                      <w:sz w:val="24"/>
                      <w:szCs w:val="24"/>
                    </w:rPr>
                  </w:pPr>
                  <w:r w:rsidRPr="00473A9E">
                    <w:rPr>
                      <w:sz w:val="24"/>
                      <w:szCs w:val="24"/>
                    </w:rPr>
                    <w:t>Ширина</w:t>
                  </w:r>
                </w:p>
              </w:tc>
              <w:tc>
                <w:tcPr>
                  <w:tcW w:w="4822" w:type="dxa"/>
                </w:tcPr>
                <w:p w:rsidR="006938FB" w:rsidRPr="00F95B48" w:rsidRDefault="006938FB" w:rsidP="007D22A7">
                  <w:pPr>
                    <w:tabs>
                      <w:tab w:val="num" w:pos="502"/>
                    </w:tabs>
                    <w:jc w:val="both"/>
                    <w:rPr>
                      <w:b/>
                      <w:sz w:val="24"/>
                      <w:szCs w:val="24"/>
                    </w:rPr>
                  </w:pPr>
                  <w:r w:rsidRPr="00F95B48">
                    <w:rPr>
                      <w:b/>
                      <w:sz w:val="24"/>
                      <w:szCs w:val="24"/>
                    </w:rPr>
                    <w:t>250 мм</w:t>
                  </w:r>
                </w:p>
              </w:tc>
            </w:tr>
          </w:tbl>
          <w:p w:rsidR="006938FB" w:rsidRDefault="006938FB" w:rsidP="007D22A7">
            <w:pPr>
              <w:pStyle w:val="2"/>
              <w:spacing w:before="20"/>
              <w:rPr>
                <w:sz w:val="24"/>
                <w:szCs w:val="24"/>
              </w:rPr>
            </w:pPr>
          </w:p>
          <w:p w:rsidR="006938FB" w:rsidRPr="00B37CAE" w:rsidRDefault="006938FB" w:rsidP="007D22A7">
            <w:pPr>
              <w:pStyle w:val="2"/>
              <w:spacing w:before="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Просим Вас уточнить, какие именно размеры плитки Вам необходимы: 300х300мм или 300х250мм, и </w:t>
            </w:r>
            <w:r w:rsidRPr="007D22A7">
              <w:rPr>
                <w:b/>
                <w:sz w:val="24"/>
                <w:szCs w:val="24"/>
              </w:rPr>
              <w:t>внести соответствующие изменения в аукционную документацию</w:t>
            </w:r>
            <w:r>
              <w:rPr>
                <w:sz w:val="24"/>
                <w:szCs w:val="24"/>
              </w:rPr>
              <w:t xml:space="preserve"> во избежание неоднозначного толкования ее положений.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56063" w:rsidRPr="00256063" w:rsidRDefault="00256063" w:rsidP="00256063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560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Требования к товарам, используемым при выполнении работ (Требования к товару, который должен являться результатом оказания услуг (работ); Перечень </w:t>
            </w:r>
            <w:r w:rsidRPr="002560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оборудования, подлежащего обслуживанию, монтажу и </w:t>
            </w:r>
            <w:proofErr w:type="spellStart"/>
            <w:r w:rsidRPr="0025606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Start"/>
            <w:r w:rsidRPr="00256063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spellEnd"/>
            <w:proofErr w:type="gramEnd"/>
            <w:r w:rsidRPr="00256063">
              <w:rPr>
                <w:rFonts w:ascii="Times New Roman" w:hAnsi="Times New Roman" w:cs="Times New Roman"/>
                <w:sz w:val="24"/>
                <w:szCs w:val="24"/>
              </w:rPr>
              <w:t xml:space="preserve">) Форма </w:t>
            </w:r>
            <w:r w:rsidR="002951B8">
              <w:rPr>
                <w:rFonts w:ascii="Times New Roman" w:hAnsi="Times New Roman" w:cs="Times New Roman"/>
                <w:sz w:val="24"/>
                <w:szCs w:val="24"/>
              </w:rPr>
              <w:t xml:space="preserve">2, таблица 2, </w:t>
            </w:r>
            <w:r w:rsidRPr="00256063">
              <w:rPr>
                <w:rFonts w:ascii="Times New Roman" w:hAnsi="Times New Roman" w:cs="Times New Roman"/>
                <w:sz w:val="24"/>
                <w:szCs w:val="24"/>
              </w:rPr>
              <w:t xml:space="preserve"> п.11 ширина </w:t>
            </w:r>
            <w:proofErr w:type="spellStart"/>
            <w:r w:rsidRPr="00256063">
              <w:rPr>
                <w:rFonts w:ascii="Times New Roman" w:hAnsi="Times New Roman" w:cs="Times New Roman"/>
                <w:sz w:val="24"/>
                <w:szCs w:val="24"/>
              </w:rPr>
              <w:t>керамогранитной</w:t>
            </w:r>
            <w:proofErr w:type="spellEnd"/>
            <w:r w:rsidRPr="00256063">
              <w:rPr>
                <w:rFonts w:ascii="Times New Roman" w:hAnsi="Times New Roman" w:cs="Times New Roman"/>
                <w:sz w:val="24"/>
                <w:szCs w:val="24"/>
              </w:rPr>
              <w:t xml:space="preserve"> плитки 250мм – считается технической ошибкой. </w:t>
            </w:r>
          </w:p>
          <w:p w:rsidR="00256063" w:rsidRPr="00256063" w:rsidRDefault="00256063" w:rsidP="00256063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51B8" w:rsidRDefault="00256063" w:rsidP="00256063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56063">
              <w:rPr>
                <w:rFonts w:ascii="Times New Roman" w:hAnsi="Times New Roman" w:cs="Times New Roman"/>
                <w:sz w:val="24"/>
                <w:szCs w:val="24"/>
              </w:rPr>
              <w:t xml:space="preserve">В работе на устройство покрытий полов на клее: из </w:t>
            </w:r>
            <w:proofErr w:type="spellStart"/>
            <w:r w:rsidRPr="00256063">
              <w:rPr>
                <w:rFonts w:ascii="Times New Roman" w:hAnsi="Times New Roman" w:cs="Times New Roman"/>
                <w:sz w:val="24"/>
                <w:szCs w:val="24"/>
              </w:rPr>
              <w:t>керамогранитных</w:t>
            </w:r>
            <w:proofErr w:type="spellEnd"/>
            <w:r w:rsidRPr="00256063">
              <w:rPr>
                <w:rFonts w:ascii="Times New Roman" w:hAnsi="Times New Roman" w:cs="Times New Roman"/>
                <w:sz w:val="24"/>
                <w:szCs w:val="24"/>
              </w:rPr>
              <w:t xml:space="preserve"> плиток требуемый размер плитки 300×300</w:t>
            </w:r>
          </w:p>
          <w:p w:rsidR="002951B8" w:rsidRDefault="00256063" w:rsidP="00256063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56063">
              <w:rPr>
                <w:rFonts w:ascii="Times New Roman" w:hAnsi="Times New Roman" w:cs="Times New Roman"/>
                <w:sz w:val="24"/>
                <w:szCs w:val="24"/>
              </w:rPr>
              <w:t xml:space="preserve">длина - 300мм, </w:t>
            </w:r>
          </w:p>
          <w:p w:rsidR="002951B8" w:rsidRDefault="00256063" w:rsidP="00256063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56063">
              <w:rPr>
                <w:rFonts w:ascii="Times New Roman" w:hAnsi="Times New Roman" w:cs="Times New Roman"/>
                <w:sz w:val="24"/>
                <w:szCs w:val="24"/>
              </w:rPr>
              <w:t xml:space="preserve">ширина – 300мм, </w:t>
            </w:r>
          </w:p>
          <w:p w:rsidR="00256063" w:rsidRPr="00256063" w:rsidRDefault="00256063" w:rsidP="00256063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56063">
              <w:rPr>
                <w:rFonts w:ascii="Times New Roman" w:hAnsi="Times New Roman" w:cs="Times New Roman"/>
                <w:sz w:val="24"/>
                <w:szCs w:val="24"/>
              </w:rPr>
              <w:t xml:space="preserve">толщина </w:t>
            </w:r>
            <w:r w:rsidR="002951B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2560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951B8"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Pr="00256063">
              <w:rPr>
                <w:rFonts w:ascii="Times New Roman" w:hAnsi="Times New Roman" w:cs="Times New Roman"/>
                <w:sz w:val="24"/>
                <w:szCs w:val="24"/>
              </w:rPr>
              <w:t>8 мм</w:t>
            </w:r>
          </w:p>
          <w:p w:rsidR="006938FB" w:rsidRDefault="006938FB" w:rsidP="007D22A7">
            <w:pPr>
              <w:pStyle w:val="2"/>
              <w:spacing w:before="20"/>
              <w:rPr>
                <w:sz w:val="24"/>
                <w:szCs w:val="24"/>
              </w:rPr>
            </w:pPr>
          </w:p>
        </w:tc>
      </w:tr>
      <w:tr w:rsidR="006938FB" w:rsidRPr="00B37CAE" w:rsidTr="006938FB">
        <w:trPr>
          <w:trHeight w:val="295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38FB" w:rsidRPr="00B37CAE" w:rsidRDefault="006938FB" w:rsidP="00E54A37">
            <w:pPr>
              <w:pStyle w:val="2"/>
              <w:spacing w:before="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38FB" w:rsidRPr="00B37CAE" w:rsidRDefault="006938FB" w:rsidP="00000B61">
            <w:pPr>
              <w:pStyle w:val="2"/>
              <w:spacing w:before="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</w:t>
            </w:r>
          </w:p>
          <w:p w:rsidR="006938FB" w:rsidRPr="00B37CAE" w:rsidRDefault="006938FB" w:rsidP="00000B61">
            <w:pPr>
              <w:pStyle w:val="2"/>
              <w:spacing w:before="20"/>
              <w:jc w:val="center"/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38FB" w:rsidRPr="00B37CAE" w:rsidRDefault="006938FB" w:rsidP="000D239F">
            <w:pPr>
              <w:pStyle w:val="2"/>
              <w:spacing w:before="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Просим Вас разъяснить, достаточно ли в </w:t>
            </w:r>
            <w:r w:rsidRPr="00E54A37">
              <w:rPr>
                <w:b/>
                <w:sz w:val="24"/>
                <w:szCs w:val="24"/>
              </w:rPr>
              <w:t>таблице 2 Формы – 2</w:t>
            </w:r>
            <w:r>
              <w:rPr>
                <w:sz w:val="24"/>
                <w:szCs w:val="24"/>
              </w:rPr>
              <w:t xml:space="preserve"> указать </w:t>
            </w:r>
            <w:r w:rsidRPr="00E54A37">
              <w:rPr>
                <w:sz w:val="24"/>
                <w:szCs w:val="24"/>
              </w:rPr>
              <w:t>наименовани</w:t>
            </w:r>
            <w:r>
              <w:rPr>
                <w:sz w:val="24"/>
                <w:szCs w:val="24"/>
              </w:rPr>
              <w:t>я</w:t>
            </w:r>
            <w:r w:rsidRPr="00E54A37">
              <w:rPr>
                <w:sz w:val="24"/>
                <w:szCs w:val="24"/>
              </w:rPr>
              <w:t>, функциональные и качественные характеристики</w:t>
            </w:r>
            <w:r>
              <w:rPr>
                <w:sz w:val="24"/>
                <w:szCs w:val="24"/>
              </w:rPr>
              <w:t xml:space="preserve"> товаров, предполагаемых к использованию при выполнении работ, являющихся предметом закупки, перечисленных в </w:t>
            </w:r>
            <w:r w:rsidRPr="00E54A37">
              <w:rPr>
                <w:b/>
                <w:sz w:val="24"/>
                <w:szCs w:val="24"/>
              </w:rPr>
              <w:t>разделе 2</w:t>
            </w:r>
            <w:r>
              <w:rPr>
                <w:sz w:val="24"/>
                <w:szCs w:val="24"/>
              </w:rPr>
              <w:t xml:space="preserve"> «</w:t>
            </w:r>
            <w:r w:rsidRPr="007D22A7">
              <w:rPr>
                <w:sz w:val="24"/>
                <w:szCs w:val="24"/>
              </w:rPr>
              <w:t>Требования к функциональным и качественным характеристикам применяемых материалов (оборудования, конструкций и т.д.)</w:t>
            </w:r>
            <w:r>
              <w:rPr>
                <w:sz w:val="24"/>
                <w:szCs w:val="24"/>
              </w:rPr>
              <w:t>» Технического задания, или необходимы также характеристики товаров, которые перечислены в разделе 1 «</w:t>
            </w:r>
            <w:r w:rsidRPr="000D239F">
              <w:rPr>
                <w:sz w:val="24"/>
                <w:szCs w:val="24"/>
              </w:rPr>
              <w:t>Наименование  и объем выполняемых работ</w:t>
            </w:r>
            <w:r>
              <w:rPr>
                <w:sz w:val="24"/>
                <w:szCs w:val="24"/>
              </w:rPr>
              <w:t>» Технического задания.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0443" w:rsidRPr="00B37CAE" w:rsidRDefault="00AA0443" w:rsidP="00B75FB0">
            <w:pPr>
              <w:jc w:val="both"/>
              <w:rPr>
                <w:sz w:val="24"/>
                <w:szCs w:val="24"/>
              </w:rPr>
            </w:pPr>
            <w:r w:rsidRPr="00B37CAE">
              <w:rPr>
                <w:sz w:val="24"/>
                <w:szCs w:val="24"/>
              </w:rPr>
              <w:t xml:space="preserve">В таблице 2 Формы-2 должны быть указаны наименование, функциональные  и качественные характеристики предлагаемых к использованию  материалов (оборудования, конструкций и </w:t>
            </w:r>
            <w:proofErr w:type="spellStart"/>
            <w:r w:rsidRPr="00B37CAE">
              <w:rPr>
                <w:sz w:val="24"/>
                <w:szCs w:val="24"/>
              </w:rPr>
              <w:t>тд</w:t>
            </w:r>
            <w:proofErr w:type="spellEnd"/>
            <w:r w:rsidRPr="00B37CAE">
              <w:rPr>
                <w:sz w:val="24"/>
                <w:szCs w:val="24"/>
              </w:rPr>
              <w:t>) (далее – товары, испо</w:t>
            </w:r>
            <w:r>
              <w:rPr>
                <w:sz w:val="24"/>
                <w:szCs w:val="24"/>
              </w:rPr>
              <w:t xml:space="preserve">льзуемые при выполнении работ), </w:t>
            </w:r>
            <w:r w:rsidR="00392967">
              <w:rPr>
                <w:sz w:val="24"/>
                <w:szCs w:val="24"/>
              </w:rPr>
              <w:t xml:space="preserve">согласно требованиям </w:t>
            </w:r>
            <w:r w:rsidR="000F5DCC" w:rsidRPr="000F5DCC">
              <w:rPr>
                <w:sz w:val="24"/>
                <w:szCs w:val="24"/>
              </w:rPr>
              <w:t>к функциональным и качественным характеристикам применяемых материалов (оборудования, конструкций и т.д.)</w:t>
            </w:r>
            <w:r w:rsidR="00B75FB0">
              <w:rPr>
                <w:sz w:val="24"/>
                <w:szCs w:val="24"/>
              </w:rPr>
              <w:t xml:space="preserve"> </w:t>
            </w:r>
            <w:r w:rsidR="00392967">
              <w:rPr>
                <w:sz w:val="24"/>
                <w:szCs w:val="24"/>
              </w:rPr>
              <w:t>установленным</w:t>
            </w:r>
            <w:r>
              <w:rPr>
                <w:sz w:val="24"/>
                <w:szCs w:val="24"/>
              </w:rPr>
              <w:t xml:space="preserve"> в Таблице 2 Технического здания</w:t>
            </w:r>
            <w:r w:rsidR="00EE37A8">
              <w:rPr>
                <w:sz w:val="24"/>
                <w:szCs w:val="24"/>
              </w:rPr>
              <w:t>.</w:t>
            </w:r>
          </w:p>
          <w:p w:rsidR="006938FB" w:rsidRDefault="006938FB" w:rsidP="000D239F">
            <w:pPr>
              <w:pStyle w:val="2"/>
              <w:spacing w:before="20"/>
              <w:rPr>
                <w:sz w:val="24"/>
                <w:szCs w:val="24"/>
              </w:rPr>
            </w:pPr>
          </w:p>
        </w:tc>
      </w:tr>
    </w:tbl>
    <w:p w:rsidR="009E4CBC" w:rsidRPr="00B37CAE" w:rsidRDefault="009E4CBC" w:rsidP="009E4CBC">
      <w:pPr>
        <w:pStyle w:val="2"/>
        <w:rPr>
          <w:sz w:val="24"/>
          <w:szCs w:val="24"/>
        </w:rPr>
      </w:pPr>
    </w:p>
    <w:p w:rsidR="009E4CBC" w:rsidRPr="00B37CAE" w:rsidRDefault="009E4CBC" w:rsidP="009E4CBC">
      <w:pPr>
        <w:pStyle w:val="2"/>
        <w:spacing w:before="20" w:line="518" w:lineRule="auto"/>
        <w:ind w:right="4200"/>
        <w:rPr>
          <w:i/>
          <w:sz w:val="24"/>
          <w:szCs w:val="24"/>
        </w:rPr>
      </w:pPr>
    </w:p>
    <w:p w:rsidR="009E4CBC" w:rsidRPr="00B37CAE" w:rsidRDefault="009E4CBC" w:rsidP="009E4CBC">
      <w:pPr>
        <w:pStyle w:val="2"/>
        <w:spacing w:before="240"/>
        <w:ind w:left="320"/>
        <w:rPr>
          <w:sz w:val="24"/>
          <w:szCs w:val="24"/>
        </w:rPr>
      </w:pPr>
    </w:p>
    <w:p w:rsidR="009E4CBC" w:rsidRPr="00B37CAE" w:rsidRDefault="009E4CBC" w:rsidP="009E4CBC">
      <w:pPr>
        <w:tabs>
          <w:tab w:val="left" w:pos="4253"/>
        </w:tabs>
        <w:suppressAutoHyphens/>
      </w:pPr>
      <w:bookmarkStart w:id="0" w:name="_GoBack"/>
      <w:bookmarkEnd w:id="0"/>
    </w:p>
    <w:p w:rsidR="00213FEB" w:rsidRPr="009E4CBC" w:rsidRDefault="00213FEB" w:rsidP="009E4CBC"/>
    <w:sectPr w:rsidR="00213FEB" w:rsidRPr="009E4CBC" w:rsidSect="00695A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FD44C3"/>
    <w:multiLevelType w:val="hybridMultilevel"/>
    <w:tmpl w:val="C2F00044"/>
    <w:lvl w:ilvl="0" w:tplc="93A6DCCA">
      <w:start w:val="1"/>
      <w:numFmt w:val="decimal"/>
      <w:lvlText w:val="%1."/>
      <w:lvlJc w:val="left"/>
      <w:pPr>
        <w:ind w:left="360" w:hanging="360"/>
      </w:pPr>
      <w:rPr>
        <w:b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812DCC"/>
    <w:multiLevelType w:val="hybridMultilevel"/>
    <w:tmpl w:val="2B2A44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1E1FBB"/>
    <w:multiLevelType w:val="hybridMultilevel"/>
    <w:tmpl w:val="14AED848"/>
    <w:lvl w:ilvl="0" w:tplc="0419000F">
      <w:start w:val="1"/>
      <w:numFmt w:val="decimal"/>
      <w:lvlText w:val="%1."/>
      <w:lvlJc w:val="left"/>
      <w:pPr>
        <w:ind w:left="7448" w:hanging="360"/>
      </w:pPr>
    </w:lvl>
    <w:lvl w:ilvl="1" w:tplc="04190019" w:tentative="1">
      <w:start w:val="1"/>
      <w:numFmt w:val="lowerLetter"/>
      <w:lvlText w:val="%2."/>
      <w:lvlJc w:val="left"/>
      <w:pPr>
        <w:ind w:left="8168" w:hanging="360"/>
      </w:pPr>
    </w:lvl>
    <w:lvl w:ilvl="2" w:tplc="0419001B" w:tentative="1">
      <w:start w:val="1"/>
      <w:numFmt w:val="lowerRoman"/>
      <w:lvlText w:val="%3."/>
      <w:lvlJc w:val="right"/>
      <w:pPr>
        <w:ind w:left="8888" w:hanging="180"/>
      </w:pPr>
    </w:lvl>
    <w:lvl w:ilvl="3" w:tplc="0419000F" w:tentative="1">
      <w:start w:val="1"/>
      <w:numFmt w:val="decimal"/>
      <w:lvlText w:val="%4."/>
      <w:lvlJc w:val="left"/>
      <w:pPr>
        <w:ind w:left="9608" w:hanging="360"/>
      </w:pPr>
    </w:lvl>
    <w:lvl w:ilvl="4" w:tplc="04190019" w:tentative="1">
      <w:start w:val="1"/>
      <w:numFmt w:val="lowerLetter"/>
      <w:lvlText w:val="%5."/>
      <w:lvlJc w:val="left"/>
      <w:pPr>
        <w:ind w:left="10328" w:hanging="360"/>
      </w:pPr>
    </w:lvl>
    <w:lvl w:ilvl="5" w:tplc="0419001B" w:tentative="1">
      <w:start w:val="1"/>
      <w:numFmt w:val="lowerRoman"/>
      <w:lvlText w:val="%6."/>
      <w:lvlJc w:val="right"/>
      <w:pPr>
        <w:ind w:left="11048" w:hanging="180"/>
      </w:pPr>
    </w:lvl>
    <w:lvl w:ilvl="6" w:tplc="0419000F" w:tentative="1">
      <w:start w:val="1"/>
      <w:numFmt w:val="decimal"/>
      <w:lvlText w:val="%7."/>
      <w:lvlJc w:val="left"/>
      <w:pPr>
        <w:ind w:left="11768" w:hanging="360"/>
      </w:pPr>
    </w:lvl>
    <w:lvl w:ilvl="7" w:tplc="04190019" w:tentative="1">
      <w:start w:val="1"/>
      <w:numFmt w:val="lowerLetter"/>
      <w:lvlText w:val="%8."/>
      <w:lvlJc w:val="left"/>
      <w:pPr>
        <w:ind w:left="12488" w:hanging="360"/>
      </w:pPr>
    </w:lvl>
    <w:lvl w:ilvl="8" w:tplc="0419001B" w:tentative="1">
      <w:start w:val="1"/>
      <w:numFmt w:val="lowerRoman"/>
      <w:lvlText w:val="%9."/>
      <w:lvlJc w:val="right"/>
      <w:pPr>
        <w:ind w:left="13208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04BD"/>
    <w:rsid w:val="00000B61"/>
    <w:rsid w:val="000104BD"/>
    <w:rsid w:val="00046764"/>
    <w:rsid w:val="000D239F"/>
    <w:rsid w:val="000F5DCC"/>
    <w:rsid w:val="001058C5"/>
    <w:rsid w:val="0017570F"/>
    <w:rsid w:val="001C05D2"/>
    <w:rsid w:val="001F32A3"/>
    <w:rsid w:val="00213FEB"/>
    <w:rsid w:val="00230A29"/>
    <w:rsid w:val="0023602F"/>
    <w:rsid w:val="00242489"/>
    <w:rsid w:val="00256063"/>
    <w:rsid w:val="002951B8"/>
    <w:rsid w:val="002C532D"/>
    <w:rsid w:val="00323587"/>
    <w:rsid w:val="00392967"/>
    <w:rsid w:val="00454F6E"/>
    <w:rsid w:val="004D7591"/>
    <w:rsid w:val="0067027A"/>
    <w:rsid w:val="00674D13"/>
    <w:rsid w:val="0068036D"/>
    <w:rsid w:val="006938FB"/>
    <w:rsid w:val="00695AC4"/>
    <w:rsid w:val="006B3090"/>
    <w:rsid w:val="006E2FDC"/>
    <w:rsid w:val="007529F1"/>
    <w:rsid w:val="007868C7"/>
    <w:rsid w:val="007D22A7"/>
    <w:rsid w:val="00892F73"/>
    <w:rsid w:val="00966968"/>
    <w:rsid w:val="009E4CBC"/>
    <w:rsid w:val="00AA0443"/>
    <w:rsid w:val="00B541E3"/>
    <w:rsid w:val="00B75FB0"/>
    <w:rsid w:val="00BA3C4F"/>
    <w:rsid w:val="00BC3EDE"/>
    <w:rsid w:val="00BE2D93"/>
    <w:rsid w:val="00C82DDF"/>
    <w:rsid w:val="00DA2F84"/>
    <w:rsid w:val="00DB2A49"/>
    <w:rsid w:val="00E543D7"/>
    <w:rsid w:val="00E54A37"/>
    <w:rsid w:val="00EC6728"/>
    <w:rsid w:val="00EE37A8"/>
    <w:rsid w:val="00F337DA"/>
    <w:rsid w:val="00F95B48"/>
    <w:rsid w:val="00FA5BD5"/>
    <w:rsid w:val="00FB4DAC"/>
    <w:rsid w:val="00FC5D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CBC"/>
    <w:pPr>
      <w:spacing w:after="0" w:line="240" w:lineRule="auto"/>
    </w:pPr>
    <w:rPr>
      <w:rFonts w:ascii="Times New Roman" w:eastAsia="Times New Roman" w:hAnsi="Times New Roman" w:cs="Times New Roman"/>
      <w:kern w:val="32"/>
      <w:sz w:val="28"/>
      <w:szCs w:val="28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,Заголов,Заголов Знак"/>
    <w:basedOn w:val="a"/>
    <w:next w:val="a"/>
    <w:link w:val="10"/>
    <w:uiPriority w:val="9"/>
    <w:qFormat/>
    <w:rsid w:val="009E4CBC"/>
    <w:pPr>
      <w:keepNext/>
      <w:spacing w:before="240" w:after="60"/>
      <w:jc w:val="center"/>
      <w:outlineLvl w:val="0"/>
    </w:pPr>
    <w:rPr>
      <w:b/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BA3C4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,Заголов Знак1,Заголов Знак Знак"/>
    <w:basedOn w:val="a0"/>
    <w:link w:val="1"/>
    <w:uiPriority w:val="9"/>
    <w:rsid w:val="009E4CBC"/>
    <w:rPr>
      <w:rFonts w:ascii="Times New Roman" w:eastAsia="Times New Roman" w:hAnsi="Times New Roman" w:cs="Times New Roman"/>
      <w:b/>
      <w:kern w:val="28"/>
      <w:sz w:val="36"/>
      <w:szCs w:val="20"/>
      <w:lang w:eastAsia="ru-RU"/>
    </w:rPr>
  </w:style>
  <w:style w:type="paragraph" w:customStyle="1" w:styleId="2">
    <w:name w:val="Обычный2"/>
    <w:uiPriority w:val="99"/>
    <w:rsid w:val="009E4CBC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7D22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rsid w:val="00BE2D93"/>
    <w:rPr>
      <w:color w:val="0000FF"/>
      <w:u w:val="single"/>
    </w:rPr>
  </w:style>
  <w:style w:type="paragraph" w:styleId="a7">
    <w:name w:val="Plain Text"/>
    <w:basedOn w:val="a"/>
    <w:link w:val="a8"/>
    <w:uiPriority w:val="99"/>
    <w:semiHidden/>
    <w:unhideWhenUsed/>
    <w:rsid w:val="00256063"/>
    <w:rPr>
      <w:rFonts w:ascii="Consolas" w:eastAsiaTheme="minorHAnsi" w:hAnsi="Consolas" w:cstheme="minorBidi"/>
      <w:kern w:val="0"/>
      <w:sz w:val="21"/>
      <w:szCs w:val="21"/>
      <w:lang w:eastAsia="en-US"/>
    </w:rPr>
  </w:style>
  <w:style w:type="character" w:customStyle="1" w:styleId="a8">
    <w:name w:val="Текст Знак"/>
    <w:basedOn w:val="a0"/>
    <w:link w:val="a7"/>
    <w:uiPriority w:val="99"/>
    <w:semiHidden/>
    <w:rsid w:val="00256063"/>
    <w:rPr>
      <w:rFonts w:ascii="Consolas" w:hAnsi="Consolas"/>
      <w:sz w:val="21"/>
      <w:szCs w:val="21"/>
    </w:rPr>
  </w:style>
  <w:style w:type="character" w:customStyle="1" w:styleId="a4">
    <w:name w:val="Абзац списка Знак"/>
    <w:link w:val="a3"/>
    <w:uiPriority w:val="34"/>
    <w:locked/>
    <w:rsid w:val="00AA04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780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0F7381-E35E-4D31-8447-2B22A896B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607</Words>
  <Characters>3464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Южный Федеральный Университет</Company>
  <LinksUpToDate>false</LinksUpToDate>
  <CharactersWithSpaces>4063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 Васильева</dc:creator>
  <cp:lastModifiedBy>kypotapova</cp:lastModifiedBy>
  <cp:revision>22</cp:revision>
  <dcterms:created xsi:type="dcterms:W3CDTF">2015-10-27T06:13:00Z</dcterms:created>
  <dcterms:modified xsi:type="dcterms:W3CDTF">2015-10-27T08:55:00Z</dcterms:modified>
</cp:coreProperties>
</file>